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EDF12" w14:textId="77777777" w:rsidR="00A614B2" w:rsidRPr="00A614B2" w:rsidRDefault="00A614B2" w:rsidP="00A614B2">
      <w:pPr>
        <w:spacing w:line="240" w:lineRule="auto"/>
        <w:jc w:val="right"/>
        <w:rPr>
          <w:rFonts w:ascii="Times New Roman" w:hAnsi="Times New Roman" w:cs="Times New Roman"/>
          <w:b/>
          <w:bCs/>
          <w:sz w:val="24"/>
          <w:szCs w:val="24"/>
          <w:lang w:val="sr-Cyrl-RS"/>
        </w:rPr>
      </w:pPr>
      <w:r w:rsidRPr="00A614B2">
        <w:rPr>
          <w:rFonts w:ascii="Times New Roman" w:hAnsi="Times New Roman" w:cs="Times New Roman"/>
          <w:b/>
          <w:bCs/>
          <w:sz w:val="24"/>
          <w:szCs w:val="24"/>
          <w:lang w:val="sr-Cyrl-RS"/>
        </w:rPr>
        <w:t>НАЦРТ</w:t>
      </w:r>
    </w:p>
    <w:p w14:paraId="0EC07E8A" w14:textId="77777777" w:rsidR="00A614B2" w:rsidRDefault="00A614B2" w:rsidP="00337BEE">
      <w:pPr>
        <w:spacing w:line="240" w:lineRule="auto"/>
        <w:jc w:val="both"/>
        <w:rPr>
          <w:rFonts w:ascii="Times New Roman" w:hAnsi="Times New Roman" w:cs="Times New Roman"/>
          <w:sz w:val="24"/>
          <w:szCs w:val="24"/>
          <w:lang w:val="sr-Cyrl-RS"/>
        </w:rPr>
      </w:pPr>
    </w:p>
    <w:p w14:paraId="4463D2AC" w14:textId="65307334" w:rsidR="00634CAE" w:rsidRPr="009632BB" w:rsidRDefault="00634CAE" w:rsidP="00337BEE">
      <w:pPr>
        <w:spacing w:line="240"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 xml:space="preserve">На основу </w:t>
      </w:r>
      <w:r w:rsidR="00103379" w:rsidRPr="009632BB">
        <w:rPr>
          <w:rFonts w:ascii="Times New Roman" w:eastAsia="Calibri" w:hAnsi="Times New Roman" w:cs="Times New Roman"/>
          <w:sz w:val="24"/>
          <w:szCs w:val="24"/>
          <w:lang w:val="sr-Cyrl-RS"/>
        </w:rPr>
        <w:t xml:space="preserve">члана 10. став 1. тачка 6) и </w:t>
      </w:r>
      <w:r w:rsidR="00103379" w:rsidRPr="000A6E51">
        <w:rPr>
          <w:rFonts w:ascii="Times New Roman" w:eastAsia="Calibri" w:hAnsi="Times New Roman" w:cs="Times New Roman"/>
          <w:sz w:val="24"/>
          <w:szCs w:val="24"/>
          <w:lang w:val="sr-Cyrl-RS"/>
        </w:rPr>
        <w:t xml:space="preserve">члана 11. Закона о контроли државне помоћи („Службени гласник РС“, </w:t>
      </w:r>
      <w:r w:rsidR="001253A6" w:rsidRPr="000A6E51">
        <w:rPr>
          <w:rFonts w:ascii="Times New Roman" w:eastAsia="Calibri" w:hAnsi="Times New Roman" w:cs="Times New Roman"/>
          <w:sz w:val="24"/>
          <w:szCs w:val="24"/>
          <w:lang w:val="sr-Cyrl-RS"/>
        </w:rPr>
        <w:t>број</w:t>
      </w:r>
      <w:r w:rsidR="00103379" w:rsidRPr="000A6E51">
        <w:rPr>
          <w:rFonts w:ascii="Times New Roman" w:eastAsia="Calibri" w:hAnsi="Times New Roman" w:cs="Times New Roman"/>
          <w:sz w:val="24"/>
          <w:szCs w:val="24"/>
          <w:lang w:val="sr-Cyrl-RS"/>
        </w:rPr>
        <w:t xml:space="preserve"> 73/19) и члана 58. став 6. </w:t>
      </w:r>
      <w:bookmarkStart w:id="0" w:name="_Hlk213319470"/>
      <w:r w:rsidRPr="000A6E51">
        <w:rPr>
          <w:rFonts w:ascii="Times New Roman" w:hAnsi="Times New Roman" w:cs="Times New Roman"/>
          <w:sz w:val="24"/>
          <w:szCs w:val="24"/>
          <w:lang w:val="sr-Cyrl-RS"/>
        </w:rPr>
        <w:t xml:space="preserve">Уредбе о условима и </w:t>
      </w:r>
      <w:r w:rsidR="009632BB" w:rsidRPr="000A6E51">
        <w:rPr>
          <w:rFonts w:ascii="Times New Roman" w:hAnsi="Times New Roman" w:cs="Times New Roman"/>
          <w:sz w:val="24"/>
          <w:szCs w:val="24"/>
          <w:lang w:val="sr-Cyrl-RS"/>
        </w:rPr>
        <w:t>критеријумима</w:t>
      </w:r>
      <w:r w:rsidRPr="000A6E51">
        <w:rPr>
          <w:rFonts w:ascii="Times New Roman" w:hAnsi="Times New Roman" w:cs="Times New Roman"/>
          <w:sz w:val="24"/>
          <w:szCs w:val="24"/>
          <w:lang w:val="sr-Cyrl-RS"/>
        </w:rPr>
        <w:t xml:space="preserve"> усклађености </w:t>
      </w:r>
      <w:r w:rsidR="00103379" w:rsidRPr="000A6E51">
        <w:rPr>
          <w:rFonts w:ascii="Times New Roman" w:hAnsi="Times New Roman" w:cs="Times New Roman"/>
          <w:sz w:val="24"/>
          <w:szCs w:val="24"/>
          <w:lang w:val="sr-Cyrl-RS"/>
        </w:rPr>
        <w:t>хоризонталне</w:t>
      </w:r>
      <w:r w:rsidRPr="000A6E51">
        <w:rPr>
          <w:rFonts w:ascii="Times New Roman" w:hAnsi="Times New Roman" w:cs="Times New Roman"/>
          <w:sz w:val="24"/>
          <w:szCs w:val="24"/>
          <w:lang w:val="sr-Cyrl-RS"/>
        </w:rPr>
        <w:t xml:space="preserve"> </w:t>
      </w:r>
      <w:r w:rsidR="009632BB" w:rsidRPr="000A6E51">
        <w:rPr>
          <w:rFonts w:ascii="Times New Roman" w:hAnsi="Times New Roman" w:cs="Times New Roman"/>
          <w:sz w:val="24"/>
          <w:szCs w:val="24"/>
          <w:lang w:val="sr-Cyrl-RS"/>
        </w:rPr>
        <w:t>државне</w:t>
      </w:r>
      <w:r w:rsidRPr="000A6E51">
        <w:rPr>
          <w:rFonts w:ascii="Times New Roman" w:hAnsi="Times New Roman" w:cs="Times New Roman"/>
          <w:sz w:val="24"/>
          <w:szCs w:val="24"/>
          <w:lang w:val="sr-Cyrl-RS"/>
        </w:rPr>
        <w:t xml:space="preserve"> помоћи</w:t>
      </w:r>
      <w:r w:rsidR="004A52B8" w:rsidRPr="000A6E51">
        <w:rPr>
          <w:rFonts w:ascii="Times New Roman" w:hAnsi="Times New Roman" w:cs="Times New Roman"/>
          <w:sz w:val="24"/>
          <w:szCs w:val="24"/>
          <w:lang w:val="sr-Cyrl-RS"/>
        </w:rPr>
        <w:t xml:space="preserve"> </w:t>
      </w:r>
      <w:bookmarkEnd w:id="0"/>
      <w:r w:rsidR="004A52B8" w:rsidRPr="000A6E51">
        <w:rPr>
          <w:rFonts w:ascii="Times New Roman" w:hAnsi="Times New Roman" w:cs="Times New Roman"/>
          <w:sz w:val="24"/>
          <w:szCs w:val="24"/>
          <w:lang w:val="sr-Cyrl-RS"/>
        </w:rPr>
        <w:t>(„Службени гласник РС“, број</w:t>
      </w:r>
      <w:r w:rsidR="000A6B00" w:rsidRPr="000A6E51">
        <w:rPr>
          <w:rFonts w:ascii="Times New Roman" w:hAnsi="Times New Roman" w:cs="Times New Roman"/>
          <w:sz w:val="24"/>
          <w:szCs w:val="24"/>
          <w:lang w:val="sr-Cyrl-RS"/>
        </w:rPr>
        <w:t>)</w:t>
      </w:r>
      <w:r w:rsidRPr="000A6E51">
        <w:rPr>
          <w:rFonts w:ascii="Times New Roman" w:hAnsi="Times New Roman" w:cs="Times New Roman"/>
          <w:sz w:val="24"/>
          <w:szCs w:val="24"/>
          <w:lang w:val="sr-Cyrl-RS"/>
        </w:rPr>
        <w:t xml:space="preserve">, </w:t>
      </w:r>
      <w:r w:rsidR="0036300B" w:rsidRPr="000A6E51">
        <w:rPr>
          <w:rFonts w:ascii="Times New Roman" w:hAnsi="Times New Roman" w:cs="Times New Roman"/>
          <w:sz w:val="24"/>
          <w:szCs w:val="24"/>
          <w:lang w:val="sr-Cyrl-RS"/>
        </w:rPr>
        <w:t xml:space="preserve">Савет Комисије за контролу државне помоћи </w:t>
      </w:r>
      <w:r w:rsidR="00B135D7" w:rsidRPr="000A6E51">
        <w:rPr>
          <w:rFonts w:ascii="Times New Roman" w:eastAsia="Calibri" w:hAnsi="Times New Roman" w:cs="Times New Roman"/>
          <w:sz w:val="24"/>
          <w:szCs w:val="24"/>
          <w:lang w:val="sr-Cyrl-RS"/>
        </w:rPr>
        <w:t>на</w:t>
      </w:r>
      <w:r w:rsidR="00A653C8" w:rsidRPr="000A6E51">
        <w:rPr>
          <w:rFonts w:ascii="Times New Roman" w:eastAsia="Calibri" w:hAnsi="Times New Roman" w:cs="Times New Roman"/>
          <w:sz w:val="24"/>
          <w:szCs w:val="24"/>
          <w:lang w:val="sr-Cyrl-RS"/>
        </w:rPr>
        <w:t xml:space="preserve"> </w:t>
      </w:r>
      <w:r w:rsidR="00AF60AF" w:rsidRPr="000A6E51">
        <w:rPr>
          <w:rFonts w:ascii="Times New Roman" w:eastAsia="Calibri" w:hAnsi="Times New Roman" w:cs="Times New Roman"/>
          <w:sz w:val="24"/>
          <w:szCs w:val="24"/>
          <w:lang w:val="sr-Cyrl-RS"/>
        </w:rPr>
        <w:t>-</w:t>
      </w:r>
      <w:r w:rsidR="009A0105" w:rsidRPr="000A6E51">
        <w:rPr>
          <w:rFonts w:ascii="Times New Roman" w:eastAsia="Calibri" w:hAnsi="Times New Roman" w:cs="Times New Roman"/>
          <w:sz w:val="24"/>
          <w:szCs w:val="24"/>
          <w:lang w:val="sr-Cyrl-RS"/>
        </w:rPr>
        <w:t>.</w:t>
      </w:r>
      <w:r w:rsidR="00B135D7" w:rsidRPr="000A6E51">
        <w:rPr>
          <w:rFonts w:ascii="Times New Roman" w:eastAsia="Calibri" w:hAnsi="Times New Roman" w:cs="Times New Roman"/>
          <w:sz w:val="24"/>
          <w:szCs w:val="24"/>
          <w:lang w:val="sr-Cyrl-RS"/>
        </w:rPr>
        <w:t xml:space="preserve"> седници, дана</w:t>
      </w:r>
      <w:r w:rsidR="00A653C8" w:rsidRPr="000A6E51">
        <w:rPr>
          <w:rFonts w:ascii="Times New Roman" w:eastAsia="Calibri" w:hAnsi="Times New Roman" w:cs="Times New Roman"/>
          <w:sz w:val="24"/>
          <w:szCs w:val="24"/>
          <w:lang w:val="sr-Cyrl-RS"/>
        </w:rPr>
        <w:t xml:space="preserve"> </w:t>
      </w:r>
      <w:r w:rsidR="00B135D7" w:rsidRPr="000A6E51">
        <w:rPr>
          <w:rFonts w:ascii="Times New Roman" w:eastAsia="Calibri" w:hAnsi="Times New Roman" w:cs="Times New Roman"/>
          <w:sz w:val="24"/>
          <w:szCs w:val="24"/>
          <w:lang w:val="sr-Cyrl-RS"/>
        </w:rPr>
        <w:t xml:space="preserve"> године, </w:t>
      </w:r>
      <w:r w:rsidR="0036300B" w:rsidRPr="000A6E51">
        <w:rPr>
          <w:rFonts w:ascii="Times New Roman" w:hAnsi="Times New Roman" w:cs="Times New Roman"/>
          <w:sz w:val="24"/>
          <w:szCs w:val="24"/>
          <w:lang w:val="sr-Cyrl-RS"/>
        </w:rPr>
        <w:t>доноси</w:t>
      </w:r>
    </w:p>
    <w:p w14:paraId="4495DC89" w14:textId="77777777" w:rsidR="00634CAE" w:rsidRPr="009632BB" w:rsidRDefault="00634CAE" w:rsidP="00337BEE">
      <w:pPr>
        <w:spacing w:line="240" w:lineRule="auto"/>
        <w:jc w:val="center"/>
        <w:rPr>
          <w:rFonts w:ascii="Times New Roman" w:hAnsi="Times New Roman" w:cs="Times New Roman"/>
          <w:sz w:val="24"/>
          <w:szCs w:val="24"/>
          <w:lang w:val="sr-Cyrl-RS"/>
        </w:rPr>
      </w:pPr>
    </w:p>
    <w:p w14:paraId="443A5B9F" w14:textId="77777777" w:rsidR="00BE2082" w:rsidRPr="009632BB" w:rsidRDefault="002D6C24" w:rsidP="00337BEE">
      <w:pPr>
        <w:spacing w:line="240" w:lineRule="auto"/>
        <w:jc w:val="center"/>
        <w:rPr>
          <w:rFonts w:ascii="Times New Roman" w:hAnsi="Times New Roman" w:cs="Times New Roman"/>
          <w:b/>
          <w:sz w:val="24"/>
          <w:szCs w:val="24"/>
          <w:lang w:val="sr-Cyrl-RS"/>
        </w:rPr>
      </w:pPr>
      <w:bookmarkStart w:id="1" w:name="_Hlk162943371"/>
      <w:r w:rsidRPr="009632BB">
        <w:rPr>
          <w:rFonts w:ascii="Times New Roman" w:hAnsi="Times New Roman" w:cs="Times New Roman"/>
          <w:b/>
          <w:sz w:val="24"/>
          <w:szCs w:val="24"/>
          <w:lang w:val="sr-Cyrl-RS"/>
        </w:rPr>
        <w:t>УПУТСТВО</w:t>
      </w:r>
    </w:p>
    <w:p w14:paraId="0DD9B32A" w14:textId="58D4DA45" w:rsidR="001D2568" w:rsidRPr="009632BB" w:rsidRDefault="002D6C24" w:rsidP="00337BEE">
      <w:pPr>
        <w:spacing w:line="240" w:lineRule="auto"/>
        <w:jc w:val="center"/>
        <w:rPr>
          <w:rFonts w:ascii="Times New Roman" w:hAnsi="Times New Roman" w:cs="Times New Roman"/>
          <w:b/>
          <w:sz w:val="24"/>
          <w:szCs w:val="24"/>
          <w:lang w:val="sr-Cyrl-RS"/>
        </w:rPr>
      </w:pPr>
      <w:r w:rsidRPr="009632BB">
        <w:rPr>
          <w:rFonts w:ascii="Times New Roman" w:hAnsi="Times New Roman" w:cs="Times New Roman"/>
          <w:b/>
          <w:sz w:val="24"/>
          <w:szCs w:val="24"/>
          <w:lang w:val="sr-Cyrl-RS"/>
        </w:rPr>
        <w:t xml:space="preserve">ЗА ОЦЕЊИВАЊЕ УСКЛАЂЕНОСТИ </w:t>
      </w:r>
      <w:r w:rsidR="004F3E54">
        <w:rPr>
          <w:rFonts w:ascii="Times New Roman" w:hAnsi="Times New Roman" w:cs="Times New Roman"/>
          <w:b/>
          <w:sz w:val="24"/>
          <w:szCs w:val="24"/>
          <w:lang w:val="sr-Cyrl-RS"/>
        </w:rPr>
        <w:t xml:space="preserve">ПОСЕБНИХ СЛУЧАЈЕВА </w:t>
      </w:r>
      <w:r w:rsidRPr="009632BB">
        <w:rPr>
          <w:rFonts w:ascii="Times New Roman" w:hAnsi="Times New Roman" w:cs="Times New Roman"/>
          <w:b/>
          <w:sz w:val="24"/>
          <w:szCs w:val="24"/>
          <w:lang w:val="sr-Cyrl-RS"/>
        </w:rPr>
        <w:t xml:space="preserve">ДРЖАВНЕ ПОМОЋИ </w:t>
      </w:r>
      <w:r w:rsidR="00103379" w:rsidRPr="009632BB">
        <w:rPr>
          <w:rFonts w:ascii="Times New Roman" w:hAnsi="Times New Roman" w:cs="Times New Roman"/>
          <w:b/>
          <w:sz w:val="24"/>
          <w:szCs w:val="24"/>
          <w:lang w:val="sr-Cyrl-RS"/>
        </w:rPr>
        <w:t xml:space="preserve">ЗА </w:t>
      </w:r>
      <w:r w:rsidR="001A6712" w:rsidRPr="009632BB">
        <w:rPr>
          <w:rFonts w:ascii="Times New Roman" w:hAnsi="Times New Roman" w:cs="Times New Roman"/>
          <w:b/>
          <w:sz w:val="24"/>
          <w:szCs w:val="24"/>
          <w:lang w:val="sr-Cyrl-RS"/>
        </w:rPr>
        <w:t>ИСТРАЖИВАЊЕ, РАЗВОЈ И ИНОВАЦИЈЕ</w:t>
      </w:r>
    </w:p>
    <w:bookmarkEnd w:id="1"/>
    <w:p w14:paraId="68453590" w14:textId="77777777" w:rsidR="00543F5E" w:rsidRPr="009632BB" w:rsidRDefault="00543F5E" w:rsidP="009C55C5">
      <w:pPr>
        <w:spacing w:after="0" w:line="240" w:lineRule="auto"/>
        <w:jc w:val="center"/>
        <w:rPr>
          <w:rFonts w:ascii="Times New Roman" w:hAnsi="Times New Roman" w:cs="Times New Roman"/>
          <w:sz w:val="24"/>
          <w:szCs w:val="24"/>
          <w:lang w:val="sr-Cyrl-RS"/>
        </w:rPr>
      </w:pPr>
    </w:p>
    <w:p w14:paraId="4224C122" w14:textId="6E30BBD3" w:rsidR="002D6C24" w:rsidRPr="009632BB" w:rsidRDefault="00724D6E" w:rsidP="009C55C5">
      <w:pPr>
        <w:pStyle w:val="ListParagraph"/>
        <w:numPr>
          <w:ilvl w:val="0"/>
          <w:numId w:val="11"/>
        </w:numPr>
        <w:spacing w:line="240" w:lineRule="auto"/>
        <w:jc w:val="center"/>
        <w:rPr>
          <w:rFonts w:ascii="Times New Roman" w:hAnsi="Times New Roman" w:cs="Times New Roman"/>
          <w:sz w:val="24"/>
          <w:szCs w:val="24"/>
          <w:lang w:val="sr-Cyrl-RS"/>
        </w:rPr>
      </w:pPr>
      <w:r w:rsidRPr="009632BB">
        <w:rPr>
          <w:rFonts w:ascii="Times New Roman" w:hAnsi="Times New Roman" w:cs="Times New Roman"/>
          <w:sz w:val="24"/>
          <w:szCs w:val="24"/>
          <w:lang w:val="sr-Cyrl-RS"/>
        </w:rPr>
        <w:t>УВОДНЕ ОДРЕДБЕ</w:t>
      </w:r>
    </w:p>
    <w:p w14:paraId="7836ED0B" w14:textId="77777777" w:rsidR="009C55C5" w:rsidRPr="009632BB" w:rsidRDefault="009C55C5" w:rsidP="00B33ABF">
      <w:pPr>
        <w:pStyle w:val="ListParagraph"/>
        <w:spacing w:after="0" w:line="240" w:lineRule="auto"/>
        <w:ind w:left="0"/>
        <w:jc w:val="center"/>
        <w:rPr>
          <w:rFonts w:ascii="Times New Roman" w:hAnsi="Times New Roman" w:cs="Times New Roman"/>
          <w:sz w:val="24"/>
          <w:szCs w:val="24"/>
          <w:lang w:val="sr-Cyrl-RS"/>
        </w:rPr>
      </w:pPr>
    </w:p>
    <w:p w14:paraId="34044927" w14:textId="60E6629F" w:rsidR="00337BEE" w:rsidRPr="00C82EB9" w:rsidRDefault="00BA74F8" w:rsidP="00B33ABF">
      <w:pPr>
        <w:tabs>
          <w:tab w:val="left" w:pos="284"/>
        </w:tabs>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1. </w:t>
      </w:r>
      <w:r w:rsidR="002D6C24" w:rsidRPr="00C82EB9">
        <w:rPr>
          <w:rFonts w:ascii="Times New Roman" w:hAnsi="Times New Roman" w:cs="Times New Roman"/>
          <w:sz w:val="24"/>
          <w:szCs w:val="24"/>
          <w:lang w:val="sr-Cyrl-RS"/>
        </w:rPr>
        <w:t>Овим упутством ближе се уређуј</w:t>
      </w:r>
      <w:r w:rsidR="00523661" w:rsidRPr="00C82EB9">
        <w:rPr>
          <w:rFonts w:ascii="Times New Roman" w:hAnsi="Times New Roman" w:cs="Times New Roman"/>
          <w:sz w:val="24"/>
          <w:szCs w:val="24"/>
          <w:lang w:val="sr-Cyrl-RS"/>
        </w:rPr>
        <w:t xml:space="preserve">е начин </w:t>
      </w:r>
      <w:r w:rsidR="002D6C24" w:rsidRPr="00C82EB9">
        <w:rPr>
          <w:rFonts w:ascii="Times New Roman" w:hAnsi="Times New Roman" w:cs="Times New Roman"/>
          <w:sz w:val="24"/>
          <w:szCs w:val="24"/>
          <w:lang w:val="sr-Cyrl-RS"/>
        </w:rPr>
        <w:t xml:space="preserve">за оцењивање </w:t>
      </w:r>
      <w:r w:rsidR="002F4A52" w:rsidRPr="00C82EB9">
        <w:rPr>
          <w:rFonts w:ascii="Times New Roman" w:hAnsi="Times New Roman" w:cs="Times New Roman"/>
          <w:sz w:val="24"/>
          <w:szCs w:val="24"/>
          <w:lang w:val="sr-Cyrl-RS"/>
        </w:rPr>
        <w:t xml:space="preserve">усклађености </w:t>
      </w:r>
      <w:r w:rsidR="00403CB5" w:rsidRPr="00C82EB9">
        <w:rPr>
          <w:rFonts w:ascii="Times New Roman" w:hAnsi="Times New Roman" w:cs="Times New Roman"/>
          <w:sz w:val="24"/>
          <w:szCs w:val="24"/>
          <w:lang w:val="sr-Cyrl-RS"/>
        </w:rPr>
        <w:t xml:space="preserve">шеме и индивидуалне </w:t>
      </w:r>
      <w:r w:rsidR="002D6C24" w:rsidRPr="009D752D">
        <w:rPr>
          <w:rFonts w:ascii="Times New Roman" w:hAnsi="Times New Roman" w:cs="Times New Roman"/>
          <w:sz w:val="24"/>
          <w:szCs w:val="24"/>
          <w:lang w:val="sr-Cyrl-RS"/>
        </w:rPr>
        <w:t>државне помоћи</w:t>
      </w:r>
      <w:r w:rsidR="00701287" w:rsidRPr="009D752D">
        <w:rPr>
          <w:rFonts w:ascii="Times New Roman" w:hAnsi="Times New Roman" w:cs="Times New Roman"/>
          <w:sz w:val="24"/>
          <w:szCs w:val="24"/>
          <w:lang w:val="sr-Cyrl-RS"/>
        </w:rPr>
        <w:t xml:space="preserve"> </w:t>
      </w:r>
      <w:r w:rsidR="00B75C03" w:rsidRPr="009D752D">
        <w:rPr>
          <w:rFonts w:ascii="Times New Roman" w:hAnsi="Times New Roman" w:cs="Times New Roman"/>
          <w:sz w:val="24"/>
          <w:szCs w:val="24"/>
          <w:lang w:val="sr-Cyrl-RS"/>
        </w:rPr>
        <w:t xml:space="preserve">за </w:t>
      </w:r>
      <w:r w:rsidR="002F6C53" w:rsidRPr="009D752D">
        <w:rPr>
          <w:rFonts w:ascii="Times New Roman" w:hAnsi="Times New Roman" w:cs="Times New Roman"/>
          <w:sz w:val="24"/>
          <w:szCs w:val="24"/>
          <w:lang w:val="sr-Cyrl-RS"/>
        </w:rPr>
        <w:t>истраживање, развој и иновације</w:t>
      </w:r>
      <w:r w:rsidR="002F6C53" w:rsidRPr="009D752D">
        <w:rPr>
          <w:rFonts w:ascii="Times New Roman" w:eastAsia="Times New Roman" w:hAnsi="Times New Roman" w:cs="Times New Roman"/>
          <w:sz w:val="24"/>
          <w:szCs w:val="24"/>
          <w:lang w:val="sr-Cyrl-RS"/>
        </w:rPr>
        <w:t xml:space="preserve"> </w:t>
      </w:r>
      <w:r w:rsidR="0005610F" w:rsidRPr="009D752D">
        <w:rPr>
          <w:rFonts w:ascii="Times New Roman" w:eastAsia="Times New Roman" w:hAnsi="Times New Roman" w:cs="Times New Roman"/>
          <w:sz w:val="24"/>
          <w:szCs w:val="24"/>
          <w:lang w:val="sr-Cyrl-RS"/>
        </w:rPr>
        <w:t xml:space="preserve">(у даљем тексту: </w:t>
      </w:r>
      <w:r w:rsidR="00816FE1" w:rsidRPr="009D752D">
        <w:rPr>
          <w:rFonts w:ascii="Times New Roman" w:eastAsia="Times New Roman" w:hAnsi="Times New Roman" w:cs="Times New Roman"/>
          <w:sz w:val="24"/>
          <w:szCs w:val="24"/>
          <w:lang w:val="sr-Cyrl-RS"/>
        </w:rPr>
        <w:t xml:space="preserve">државна помоћ за </w:t>
      </w:r>
      <w:r w:rsidR="0005610F" w:rsidRPr="009D752D">
        <w:rPr>
          <w:rFonts w:ascii="Times New Roman" w:eastAsia="Times New Roman" w:hAnsi="Times New Roman" w:cs="Times New Roman"/>
          <w:sz w:val="24"/>
          <w:szCs w:val="24"/>
          <w:lang w:val="sr-Cyrl-RS"/>
        </w:rPr>
        <w:t xml:space="preserve">ИРИ) </w:t>
      </w:r>
      <w:r w:rsidR="000D4D36" w:rsidRPr="009D752D">
        <w:rPr>
          <w:rFonts w:ascii="Times New Roman" w:eastAsia="Times New Roman" w:hAnsi="Times New Roman" w:cs="Times New Roman"/>
          <w:sz w:val="24"/>
          <w:szCs w:val="24"/>
          <w:lang w:val="sr-Cyrl-RS"/>
        </w:rPr>
        <w:t>која се додељује у с</w:t>
      </w:r>
      <w:r w:rsidR="003C60C9" w:rsidRPr="009D752D">
        <w:rPr>
          <w:rFonts w:ascii="Times New Roman" w:eastAsia="Times New Roman" w:hAnsi="Times New Roman" w:cs="Times New Roman"/>
          <w:sz w:val="24"/>
          <w:szCs w:val="24"/>
          <w:lang w:val="sr-Cyrl-RS"/>
        </w:rPr>
        <w:t>к</w:t>
      </w:r>
      <w:r w:rsidR="000D4D36" w:rsidRPr="009D752D">
        <w:rPr>
          <w:rFonts w:ascii="Times New Roman" w:eastAsia="Times New Roman" w:hAnsi="Times New Roman" w:cs="Times New Roman"/>
          <w:sz w:val="24"/>
          <w:szCs w:val="24"/>
          <w:lang w:val="sr-Cyrl-RS"/>
        </w:rPr>
        <w:t>ладу</w:t>
      </w:r>
      <w:r w:rsidR="003C60C9" w:rsidRPr="009D752D">
        <w:rPr>
          <w:rFonts w:ascii="Times New Roman" w:eastAsia="Times New Roman" w:hAnsi="Times New Roman" w:cs="Times New Roman"/>
          <w:sz w:val="24"/>
          <w:szCs w:val="24"/>
          <w:lang w:val="sr-Cyrl-RS"/>
        </w:rPr>
        <w:t xml:space="preserve"> </w:t>
      </w:r>
      <w:r w:rsidR="000D4D36" w:rsidRPr="009D752D">
        <w:rPr>
          <w:rFonts w:ascii="Times New Roman" w:eastAsia="Times New Roman" w:hAnsi="Times New Roman" w:cs="Times New Roman"/>
          <w:sz w:val="24"/>
          <w:szCs w:val="24"/>
          <w:lang w:val="sr-Cyrl-RS"/>
        </w:rPr>
        <w:t xml:space="preserve">са </w:t>
      </w:r>
      <w:r w:rsidR="00957733" w:rsidRPr="009D752D">
        <w:rPr>
          <w:rFonts w:ascii="Times New Roman" w:eastAsia="Times New Roman" w:hAnsi="Times New Roman" w:cs="Times New Roman"/>
          <w:sz w:val="24"/>
          <w:szCs w:val="24"/>
          <w:lang w:val="sr-Cyrl-RS"/>
        </w:rPr>
        <w:t xml:space="preserve">чланом </w:t>
      </w:r>
      <w:r w:rsidR="003C60C9" w:rsidRPr="009D752D">
        <w:rPr>
          <w:rFonts w:ascii="Times New Roman" w:eastAsia="Times New Roman" w:hAnsi="Times New Roman" w:cs="Times New Roman"/>
          <w:sz w:val="24"/>
          <w:szCs w:val="24"/>
          <w:lang w:val="sr-Cyrl-RS"/>
        </w:rPr>
        <w:t xml:space="preserve">47. </w:t>
      </w:r>
      <w:r w:rsidR="009D752D" w:rsidRPr="009D752D">
        <w:rPr>
          <w:rFonts w:ascii="Times New Roman" w:eastAsia="Times New Roman" w:hAnsi="Times New Roman" w:cs="Times New Roman"/>
          <w:sz w:val="24"/>
          <w:szCs w:val="24"/>
          <w:lang w:val="sr-Cyrl-RS"/>
        </w:rPr>
        <w:t>став 5.</w:t>
      </w:r>
      <w:r w:rsidR="003C60C9" w:rsidRPr="009D752D">
        <w:rPr>
          <w:rFonts w:ascii="Times New Roman" w:eastAsia="Times New Roman" w:hAnsi="Times New Roman" w:cs="Times New Roman"/>
          <w:sz w:val="24"/>
          <w:szCs w:val="24"/>
          <w:lang w:val="sr-Cyrl-RS"/>
        </w:rPr>
        <w:t xml:space="preserve"> Уредбе о условима и критеријумима усклађености хоризонталне државне помоћи</w:t>
      </w:r>
      <w:r w:rsidR="009D752D" w:rsidRPr="009D752D">
        <w:rPr>
          <w:rFonts w:ascii="Times New Roman" w:eastAsia="Times New Roman" w:hAnsi="Times New Roman" w:cs="Times New Roman"/>
          <w:sz w:val="24"/>
          <w:szCs w:val="24"/>
          <w:lang w:val="sr-Cyrl-RS"/>
        </w:rPr>
        <w:t xml:space="preserve"> </w:t>
      </w:r>
      <w:r w:rsidR="000F527A" w:rsidRPr="009D752D">
        <w:rPr>
          <w:rFonts w:ascii="Times New Roman" w:eastAsia="Times New Roman" w:hAnsi="Times New Roman" w:cs="Times New Roman"/>
          <w:sz w:val="24"/>
          <w:szCs w:val="24"/>
          <w:lang w:val="sr-Cyrl-RS"/>
        </w:rPr>
        <w:t>(„Службени гласник РС“, број</w:t>
      </w:r>
      <w:r w:rsidR="00B82F92" w:rsidRPr="009D752D">
        <w:rPr>
          <w:rFonts w:ascii="Times New Roman" w:eastAsia="Times New Roman" w:hAnsi="Times New Roman" w:cs="Times New Roman"/>
          <w:sz w:val="24"/>
          <w:szCs w:val="24"/>
          <w:lang w:val="sr-Cyrl-RS"/>
        </w:rPr>
        <w:t xml:space="preserve"> </w:t>
      </w:r>
      <w:r w:rsidR="009D752D" w:rsidRPr="009D752D">
        <w:rPr>
          <w:rFonts w:ascii="Times New Roman" w:eastAsia="Times New Roman" w:hAnsi="Times New Roman" w:cs="Times New Roman"/>
          <w:sz w:val="24"/>
          <w:szCs w:val="24"/>
          <w:lang w:val="sr-Cyrl-RS"/>
        </w:rPr>
        <w:t>32</w:t>
      </w:r>
      <w:r w:rsidR="00B82F92" w:rsidRPr="009D752D">
        <w:rPr>
          <w:rFonts w:ascii="Times New Roman" w:eastAsia="Times New Roman" w:hAnsi="Times New Roman" w:cs="Times New Roman"/>
          <w:sz w:val="24"/>
          <w:szCs w:val="24"/>
          <w:lang w:val="sr-Cyrl-RS"/>
        </w:rPr>
        <w:t>/2</w:t>
      </w:r>
      <w:r w:rsidR="009D752D" w:rsidRPr="009D752D">
        <w:rPr>
          <w:rFonts w:ascii="Times New Roman" w:eastAsia="Times New Roman" w:hAnsi="Times New Roman" w:cs="Times New Roman"/>
          <w:sz w:val="24"/>
          <w:szCs w:val="24"/>
          <w:lang w:val="sr-Cyrl-RS"/>
        </w:rPr>
        <w:t>6</w:t>
      </w:r>
      <w:r w:rsidR="000F527A" w:rsidRPr="009D752D">
        <w:rPr>
          <w:rFonts w:ascii="Times New Roman" w:eastAsia="Times New Roman" w:hAnsi="Times New Roman" w:cs="Times New Roman"/>
          <w:sz w:val="24"/>
          <w:szCs w:val="24"/>
          <w:lang w:val="sr-Cyrl-RS"/>
        </w:rPr>
        <w:t>)</w:t>
      </w:r>
      <w:r w:rsidR="009D752D">
        <w:rPr>
          <w:rFonts w:ascii="Times New Roman" w:eastAsia="Times New Roman" w:hAnsi="Times New Roman" w:cs="Times New Roman"/>
          <w:sz w:val="24"/>
          <w:szCs w:val="24"/>
          <w:lang w:val="sr-Cyrl-RS"/>
        </w:rPr>
        <w:t>.</w:t>
      </w:r>
    </w:p>
    <w:p w14:paraId="4269C395" w14:textId="6C725DA8" w:rsidR="00B33ABF" w:rsidRPr="00286053" w:rsidRDefault="00C82EB9" w:rsidP="00B33ABF">
      <w:pPr>
        <w:tabs>
          <w:tab w:val="left" w:pos="284"/>
        </w:tabs>
        <w:spacing w:before="240" w:after="0" w:line="276" w:lineRule="auto"/>
        <w:jc w:val="both"/>
        <w:rPr>
          <w:rFonts w:ascii="Times New Roman" w:hAnsi="Times New Roman" w:cs="Times New Roman"/>
          <w:sz w:val="24"/>
          <w:szCs w:val="24"/>
          <w:lang w:val="ru-RU"/>
        </w:rPr>
      </w:pPr>
      <w:r w:rsidRPr="00286053">
        <w:rPr>
          <w:rFonts w:ascii="Times New Roman" w:hAnsi="Times New Roman" w:cs="Times New Roman"/>
          <w:sz w:val="24"/>
          <w:szCs w:val="24"/>
          <w:lang w:val="ru-RU"/>
        </w:rPr>
        <w:t xml:space="preserve">2. </w:t>
      </w:r>
      <w:r w:rsidR="00B700F1" w:rsidRPr="00B33ABF">
        <w:rPr>
          <w:rFonts w:ascii="Times New Roman" w:hAnsi="Times New Roman" w:cs="Times New Roman"/>
          <w:sz w:val="24"/>
          <w:szCs w:val="24"/>
          <w:lang w:val="sr-Cyrl-RS"/>
        </w:rPr>
        <w:t xml:space="preserve">Ово упутство примењује се </w:t>
      </w:r>
      <w:r w:rsidR="00B462E1">
        <w:rPr>
          <w:rStyle w:val="cf01"/>
          <w:rFonts w:ascii="Times New Roman" w:hAnsi="Times New Roman" w:cs="Times New Roman"/>
          <w:sz w:val="24"/>
          <w:szCs w:val="24"/>
          <w:lang w:val="sr-Cyrl-RS"/>
        </w:rPr>
        <w:t>з</w:t>
      </w:r>
      <w:r w:rsidR="00B33ABF" w:rsidRPr="00286053">
        <w:rPr>
          <w:rStyle w:val="cf01"/>
          <w:rFonts w:ascii="Times New Roman" w:hAnsi="Times New Roman" w:cs="Times New Roman"/>
          <w:sz w:val="24"/>
          <w:szCs w:val="24"/>
          <w:lang w:val="ru-RU"/>
        </w:rPr>
        <w:t>а</w:t>
      </w:r>
      <w:r w:rsidR="00B33ABF" w:rsidRPr="00286053">
        <w:rPr>
          <w:rStyle w:val="cf11"/>
          <w:rFonts w:ascii="Times New Roman" w:hAnsi="Times New Roman" w:cs="Times New Roman"/>
          <w:sz w:val="24"/>
          <w:szCs w:val="24"/>
          <w:lang w:val="ru-RU"/>
        </w:rPr>
        <w:t xml:space="preserve"> </w:t>
      </w:r>
      <w:r w:rsidR="00B33ABF" w:rsidRPr="00286053">
        <w:rPr>
          <w:rStyle w:val="cf01"/>
          <w:rFonts w:ascii="Times New Roman" w:hAnsi="Times New Roman" w:cs="Times New Roman"/>
          <w:sz w:val="24"/>
          <w:szCs w:val="24"/>
          <w:lang w:val="ru-RU"/>
        </w:rPr>
        <w:t>оце</w:t>
      </w:r>
      <w:proofErr w:type="spellStart"/>
      <w:r w:rsidR="00B462E1">
        <w:rPr>
          <w:rStyle w:val="cf01"/>
          <w:rFonts w:ascii="Times New Roman" w:hAnsi="Times New Roman" w:cs="Times New Roman"/>
          <w:sz w:val="24"/>
          <w:szCs w:val="24"/>
          <w:lang w:val="sr-Cyrl-RS"/>
        </w:rPr>
        <w:t>њивање</w:t>
      </w:r>
      <w:proofErr w:type="spellEnd"/>
      <w:r w:rsidR="00B33ABF" w:rsidRPr="00286053">
        <w:rPr>
          <w:rStyle w:val="cf11"/>
          <w:rFonts w:ascii="Times New Roman" w:hAnsi="Times New Roman" w:cs="Times New Roman"/>
          <w:sz w:val="24"/>
          <w:szCs w:val="24"/>
          <w:lang w:val="ru-RU"/>
        </w:rPr>
        <w:t xml:space="preserve"> </w:t>
      </w:r>
      <w:r w:rsidR="00B33ABF" w:rsidRPr="00286053">
        <w:rPr>
          <w:rStyle w:val="cf01"/>
          <w:rFonts w:ascii="Times New Roman" w:hAnsi="Times New Roman" w:cs="Times New Roman"/>
          <w:sz w:val="24"/>
          <w:szCs w:val="24"/>
          <w:lang w:val="ru-RU"/>
        </w:rPr>
        <w:t>усклађености</w:t>
      </w:r>
      <w:r w:rsidR="00B33ABF" w:rsidRPr="00286053">
        <w:rPr>
          <w:rStyle w:val="cf11"/>
          <w:rFonts w:ascii="Times New Roman" w:hAnsi="Times New Roman" w:cs="Times New Roman"/>
          <w:sz w:val="24"/>
          <w:szCs w:val="24"/>
          <w:lang w:val="ru-RU"/>
        </w:rPr>
        <w:t xml:space="preserve"> </w:t>
      </w:r>
      <w:r w:rsidR="00B33ABF" w:rsidRPr="00286053">
        <w:rPr>
          <w:rStyle w:val="cf01"/>
          <w:rFonts w:ascii="Times New Roman" w:hAnsi="Times New Roman" w:cs="Times New Roman"/>
          <w:sz w:val="24"/>
          <w:szCs w:val="24"/>
          <w:lang w:val="ru-RU"/>
        </w:rPr>
        <w:t>државне</w:t>
      </w:r>
      <w:r w:rsidR="00B33ABF" w:rsidRPr="00286053">
        <w:rPr>
          <w:rStyle w:val="cf11"/>
          <w:rFonts w:ascii="Times New Roman" w:hAnsi="Times New Roman" w:cs="Times New Roman"/>
          <w:sz w:val="24"/>
          <w:szCs w:val="24"/>
          <w:lang w:val="ru-RU"/>
        </w:rPr>
        <w:t xml:space="preserve"> </w:t>
      </w:r>
      <w:r w:rsidR="00B33ABF" w:rsidRPr="00286053">
        <w:rPr>
          <w:rStyle w:val="cf01"/>
          <w:rFonts w:ascii="Times New Roman" w:hAnsi="Times New Roman" w:cs="Times New Roman"/>
          <w:sz w:val="24"/>
          <w:szCs w:val="24"/>
          <w:lang w:val="ru-RU"/>
        </w:rPr>
        <w:t>помоћи</w:t>
      </w:r>
      <w:r w:rsidR="00B33ABF" w:rsidRPr="00286053">
        <w:rPr>
          <w:rStyle w:val="cf11"/>
          <w:rFonts w:ascii="Times New Roman" w:hAnsi="Times New Roman" w:cs="Times New Roman"/>
          <w:sz w:val="24"/>
          <w:szCs w:val="24"/>
          <w:lang w:val="ru-RU"/>
        </w:rPr>
        <w:t xml:space="preserve"> </w:t>
      </w:r>
      <w:r w:rsidR="00B33ABF" w:rsidRPr="00286053">
        <w:rPr>
          <w:rStyle w:val="cf21"/>
          <w:rFonts w:ascii="Times New Roman" w:hAnsi="Times New Roman" w:cs="Times New Roman"/>
          <w:sz w:val="24"/>
          <w:szCs w:val="24"/>
          <w:lang w:val="ru-RU"/>
        </w:rPr>
        <w:t>за ИРИ</w:t>
      </w:r>
      <w:r w:rsidR="00B33ABF" w:rsidRPr="00286053">
        <w:rPr>
          <w:rStyle w:val="cf11"/>
          <w:rFonts w:ascii="Times New Roman" w:hAnsi="Times New Roman" w:cs="Times New Roman"/>
          <w:sz w:val="24"/>
          <w:szCs w:val="24"/>
          <w:lang w:val="ru-RU"/>
        </w:rPr>
        <w:t xml:space="preserve">, </w:t>
      </w:r>
      <w:r w:rsidR="00B33ABF" w:rsidRPr="00286053">
        <w:rPr>
          <w:rStyle w:val="cf01"/>
          <w:rFonts w:ascii="Times New Roman" w:hAnsi="Times New Roman" w:cs="Times New Roman"/>
          <w:sz w:val="24"/>
          <w:szCs w:val="24"/>
          <w:lang w:val="ru-RU"/>
        </w:rPr>
        <w:t>која</w:t>
      </w:r>
      <w:r w:rsidR="00B33ABF" w:rsidRPr="00286053">
        <w:rPr>
          <w:rStyle w:val="cf11"/>
          <w:rFonts w:ascii="Times New Roman" w:hAnsi="Times New Roman" w:cs="Times New Roman"/>
          <w:sz w:val="24"/>
          <w:szCs w:val="24"/>
          <w:lang w:val="ru-RU"/>
        </w:rPr>
        <w:t xml:space="preserve"> </w:t>
      </w:r>
      <w:r w:rsidR="00B33ABF" w:rsidRPr="00286053">
        <w:rPr>
          <w:rStyle w:val="cf01"/>
          <w:rFonts w:ascii="Times New Roman" w:hAnsi="Times New Roman" w:cs="Times New Roman"/>
          <w:sz w:val="24"/>
          <w:szCs w:val="24"/>
          <w:lang w:val="ru-RU"/>
        </w:rPr>
        <w:t>се</w:t>
      </w:r>
      <w:r w:rsidR="00B33ABF" w:rsidRPr="00286053">
        <w:rPr>
          <w:rStyle w:val="cf11"/>
          <w:rFonts w:ascii="Times New Roman" w:hAnsi="Times New Roman" w:cs="Times New Roman"/>
          <w:sz w:val="24"/>
          <w:szCs w:val="24"/>
          <w:lang w:val="ru-RU"/>
        </w:rPr>
        <w:t xml:space="preserve"> </w:t>
      </w:r>
      <w:r w:rsidR="00B33ABF" w:rsidRPr="00286053">
        <w:rPr>
          <w:rStyle w:val="cf01"/>
          <w:rFonts w:ascii="Times New Roman" w:hAnsi="Times New Roman" w:cs="Times New Roman"/>
          <w:sz w:val="24"/>
          <w:szCs w:val="24"/>
          <w:lang w:val="ru-RU"/>
        </w:rPr>
        <w:t>додељује</w:t>
      </w:r>
      <w:r w:rsidR="00B33ABF" w:rsidRPr="00286053">
        <w:rPr>
          <w:rStyle w:val="cf11"/>
          <w:rFonts w:ascii="Times New Roman" w:hAnsi="Times New Roman" w:cs="Times New Roman"/>
          <w:sz w:val="24"/>
          <w:szCs w:val="24"/>
          <w:lang w:val="ru-RU"/>
        </w:rPr>
        <w:t xml:space="preserve"> </w:t>
      </w:r>
      <w:r w:rsidR="00B33ABF" w:rsidRPr="00286053">
        <w:rPr>
          <w:rStyle w:val="cf01"/>
          <w:rFonts w:ascii="Times New Roman" w:hAnsi="Times New Roman" w:cs="Times New Roman"/>
          <w:sz w:val="24"/>
          <w:szCs w:val="24"/>
          <w:lang w:val="ru-RU"/>
        </w:rPr>
        <w:t>учесницима</w:t>
      </w:r>
      <w:r w:rsidR="00B33ABF" w:rsidRPr="00286053">
        <w:rPr>
          <w:rStyle w:val="cf11"/>
          <w:rFonts w:ascii="Times New Roman" w:hAnsi="Times New Roman" w:cs="Times New Roman"/>
          <w:sz w:val="24"/>
          <w:szCs w:val="24"/>
          <w:lang w:val="ru-RU"/>
        </w:rPr>
        <w:t xml:space="preserve"> </w:t>
      </w:r>
      <w:r w:rsidR="00B33ABF" w:rsidRPr="00286053">
        <w:rPr>
          <w:rStyle w:val="cf01"/>
          <w:rFonts w:ascii="Times New Roman" w:hAnsi="Times New Roman" w:cs="Times New Roman"/>
          <w:sz w:val="24"/>
          <w:szCs w:val="24"/>
          <w:lang w:val="ru-RU"/>
        </w:rPr>
        <w:t>на</w:t>
      </w:r>
      <w:r w:rsidR="00B33ABF" w:rsidRPr="00286053">
        <w:rPr>
          <w:rStyle w:val="cf11"/>
          <w:rFonts w:ascii="Times New Roman" w:hAnsi="Times New Roman" w:cs="Times New Roman"/>
          <w:sz w:val="24"/>
          <w:szCs w:val="24"/>
          <w:lang w:val="ru-RU"/>
        </w:rPr>
        <w:t xml:space="preserve"> </w:t>
      </w:r>
      <w:r w:rsidR="00B33ABF" w:rsidRPr="00286053">
        <w:rPr>
          <w:rStyle w:val="cf01"/>
          <w:rFonts w:ascii="Times New Roman" w:hAnsi="Times New Roman" w:cs="Times New Roman"/>
          <w:sz w:val="24"/>
          <w:szCs w:val="24"/>
          <w:lang w:val="ru-RU"/>
        </w:rPr>
        <w:t>тржишту</w:t>
      </w:r>
      <w:r w:rsidR="00B33ABF" w:rsidRPr="00286053">
        <w:rPr>
          <w:rStyle w:val="cf11"/>
          <w:rFonts w:ascii="Times New Roman" w:hAnsi="Times New Roman" w:cs="Times New Roman"/>
          <w:sz w:val="24"/>
          <w:szCs w:val="24"/>
          <w:lang w:val="ru-RU"/>
        </w:rPr>
        <w:t xml:space="preserve"> </w:t>
      </w:r>
      <w:r w:rsidR="00B33ABF" w:rsidRPr="00286053">
        <w:rPr>
          <w:rStyle w:val="cf01"/>
          <w:rFonts w:ascii="Times New Roman" w:hAnsi="Times New Roman" w:cs="Times New Roman"/>
          <w:sz w:val="24"/>
          <w:szCs w:val="24"/>
          <w:lang w:val="ru-RU"/>
        </w:rPr>
        <w:t>у</w:t>
      </w:r>
      <w:r w:rsidR="00B33ABF" w:rsidRPr="00286053">
        <w:rPr>
          <w:rStyle w:val="cf11"/>
          <w:rFonts w:ascii="Times New Roman" w:hAnsi="Times New Roman" w:cs="Times New Roman"/>
          <w:sz w:val="24"/>
          <w:szCs w:val="24"/>
          <w:lang w:val="ru-RU"/>
        </w:rPr>
        <w:t xml:space="preserve"> </w:t>
      </w:r>
      <w:r w:rsidR="000F527A">
        <w:rPr>
          <w:rStyle w:val="cf11"/>
          <w:rFonts w:ascii="Times New Roman" w:hAnsi="Times New Roman" w:cs="Times New Roman"/>
          <w:sz w:val="24"/>
          <w:szCs w:val="24"/>
          <w:lang w:val="ru-RU"/>
        </w:rPr>
        <w:t xml:space="preserve"> </w:t>
      </w:r>
      <w:r w:rsidR="00B33ABF" w:rsidRPr="00286053">
        <w:rPr>
          <w:rStyle w:val="cf01"/>
          <w:rFonts w:ascii="Times New Roman" w:hAnsi="Times New Roman" w:cs="Times New Roman"/>
          <w:sz w:val="24"/>
          <w:szCs w:val="24"/>
          <w:lang w:val="ru-RU"/>
        </w:rPr>
        <w:t>свим</w:t>
      </w:r>
      <w:r w:rsidR="00B33ABF" w:rsidRPr="00286053">
        <w:rPr>
          <w:rStyle w:val="cf11"/>
          <w:rFonts w:ascii="Times New Roman" w:hAnsi="Times New Roman" w:cs="Times New Roman"/>
          <w:sz w:val="24"/>
          <w:szCs w:val="24"/>
          <w:lang w:val="ru-RU"/>
        </w:rPr>
        <w:t xml:space="preserve"> </w:t>
      </w:r>
      <w:r w:rsidR="00B700F1" w:rsidRPr="00B33ABF">
        <w:rPr>
          <w:rFonts w:ascii="Times New Roman" w:hAnsi="Times New Roman" w:cs="Times New Roman"/>
          <w:sz w:val="24"/>
          <w:szCs w:val="24"/>
          <w:lang w:val="sr-Cyrl-RS"/>
        </w:rPr>
        <w:t>секторима привредних делатности.</w:t>
      </w:r>
    </w:p>
    <w:p w14:paraId="39E9E719" w14:textId="594739CD" w:rsidR="00163E33" w:rsidRPr="001A2F7C" w:rsidRDefault="00C82EB9" w:rsidP="00B33ABF">
      <w:pPr>
        <w:tabs>
          <w:tab w:val="left" w:pos="284"/>
        </w:tabs>
        <w:spacing w:before="240" w:after="0" w:line="276" w:lineRule="auto"/>
        <w:jc w:val="both"/>
        <w:rPr>
          <w:rFonts w:ascii="Times New Roman" w:hAnsi="Times New Roman" w:cs="Times New Roman"/>
          <w:sz w:val="24"/>
          <w:szCs w:val="24"/>
          <w:lang w:val="sr-Cyrl-RS"/>
        </w:rPr>
      </w:pPr>
      <w:r w:rsidRPr="001A2F7C">
        <w:rPr>
          <w:rFonts w:ascii="Times New Roman" w:hAnsi="Times New Roman" w:cs="Times New Roman"/>
          <w:sz w:val="24"/>
          <w:szCs w:val="24"/>
          <w:lang w:val="ru-RU"/>
        </w:rPr>
        <w:t xml:space="preserve">3. </w:t>
      </w:r>
      <w:bookmarkStart w:id="2" w:name="_Hlk194991395"/>
      <w:r w:rsidR="00B75C03" w:rsidRPr="001A2F7C">
        <w:rPr>
          <w:rFonts w:ascii="Times New Roman" w:hAnsi="Times New Roman" w:cs="Times New Roman"/>
          <w:sz w:val="24"/>
          <w:szCs w:val="24"/>
          <w:lang w:val="sr-Cyrl-RS"/>
        </w:rPr>
        <w:t xml:space="preserve">Државна помоћ за </w:t>
      </w:r>
      <w:r w:rsidR="0005610F" w:rsidRPr="001A2F7C">
        <w:rPr>
          <w:rFonts w:ascii="Times New Roman" w:hAnsi="Times New Roman" w:cs="Times New Roman"/>
          <w:sz w:val="24"/>
          <w:szCs w:val="24"/>
          <w:lang w:val="sr-Cyrl-RS"/>
        </w:rPr>
        <w:t>ИРИ</w:t>
      </w:r>
      <w:r w:rsidR="00B75C03" w:rsidRPr="001A2F7C">
        <w:rPr>
          <w:rFonts w:ascii="Times New Roman" w:hAnsi="Times New Roman" w:cs="Times New Roman"/>
          <w:sz w:val="24"/>
          <w:szCs w:val="24"/>
          <w:lang w:val="sr-Cyrl-RS"/>
        </w:rPr>
        <w:t xml:space="preserve"> </w:t>
      </w:r>
      <w:r w:rsidR="00163E33" w:rsidRPr="001A2F7C">
        <w:rPr>
          <w:rFonts w:ascii="Times New Roman" w:hAnsi="Times New Roman" w:cs="Times New Roman"/>
          <w:sz w:val="24"/>
          <w:szCs w:val="24"/>
          <w:lang w:val="sr-Cyrl-RS"/>
        </w:rPr>
        <w:t xml:space="preserve">може бити усклађена </w:t>
      </w:r>
      <w:r w:rsidR="002F4A52" w:rsidRPr="001A2F7C">
        <w:rPr>
          <w:rFonts w:ascii="Times New Roman" w:hAnsi="Times New Roman" w:cs="Times New Roman"/>
          <w:sz w:val="24"/>
          <w:szCs w:val="24"/>
          <w:lang w:val="sr-Cyrl-RS"/>
        </w:rPr>
        <w:t xml:space="preserve">са правилима о додели државне помоћи </w:t>
      </w:r>
      <w:bookmarkStart w:id="3" w:name="_Hlk170994169"/>
      <w:r w:rsidR="00A1447D" w:rsidRPr="001A2F7C">
        <w:rPr>
          <w:rFonts w:ascii="Times New Roman" w:hAnsi="Times New Roman" w:cs="Times New Roman"/>
          <w:sz w:val="24"/>
          <w:szCs w:val="24"/>
          <w:lang w:val="sr-Cyrl-RS"/>
        </w:rPr>
        <w:t>ако</w:t>
      </w:r>
      <w:r w:rsidR="004F1E49" w:rsidRPr="001A2F7C">
        <w:rPr>
          <w:rFonts w:ascii="Times New Roman" w:hAnsi="Times New Roman" w:cs="Times New Roman"/>
          <w:sz w:val="24"/>
          <w:szCs w:val="24"/>
          <w:lang w:val="ru-RU"/>
        </w:rPr>
        <w:t xml:space="preserve"> </w:t>
      </w:r>
      <w:r w:rsidR="00F3773B" w:rsidRPr="001A2F7C">
        <w:rPr>
          <w:rFonts w:ascii="Times New Roman" w:hAnsi="Times New Roman" w:cs="Times New Roman"/>
          <w:sz w:val="24"/>
          <w:szCs w:val="24"/>
          <w:lang w:val="sr-Cyrl-RS"/>
        </w:rPr>
        <w:t>подстиче</w:t>
      </w:r>
      <w:r w:rsidR="004F1E49" w:rsidRPr="001A2F7C">
        <w:rPr>
          <w:rFonts w:ascii="Times New Roman" w:hAnsi="Times New Roman" w:cs="Times New Roman"/>
          <w:sz w:val="24"/>
          <w:szCs w:val="24"/>
          <w:lang w:val="sr-Cyrl-RS"/>
        </w:rPr>
        <w:t xml:space="preserve"> развој </w:t>
      </w:r>
      <w:r w:rsidR="00AD1285" w:rsidRPr="001A2F7C">
        <w:rPr>
          <w:rFonts w:ascii="Times New Roman" w:hAnsi="Times New Roman" w:cs="Times New Roman"/>
          <w:sz w:val="24"/>
          <w:szCs w:val="24"/>
          <w:lang w:val="sr-Cyrl-RS"/>
        </w:rPr>
        <w:t xml:space="preserve">одређене </w:t>
      </w:r>
      <w:r w:rsidR="006E2D13" w:rsidRPr="001A2F7C">
        <w:rPr>
          <w:rFonts w:ascii="Times New Roman" w:hAnsi="Times New Roman" w:cs="Times New Roman"/>
          <w:sz w:val="24"/>
          <w:szCs w:val="24"/>
          <w:lang w:val="sr-Cyrl-RS"/>
        </w:rPr>
        <w:t>привредне</w:t>
      </w:r>
      <w:r w:rsidR="004F1E49" w:rsidRPr="001A2F7C">
        <w:rPr>
          <w:rFonts w:ascii="Times New Roman" w:hAnsi="Times New Roman" w:cs="Times New Roman"/>
          <w:sz w:val="24"/>
          <w:szCs w:val="24"/>
          <w:lang w:val="sr-Cyrl-RS"/>
        </w:rPr>
        <w:t xml:space="preserve"> делатности </w:t>
      </w:r>
      <w:bookmarkEnd w:id="3"/>
      <w:r w:rsidR="004F1E49" w:rsidRPr="001A2F7C">
        <w:rPr>
          <w:rFonts w:ascii="Times New Roman" w:hAnsi="Times New Roman" w:cs="Times New Roman"/>
          <w:sz w:val="24"/>
          <w:szCs w:val="24"/>
          <w:lang w:val="sr-Cyrl-RS"/>
        </w:rPr>
        <w:t>и нема прекомеран утицај на трговину између Републике Србије и земаља чланица Европске уније</w:t>
      </w:r>
      <w:bookmarkEnd w:id="2"/>
      <w:r w:rsidR="004F1E49" w:rsidRPr="001A2F7C">
        <w:rPr>
          <w:rFonts w:ascii="Times New Roman" w:hAnsi="Times New Roman" w:cs="Times New Roman"/>
          <w:sz w:val="24"/>
          <w:szCs w:val="24"/>
          <w:lang w:val="sr-Cyrl-RS"/>
        </w:rPr>
        <w:t>,</w:t>
      </w:r>
      <w:r w:rsidR="00F66C99" w:rsidRPr="001A2F7C">
        <w:rPr>
          <w:rFonts w:ascii="Times New Roman" w:hAnsi="Times New Roman" w:cs="Times New Roman"/>
          <w:sz w:val="24"/>
          <w:szCs w:val="24"/>
          <w:lang w:val="sr-Cyrl-RS"/>
        </w:rPr>
        <w:t xml:space="preserve"> </w:t>
      </w:r>
      <w:r w:rsidR="004F1E49" w:rsidRPr="001A2F7C">
        <w:rPr>
          <w:rFonts w:ascii="Times New Roman" w:hAnsi="Times New Roman" w:cs="Times New Roman"/>
          <w:sz w:val="24"/>
          <w:szCs w:val="24"/>
          <w:lang w:val="sr-Cyrl-RS"/>
        </w:rPr>
        <w:t>односно</w:t>
      </w:r>
      <w:r w:rsidR="009501BE" w:rsidRPr="001A2F7C">
        <w:rPr>
          <w:rFonts w:ascii="Times New Roman" w:hAnsi="Times New Roman" w:cs="Times New Roman"/>
          <w:sz w:val="24"/>
          <w:szCs w:val="24"/>
          <w:lang w:val="sr-Cyrl-RS"/>
        </w:rPr>
        <w:t xml:space="preserve"> </w:t>
      </w:r>
      <w:r w:rsidR="004F1E49" w:rsidRPr="001A2F7C">
        <w:rPr>
          <w:rFonts w:ascii="Times New Roman" w:hAnsi="Times New Roman" w:cs="Times New Roman"/>
          <w:sz w:val="24"/>
          <w:szCs w:val="24"/>
          <w:lang w:val="sr-Cyrl-RS"/>
        </w:rPr>
        <w:t>ако</w:t>
      </w:r>
      <w:r w:rsidR="00163E33" w:rsidRPr="001A2F7C">
        <w:rPr>
          <w:rFonts w:ascii="Times New Roman" w:hAnsi="Times New Roman" w:cs="Times New Roman"/>
          <w:sz w:val="24"/>
          <w:szCs w:val="24"/>
          <w:lang w:val="sr-Cyrl-RS"/>
        </w:rPr>
        <w:t>:</w:t>
      </w:r>
    </w:p>
    <w:p w14:paraId="080CE793" w14:textId="5CC119B1" w:rsidR="008A4A9C" w:rsidRPr="001A2F7C" w:rsidRDefault="006705AB" w:rsidP="00B33ABF">
      <w:pPr>
        <w:pStyle w:val="ListParagraph"/>
        <w:numPr>
          <w:ilvl w:val="0"/>
          <w:numId w:val="14"/>
        </w:numPr>
        <w:tabs>
          <w:tab w:val="left" w:pos="567"/>
        </w:tabs>
        <w:spacing w:after="0" w:line="276" w:lineRule="auto"/>
        <w:ind w:left="0" w:firstLine="1134"/>
        <w:jc w:val="both"/>
        <w:rPr>
          <w:rFonts w:ascii="Times New Roman" w:hAnsi="Times New Roman" w:cs="Times New Roman"/>
          <w:sz w:val="24"/>
          <w:szCs w:val="24"/>
          <w:lang w:val="sr-Cyrl-RS"/>
        </w:rPr>
      </w:pPr>
      <w:r w:rsidRPr="001A2F7C">
        <w:rPr>
          <w:rFonts w:ascii="Times New Roman" w:hAnsi="Times New Roman" w:cs="Times New Roman"/>
          <w:sz w:val="24"/>
          <w:szCs w:val="24"/>
          <w:lang w:val="sr-Cyrl-RS"/>
        </w:rPr>
        <w:t xml:space="preserve">има подстицајни ефекат </w:t>
      </w:r>
    </w:p>
    <w:p w14:paraId="666EF81F" w14:textId="5E498E5D" w:rsidR="00780938" w:rsidRPr="001A2F7C" w:rsidRDefault="00780938" w:rsidP="00B33ABF">
      <w:pPr>
        <w:pStyle w:val="ListParagraph"/>
        <w:numPr>
          <w:ilvl w:val="0"/>
          <w:numId w:val="14"/>
        </w:numPr>
        <w:tabs>
          <w:tab w:val="left" w:pos="567"/>
        </w:tabs>
        <w:spacing w:after="0" w:line="276" w:lineRule="auto"/>
        <w:ind w:left="1134" w:firstLine="0"/>
        <w:jc w:val="both"/>
        <w:rPr>
          <w:rFonts w:ascii="Times New Roman" w:hAnsi="Times New Roman" w:cs="Times New Roman"/>
          <w:sz w:val="24"/>
          <w:szCs w:val="24"/>
          <w:lang w:val="sr-Cyrl-RS"/>
        </w:rPr>
      </w:pPr>
      <w:r w:rsidRPr="001A2F7C">
        <w:rPr>
          <w:rFonts w:ascii="Times New Roman" w:hAnsi="Times New Roman" w:cs="Times New Roman"/>
          <w:sz w:val="24"/>
          <w:szCs w:val="24"/>
          <w:lang w:val="sr-Cyrl-RS"/>
        </w:rPr>
        <w:t>постоји потреба за интервенцијом државе,</w:t>
      </w:r>
    </w:p>
    <w:p w14:paraId="4A31B226" w14:textId="46E7774D" w:rsidR="00780938" w:rsidRPr="001A2F7C" w:rsidRDefault="00780938" w:rsidP="00B33ABF">
      <w:pPr>
        <w:pStyle w:val="ListParagraph"/>
        <w:numPr>
          <w:ilvl w:val="0"/>
          <w:numId w:val="14"/>
        </w:numPr>
        <w:tabs>
          <w:tab w:val="left" w:pos="567"/>
        </w:tabs>
        <w:spacing w:after="0" w:line="276" w:lineRule="auto"/>
        <w:ind w:left="1134" w:firstLine="0"/>
        <w:jc w:val="both"/>
        <w:rPr>
          <w:rFonts w:ascii="Times New Roman" w:hAnsi="Times New Roman" w:cs="Times New Roman"/>
          <w:sz w:val="24"/>
          <w:szCs w:val="24"/>
          <w:lang w:val="sr-Cyrl-RS"/>
        </w:rPr>
      </w:pPr>
      <w:r w:rsidRPr="001A2F7C">
        <w:rPr>
          <w:rFonts w:ascii="Times New Roman" w:hAnsi="Times New Roman" w:cs="Times New Roman"/>
          <w:sz w:val="24"/>
          <w:szCs w:val="24"/>
          <w:lang w:val="sr-Cyrl-RS"/>
        </w:rPr>
        <w:t xml:space="preserve">је мера државне помоћи примерена, </w:t>
      </w:r>
    </w:p>
    <w:p w14:paraId="7303B4D1" w14:textId="0D3C98EE" w:rsidR="00780938" w:rsidRPr="001A2F7C" w:rsidRDefault="00780938" w:rsidP="00B33ABF">
      <w:pPr>
        <w:pStyle w:val="ListParagraph"/>
        <w:numPr>
          <w:ilvl w:val="0"/>
          <w:numId w:val="14"/>
        </w:numPr>
        <w:tabs>
          <w:tab w:val="left" w:pos="567"/>
        </w:tabs>
        <w:spacing w:after="0" w:line="276" w:lineRule="auto"/>
        <w:ind w:left="1134" w:firstLine="0"/>
        <w:jc w:val="both"/>
        <w:rPr>
          <w:rFonts w:ascii="Times New Roman" w:hAnsi="Times New Roman" w:cs="Times New Roman"/>
          <w:sz w:val="24"/>
          <w:szCs w:val="24"/>
          <w:lang w:val="sr-Cyrl-RS"/>
        </w:rPr>
      </w:pPr>
      <w:r w:rsidRPr="001A2F7C">
        <w:rPr>
          <w:rFonts w:ascii="Times New Roman" w:hAnsi="Times New Roman" w:cs="Times New Roman"/>
          <w:sz w:val="24"/>
          <w:szCs w:val="24"/>
          <w:lang w:val="sr-Cyrl-RS"/>
        </w:rPr>
        <w:t>је пропорционална (сведена на минимум),</w:t>
      </w:r>
    </w:p>
    <w:p w14:paraId="54E80E5D" w14:textId="28C6D93C" w:rsidR="00A85CA1" w:rsidRPr="001A2F7C" w:rsidRDefault="00AD1285" w:rsidP="00B33ABF">
      <w:pPr>
        <w:pStyle w:val="ListParagraph"/>
        <w:numPr>
          <w:ilvl w:val="0"/>
          <w:numId w:val="14"/>
        </w:numPr>
        <w:tabs>
          <w:tab w:val="left" w:pos="567"/>
        </w:tabs>
        <w:spacing w:after="0" w:line="276" w:lineRule="auto"/>
        <w:ind w:left="1134" w:firstLine="0"/>
        <w:jc w:val="both"/>
        <w:rPr>
          <w:rFonts w:ascii="Times New Roman" w:hAnsi="Times New Roman" w:cs="Times New Roman"/>
          <w:sz w:val="24"/>
          <w:szCs w:val="24"/>
          <w:lang w:val="sr-Cyrl-RS"/>
        </w:rPr>
      </w:pPr>
      <w:r w:rsidRPr="001A2F7C">
        <w:rPr>
          <w:rFonts w:ascii="Times New Roman" w:hAnsi="Times New Roman" w:cs="Times New Roman"/>
          <w:sz w:val="24"/>
          <w:szCs w:val="24"/>
          <w:lang w:val="sr-Cyrl-RS"/>
        </w:rPr>
        <w:t>је транспарентна (подаци су доступни јавности)</w:t>
      </w:r>
      <w:r w:rsidR="00BA74F8" w:rsidRPr="001A2F7C">
        <w:rPr>
          <w:rFonts w:ascii="Times New Roman" w:hAnsi="Times New Roman" w:cs="Times New Roman"/>
          <w:sz w:val="24"/>
          <w:szCs w:val="24"/>
          <w:lang w:val="sr-Cyrl-RS"/>
        </w:rPr>
        <w:t>,</w:t>
      </w:r>
    </w:p>
    <w:p w14:paraId="1D23DA78" w14:textId="77777777" w:rsidR="00A85CA1" w:rsidRPr="001A2F7C" w:rsidRDefault="008A4A9C" w:rsidP="003A0117">
      <w:pPr>
        <w:pStyle w:val="ListParagraph"/>
        <w:numPr>
          <w:ilvl w:val="0"/>
          <w:numId w:val="14"/>
        </w:numPr>
        <w:tabs>
          <w:tab w:val="left" w:pos="567"/>
        </w:tabs>
        <w:spacing w:after="0" w:line="276" w:lineRule="auto"/>
        <w:ind w:left="0" w:firstLine="1134"/>
        <w:jc w:val="both"/>
        <w:rPr>
          <w:rFonts w:ascii="Times New Roman" w:hAnsi="Times New Roman" w:cs="Times New Roman"/>
          <w:sz w:val="24"/>
          <w:szCs w:val="24"/>
          <w:lang w:val="sr-Cyrl-RS"/>
        </w:rPr>
      </w:pPr>
      <w:r w:rsidRPr="001A2F7C">
        <w:rPr>
          <w:rFonts w:ascii="Times New Roman" w:hAnsi="Times New Roman" w:cs="Times New Roman"/>
          <w:sz w:val="24"/>
          <w:szCs w:val="24"/>
          <w:lang w:val="ru-RU"/>
        </w:rPr>
        <w:t>позитивни ефекти државне помоћи превазилазе негативне ефекте на</w:t>
      </w:r>
      <w:r w:rsidRPr="001A2F7C">
        <w:rPr>
          <w:rFonts w:ascii="Times New Roman" w:hAnsi="Times New Roman" w:cs="Times New Roman"/>
          <w:spacing w:val="1"/>
          <w:sz w:val="24"/>
          <w:szCs w:val="24"/>
          <w:lang w:val="ru-RU"/>
        </w:rPr>
        <w:t xml:space="preserve"> </w:t>
      </w:r>
      <w:r w:rsidRPr="001A2F7C">
        <w:rPr>
          <w:rFonts w:ascii="Times New Roman" w:hAnsi="Times New Roman" w:cs="Times New Roman"/>
          <w:sz w:val="24"/>
          <w:szCs w:val="24"/>
          <w:lang w:val="ru-RU"/>
        </w:rPr>
        <w:t>конкуренцију</w:t>
      </w:r>
      <w:r w:rsidRPr="001A2F7C">
        <w:rPr>
          <w:rFonts w:ascii="Times New Roman" w:hAnsi="Times New Roman" w:cs="Times New Roman"/>
          <w:spacing w:val="-9"/>
          <w:sz w:val="24"/>
          <w:szCs w:val="24"/>
          <w:lang w:val="ru-RU"/>
        </w:rPr>
        <w:t xml:space="preserve"> </w:t>
      </w:r>
      <w:r w:rsidRPr="001A2F7C">
        <w:rPr>
          <w:rFonts w:ascii="Times New Roman" w:hAnsi="Times New Roman" w:cs="Times New Roman"/>
          <w:sz w:val="24"/>
          <w:szCs w:val="24"/>
          <w:lang w:val="ru-RU"/>
        </w:rPr>
        <w:t>и</w:t>
      </w:r>
      <w:r w:rsidRPr="001A2F7C">
        <w:rPr>
          <w:rFonts w:ascii="Times New Roman" w:hAnsi="Times New Roman" w:cs="Times New Roman"/>
          <w:spacing w:val="-1"/>
          <w:sz w:val="24"/>
          <w:szCs w:val="24"/>
          <w:lang w:val="ru-RU"/>
        </w:rPr>
        <w:t xml:space="preserve"> </w:t>
      </w:r>
      <w:r w:rsidRPr="001A2F7C">
        <w:rPr>
          <w:rFonts w:ascii="Times New Roman" w:hAnsi="Times New Roman" w:cs="Times New Roman"/>
          <w:sz w:val="24"/>
          <w:szCs w:val="24"/>
          <w:lang w:val="ru-RU"/>
        </w:rPr>
        <w:t>трговину</w:t>
      </w:r>
      <w:r w:rsidRPr="001A2F7C">
        <w:rPr>
          <w:rFonts w:ascii="Times New Roman" w:hAnsi="Times New Roman" w:cs="Times New Roman"/>
          <w:spacing w:val="-5"/>
          <w:sz w:val="24"/>
          <w:szCs w:val="24"/>
          <w:lang w:val="ru-RU"/>
        </w:rPr>
        <w:t xml:space="preserve"> </w:t>
      </w:r>
      <w:r w:rsidRPr="001A2F7C">
        <w:rPr>
          <w:rFonts w:ascii="Times New Roman" w:hAnsi="Times New Roman" w:cs="Times New Roman"/>
          <w:sz w:val="24"/>
          <w:szCs w:val="24"/>
          <w:lang w:val="ru-RU"/>
        </w:rPr>
        <w:t>између</w:t>
      </w:r>
      <w:r w:rsidRPr="001A2F7C">
        <w:rPr>
          <w:rFonts w:ascii="Times New Roman" w:hAnsi="Times New Roman" w:cs="Times New Roman"/>
          <w:spacing w:val="-6"/>
          <w:sz w:val="24"/>
          <w:szCs w:val="24"/>
          <w:lang w:val="ru-RU"/>
        </w:rPr>
        <w:t xml:space="preserve"> </w:t>
      </w:r>
      <w:r w:rsidRPr="001A2F7C">
        <w:rPr>
          <w:rFonts w:ascii="Times New Roman" w:hAnsi="Times New Roman" w:cs="Times New Roman"/>
          <w:sz w:val="24"/>
          <w:szCs w:val="24"/>
          <w:lang w:val="ru-RU"/>
        </w:rPr>
        <w:t>Републике</w:t>
      </w:r>
      <w:r w:rsidRPr="001A2F7C">
        <w:rPr>
          <w:rFonts w:ascii="Times New Roman" w:hAnsi="Times New Roman" w:cs="Times New Roman"/>
          <w:spacing w:val="-1"/>
          <w:sz w:val="24"/>
          <w:szCs w:val="24"/>
          <w:lang w:val="ru-RU"/>
        </w:rPr>
        <w:t xml:space="preserve"> </w:t>
      </w:r>
      <w:r w:rsidRPr="001A2F7C">
        <w:rPr>
          <w:rFonts w:ascii="Times New Roman" w:hAnsi="Times New Roman" w:cs="Times New Roman"/>
          <w:sz w:val="24"/>
          <w:szCs w:val="24"/>
          <w:lang w:val="ru-RU"/>
        </w:rPr>
        <w:t>Србије</w:t>
      </w:r>
      <w:r w:rsidRPr="001A2F7C">
        <w:rPr>
          <w:rFonts w:ascii="Times New Roman" w:hAnsi="Times New Roman" w:cs="Times New Roman"/>
          <w:spacing w:val="3"/>
          <w:sz w:val="24"/>
          <w:szCs w:val="24"/>
          <w:lang w:val="ru-RU"/>
        </w:rPr>
        <w:t xml:space="preserve"> </w:t>
      </w:r>
      <w:r w:rsidRPr="001A2F7C">
        <w:rPr>
          <w:rFonts w:ascii="Times New Roman" w:hAnsi="Times New Roman" w:cs="Times New Roman"/>
          <w:sz w:val="24"/>
          <w:szCs w:val="24"/>
          <w:lang w:val="ru-RU"/>
        </w:rPr>
        <w:t>и</w:t>
      </w:r>
      <w:r w:rsidRPr="001A2F7C">
        <w:rPr>
          <w:rFonts w:ascii="Times New Roman" w:hAnsi="Times New Roman" w:cs="Times New Roman"/>
          <w:spacing w:val="-1"/>
          <w:sz w:val="24"/>
          <w:szCs w:val="24"/>
          <w:lang w:val="ru-RU"/>
        </w:rPr>
        <w:t xml:space="preserve"> </w:t>
      </w:r>
      <w:r w:rsidRPr="001A2F7C">
        <w:rPr>
          <w:rFonts w:ascii="Times New Roman" w:hAnsi="Times New Roman" w:cs="Times New Roman"/>
          <w:sz w:val="24"/>
          <w:szCs w:val="24"/>
          <w:lang w:val="ru-RU"/>
        </w:rPr>
        <w:t>земаља</w:t>
      </w:r>
      <w:r w:rsidRPr="001A2F7C">
        <w:rPr>
          <w:rFonts w:ascii="Times New Roman" w:hAnsi="Times New Roman" w:cs="Times New Roman"/>
          <w:spacing w:val="-1"/>
          <w:sz w:val="24"/>
          <w:szCs w:val="24"/>
          <w:lang w:val="ru-RU"/>
        </w:rPr>
        <w:t xml:space="preserve"> </w:t>
      </w:r>
      <w:r w:rsidRPr="001A2F7C">
        <w:rPr>
          <w:rFonts w:ascii="Times New Roman" w:hAnsi="Times New Roman" w:cs="Times New Roman"/>
          <w:sz w:val="24"/>
          <w:szCs w:val="24"/>
          <w:lang w:val="ru-RU"/>
        </w:rPr>
        <w:t>чланица</w:t>
      </w:r>
      <w:r w:rsidRPr="001A2F7C">
        <w:rPr>
          <w:rFonts w:ascii="Times New Roman" w:hAnsi="Times New Roman" w:cs="Times New Roman"/>
          <w:spacing w:val="-5"/>
          <w:sz w:val="24"/>
          <w:szCs w:val="24"/>
          <w:lang w:val="ru-RU"/>
        </w:rPr>
        <w:t xml:space="preserve"> </w:t>
      </w:r>
      <w:r w:rsidRPr="001A2F7C">
        <w:rPr>
          <w:rFonts w:ascii="Times New Roman" w:hAnsi="Times New Roman" w:cs="Times New Roman"/>
          <w:sz w:val="24"/>
          <w:szCs w:val="24"/>
          <w:lang w:val="ru-RU"/>
        </w:rPr>
        <w:t>Европске уније</w:t>
      </w:r>
      <w:r w:rsidR="00A85CA1" w:rsidRPr="001A2F7C">
        <w:rPr>
          <w:rFonts w:ascii="Times New Roman" w:hAnsi="Times New Roman" w:cs="Times New Roman"/>
          <w:sz w:val="24"/>
          <w:szCs w:val="24"/>
          <w:lang w:val="sr-Cyrl-RS"/>
        </w:rPr>
        <w:t>.</w:t>
      </w:r>
    </w:p>
    <w:p w14:paraId="528873CE" w14:textId="73B463FA" w:rsidR="00B33ABF" w:rsidRPr="003A0117" w:rsidRDefault="008A4A9C" w:rsidP="003A0117">
      <w:pPr>
        <w:pStyle w:val="ListParagraph"/>
        <w:tabs>
          <w:tab w:val="left" w:pos="567"/>
        </w:tabs>
        <w:spacing w:after="0" w:line="276" w:lineRule="auto"/>
        <w:ind w:left="1134"/>
        <w:jc w:val="both"/>
        <w:rPr>
          <w:rFonts w:ascii="Times New Roman" w:hAnsi="Times New Roman" w:cs="Times New Roman"/>
          <w:sz w:val="24"/>
          <w:szCs w:val="24"/>
          <w:lang w:val="sr-Cyrl-RS"/>
        </w:rPr>
      </w:pPr>
      <w:r w:rsidRPr="00286053">
        <w:rPr>
          <w:rFonts w:ascii="Times New Roman" w:hAnsi="Times New Roman" w:cs="Times New Roman"/>
          <w:sz w:val="24"/>
          <w:szCs w:val="24"/>
          <w:lang w:val="ru-RU"/>
        </w:rPr>
        <w:t xml:space="preserve"> </w:t>
      </w:r>
    </w:p>
    <w:p w14:paraId="3AABFD07" w14:textId="77777777" w:rsidR="00DE24D8" w:rsidRPr="00F711D1" w:rsidRDefault="00DE24D8" w:rsidP="00B33ABF">
      <w:pPr>
        <w:tabs>
          <w:tab w:val="left" w:pos="426"/>
        </w:tabs>
        <w:spacing w:after="0" w:line="276" w:lineRule="auto"/>
        <w:jc w:val="both"/>
        <w:rPr>
          <w:rFonts w:ascii="Times New Roman" w:hAnsi="Times New Roman" w:cs="Times New Roman"/>
          <w:sz w:val="24"/>
          <w:szCs w:val="24"/>
          <w:lang w:val="sr-Cyrl-RS"/>
        </w:rPr>
      </w:pPr>
      <w:r w:rsidRPr="00F711D1">
        <w:rPr>
          <w:rFonts w:ascii="Times New Roman" w:hAnsi="Times New Roman" w:cs="Times New Roman"/>
          <w:sz w:val="24"/>
          <w:szCs w:val="24"/>
          <w:lang w:val="sr-Cyrl-RS"/>
        </w:rPr>
        <w:t xml:space="preserve">4. Мере државне помоћи за </w:t>
      </w:r>
      <w:r w:rsidR="0005610F" w:rsidRPr="00F711D1">
        <w:rPr>
          <w:rFonts w:ascii="Times New Roman" w:hAnsi="Times New Roman" w:cs="Times New Roman"/>
          <w:sz w:val="24"/>
          <w:szCs w:val="24"/>
          <w:lang w:val="sr-Cyrl-RS"/>
        </w:rPr>
        <w:t>ИРИ</w:t>
      </w:r>
      <w:r w:rsidRPr="00F711D1">
        <w:rPr>
          <w:rFonts w:ascii="Times New Roman" w:hAnsi="Times New Roman" w:cs="Times New Roman"/>
          <w:sz w:val="24"/>
          <w:szCs w:val="24"/>
          <w:lang w:val="sr-Cyrl-RS"/>
        </w:rPr>
        <w:t xml:space="preserve"> које могу бити усклађене са правилима о додели државне помоћи су:</w:t>
      </w:r>
    </w:p>
    <w:p w14:paraId="55BE166A" w14:textId="7C712534" w:rsidR="002A0399" w:rsidRPr="003A0117" w:rsidRDefault="00DE24D8" w:rsidP="003A0117">
      <w:pPr>
        <w:pStyle w:val="ListParagraph"/>
        <w:numPr>
          <w:ilvl w:val="0"/>
          <w:numId w:val="19"/>
        </w:numPr>
        <w:tabs>
          <w:tab w:val="left" w:pos="426"/>
        </w:tabs>
        <w:spacing w:after="0" w:line="276" w:lineRule="auto"/>
        <w:ind w:left="0" w:firstLine="1134"/>
        <w:jc w:val="both"/>
        <w:rPr>
          <w:rFonts w:ascii="Times New Roman" w:hAnsi="Times New Roman" w:cs="Times New Roman"/>
          <w:sz w:val="24"/>
          <w:szCs w:val="24"/>
          <w:lang w:val="sr-Cyrl-RS"/>
        </w:rPr>
      </w:pPr>
      <w:r w:rsidRPr="003A0117">
        <w:rPr>
          <w:rFonts w:ascii="Times New Roman" w:hAnsi="Times New Roman" w:cs="Times New Roman"/>
          <w:sz w:val="24"/>
          <w:szCs w:val="24"/>
          <w:lang w:val="sr-Cyrl-RS"/>
        </w:rPr>
        <w:t>државна помоћ за пројекат истраживања и развоја</w:t>
      </w:r>
      <w:r w:rsidRPr="002A0399">
        <w:rPr>
          <w:rFonts w:ascii="Arial" w:hAnsi="Arial" w:cs="Arial"/>
          <w:sz w:val="30"/>
          <w:szCs w:val="30"/>
          <w:lang w:val="sr-Cyrl-RS"/>
        </w:rPr>
        <w:t xml:space="preserve"> </w:t>
      </w:r>
      <w:r w:rsidRPr="003A0117">
        <w:rPr>
          <w:rFonts w:ascii="Times New Roman" w:hAnsi="Times New Roman" w:cs="Times New Roman"/>
          <w:sz w:val="24"/>
          <w:szCs w:val="24"/>
          <w:lang w:val="sr-Cyrl-RS"/>
        </w:rPr>
        <w:t xml:space="preserve">ако се део </w:t>
      </w:r>
      <w:r w:rsidRPr="003A0117">
        <w:rPr>
          <w:rFonts w:ascii="Times New Roman" w:hAnsi="Times New Roman" w:cs="Times New Roman"/>
          <w:sz w:val="24"/>
          <w:szCs w:val="24"/>
          <w:lang w:val="sr-Cyrl-RS"/>
        </w:rPr>
        <w:br/>
        <w:t>пројекта</w:t>
      </w:r>
      <w:r w:rsidRPr="00A85CA1">
        <w:rPr>
          <w:lang w:val="sr-Cyrl-RS"/>
        </w:rPr>
        <w:t xml:space="preserve"> </w:t>
      </w:r>
      <w:r w:rsidRPr="003A0117">
        <w:rPr>
          <w:rFonts w:ascii="Times New Roman" w:hAnsi="Times New Roman" w:cs="Times New Roman"/>
          <w:sz w:val="24"/>
          <w:szCs w:val="24"/>
          <w:lang w:val="sr-Cyrl-RS"/>
        </w:rPr>
        <w:t>за који се додељује државна помоћ односи на основно или примењено истраживање</w:t>
      </w:r>
      <w:r w:rsidR="00723717" w:rsidRPr="003A0117">
        <w:rPr>
          <w:rFonts w:ascii="Times New Roman" w:hAnsi="Times New Roman" w:cs="Times New Roman"/>
          <w:sz w:val="24"/>
          <w:szCs w:val="24"/>
          <w:lang w:val="sr-Cyrl-RS"/>
        </w:rPr>
        <w:t xml:space="preserve"> (</w:t>
      </w:r>
      <w:r w:rsidRPr="003A0117">
        <w:rPr>
          <w:rFonts w:ascii="Times New Roman" w:hAnsi="Times New Roman" w:cs="Times New Roman"/>
          <w:sz w:val="24"/>
          <w:szCs w:val="24"/>
          <w:lang w:val="sr-Cyrl-RS"/>
        </w:rPr>
        <w:t>индустријско истраживање и експериментални развој</w:t>
      </w:r>
      <w:r w:rsidR="00537751" w:rsidRPr="003A0117">
        <w:rPr>
          <w:rFonts w:ascii="Times New Roman" w:hAnsi="Times New Roman" w:cs="Times New Roman"/>
          <w:sz w:val="24"/>
          <w:szCs w:val="24"/>
          <w:lang w:val="sr-Cyrl-RS"/>
        </w:rPr>
        <w:t>)</w:t>
      </w:r>
      <w:r w:rsidR="00E52CFC" w:rsidRPr="003A0117">
        <w:rPr>
          <w:rFonts w:ascii="Times New Roman" w:hAnsi="Times New Roman" w:cs="Times New Roman"/>
          <w:sz w:val="24"/>
          <w:szCs w:val="24"/>
          <w:lang w:val="sr-Cyrl-RS"/>
        </w:rPr>
        <w:t xml:space="preserve"> и која</w:t>
      </w:r>
      <w:r w:rsidRPr="003A0117">
        <w:rPr>
          <w:rFonts w:ascii="Times New Roman" w:hAnsi="Times New Roman" w:cs="Times New Roman"/>
          <w:sz w:val="24"/>
          <w:szCs w:val="24"/>
          <w:lang w:val="sr-Cyrl-RS"/>
        </w:rPr>
        <w:t xml:space="preserve"> је усмерена на </w:t>
      </w:r>
      <w:r w:rsidR="0005610F" w:rsidRPr="003A0117">
        <w:rPr>
          <w:rFonts w:ascii="Times New Roman" w:hAnsi="Times New Roman" w:cs="Times New Roman"/>
          <w:sz w:val="24"/>
          <w:szCs w:val="24"/>
          <w:lang w:val="sr-Cyrl-RS"/>
        </w:rPr>
        <w:t xml:space="preserve">отклањање </w:t>
      </w:r>
      <w:r w:rsidRPr="003A0117">
        <w:rPr>
          <w:rFonts w:ascii="Times New Roman" w:hAnsi="Times New Roman" w:cs="Times New Roman"/>
          <w:sz w:val="24"/>
          <w:szCs w:val="24"/>
          <w:lang w:val="sr-Cyrl-RS"/>
        </w:rPr>
        <w:t>тржишн</w:t>
      </w:r>
      <w:r w:rsidR="00C953E9" w:rsidRPr="003A0117">
        <w:rPr>
          <w:rFonts w:ascii="Times New Roman" w:hAnsi="Times New Roman" w:cs="Times New Roman"/>
          <w:sz w:val="24"/>
          <w:szCs w:val="24"/>
          <w:lang w:val="sr-Cyrl-RS"/>
        </w:rPr>
        <w:t>их</w:t>
      </w:r>
      <w:r w:rsidRPr="003A0117">
        <w:rPr>
          <w:rFonts w:ascii="Times New Roman" w:hAnsi="Times New Roman" w:cs="Times New Roman"/>
          <w:sz w:val="24"/>
          <w:szCs w:val="24"/>
          <w:lang w:val="sr-Cyrl-RS"/>
        </w:rPr>
        <w:t xml:space="preserve"> недоста</w:t>
      </w:r>
      <w:r w:rsidR="00C953E9" w:rsidRPr="003A0117">
        <w:rPr>
          <w:rFonts w:ascii="Times New Roman" w:hAnsi="Times New Roman" w:cs="Times New Roman"/>
          <w:sz w:val="24"/>
          <w:szCs w:val="24"/>
          <w:lang w:val="sr-Cyrl-RS"/>
        </w:rPr>
        <w:t>та</w:t>
      </w:r>
      <w:r w:rsidR="0005610F" w:rsidRPr="003A0117">
        <w:rPr>
          <w:rFonts w:ascii="Times New Roman" w:hAnsi="Times New Roman" w:cs="Times New Roman"/>
          <w:sz w:val="24"/>
          <w:szCs w:val="24"/>
          <w:lang w:val="sr-Cyrl-RS"/>
        </w:rPr>
        <w:t>ка</w:t>
      </w:r>
      <w:r w:rsidRPr="003A0117">
        <w:rPr>
          <w:rFonts w:ascii="Times New Roman" w:hAnsi="Times New Roman" w:cs="Times New Roman"/>
          <w:sz w:val="24"/>
          <w:szCs w:val="24"/>
          <w:lang w:val="sr-Cyrl-RS"/>
        </w:rPr>
        <w:t xml:space="preserve"> повезан</w:t>
      </w:r>
      <w:r w:rsidR="00C953E9" w:rsidRPr="003A0117">
        <w:rPr>
          <w:rFonts w:ascii="Times New Roman" w:hAnsi="Times New Roman" w:cs="Times New Roman"/>
          <w:sz w:val="24"/>
          <w:szCs w:val="24"/>
          <w:lang w:val="sr-Cyrl-RS"/>
        </w:rPr>
        <w:t>их</w:t>
      </w:r>
      <w:r w:rsidRPr="003A0117">
        <w:rPr>
          <w:rFonts w:ascii="Times New Roman" w:hAnsi="Times New Roman" w:cs="Times New Roman"/>
          <w:sz w:val="24"/>
          <w:szCs w:val="24"/>
          <w:lang w:val="sr-Cyrl-RS"/>
        </w:rPr>
        <w:t xml:space="preserve"> са позитивним спољним </w:t>
      </w:r>
      <w:r w:rsidR="003B2933" w:rsidRPr="003A0117">
        <w:rPr>
          <w:rFonts w:ascii="Times New Roman" w:hAnsi="Times New Roman" w:cs="Times New Roman"/>
          <w:sz w:val="24"/>
          <w:szCs w:val="24"/>
          <w:lang w:val="sr-Cyrl-RS"/>
        </w:rPr>
        <w:t>ефектима (преливање знања), али и тржишн</w:t>
      </w:r>
      <w:r w:rsidR="00C953E9" w:rsidRPr="003A0117">
        <w:rPr>
          <w:rFonts w:ascii="Times New Roman" w:hAnsi="Times New Roman" w:cs="Times New Roman"/>
          <w:sz w:val="24"/>
          <w:szCs w:val="24"/>
          <w:lang w:val="sr-Cyrl-RS"/>
        </w:rPr>
        <w:t>их</w:t>
      </w:r>
      <w:r w:rsidR="003B2933" w:rsidRPr="003A0117">
        <w:rPr>
          <w:rFonts w:ascii="Times New Roman" w:hAnsi="Times New Roman" w:cs="Times New Roman"/>
          <w:sz w:val="24"/>
          <w:szCs w:val="24"/>
          <w:lang w:val="sr-Cyrl-RS"/>
        </w:rPr>
        <w:t xml:space="preserve"> недостат</w:t>
      </w:r>
      <w:r w:rsidR="0005610F" w:rsidRPr="003A0117">
        <w:rPr>
          <w:rFonts w:ascii="Times New Roman" w:hAnsi="Times New Roman" w:cs="Times New Roman"/>
          <w:sz w:val="24"/>
          <w:szCs w:val="24"/>
          <w:lang w:val="sr-Cyrl-RS"/>
        </w:rPr>
        <w:t>ка</w:t>
      </w:r>
      <w:r w:rsidR="003B2933" w:rsidRPr="003A0117">
        <w:rPr>
          <w:rFonts w:ascii="Times New Roman" w:hAnsi="Times New Roman" w:cs="Times New Roman"/>
          <w:sz w:val="24"/>
          <w:szCs w:val="24"/>
          <w:lang w:val="sr-Cyrl-RS"/>
        </w:rPr>
        <w:t xml:space="preserve"> </w:t>
      </w:r>
      <w:r w:rsidR="0005610F" w:rsidRPr="003A0117">
        <w:rPr>
          <w:rFonts w:ascii="Times New Roman" w:hAnsi="Times New Roman" w:cs="Times New Roman"/>
          <w:sz w:val="24"/>
          <w:szCs w:val="24"/>
          <w:lang w:val="sr-Cyrl-RS"/>
        </w:rPr>
        <w:t xml:space="preserve">који </w:t>
      </w:r>
      <w:r w:rsidR="00C953E9" w:rsidRPr="003A0117">
        <w:rPr>
          <w:rFonts w:ascii="Times New Roman" w:hAnsi="Times New Roman" w:cs="Times New Roman"/>
          <w:sz w:val="24"/>
          <w:szCs w:val="24"/>
          <w:lang w:val="sr-Cyrl-RS"/>
        </w:rPr>
        <w:t>су</w:t>
      </w:r>
      <w:r w:rsidR="0005610F" w:rsidRPr="003A0117">
        <w:rPr>
          <w:rFonts w:ascii="Times New Roman" w:hAnsi="Times New Roman" w:cs="Times New Roman"/>
          <w:sz w:val="24"/>
          <w:szCs w:val="24"/>
          <w:lang w:val="sr-Cyrl-RS"/>
        </w:rPr>
        <w:t xml:space="preserve"> проузрокован</w:t>
      </w:r>
      <w:r w:rsidR="00C953E9" w:rsidRPr="003A0117">
        <w:rPr>
          <w:rFonts w:ascii="Times New Roman" w:hAnsi="Times New Roman" w:cs="Times New Roman"/>
          <w:sz w:val="24"/>
          <w:szCs w:val="24"/>
          <w:lang w:val="sr-Cyrl-RS"/>
        </w:rPr>
        <w:t>и</w:t>
      </w:r>
      <w:r w:rsidR="003B2933" w:rsidRPr="003A0117">
        <w:rPr>
          <w:rFonts w:ascii="Times New Roman" w:hAnsi="Times New Roman" w:cs="Times New Roman"/>
          <w:sz w:val="24"/>
          <w:szCs w:val="24"/>
          <w:lang w:val="sr-Cyrl-RS"/>
        </w:rPr>
        <w:t xml:space="preserve"> непотпуним и </w:t>
      </w:r>
      <w:r w:rsidR="003B2933" w:rsidRPr="003A0117">
        <w:rPr>
          <w:rFonts w:ascii="Times New Roman" w:hAnsi="Times New Roman" w:cs="Times New Roman"/>
          <w:sz w:val="24"/>
          <w:szCs w:val="24"/>
          <w:lang w:val="sr-Cyrl-RS"/>
        </w:rPr>
        <w:lastRenderedPageBreak/>
        <w:t xml:space="preserve">асиметричним информацијама или лошом координацијом (углавном у </w:t>
      </w:r>
      <w:r w:rsidR="0005610F" w:rsidRPr="003A0117">
        <w:rPr>
          <w:rFonts w:ascii="Times New Roman" w:hAnsi="Times New Roman" w:cs="Times New Roman"/>
          <w:sz w:val="24"/>
          <w:szCs w:val="24"/>
          <w:lang w:val="sr-Cyrl-RS"/>
        </w:rPr>
        <w:t xml:space="preserve">оквиру </w:t>
      </w:r>
      <w:r w:rsidR="003B2933" w:rsidRPr="003A0117">
        <w:rPr>
          <w:rFonts w:ascii="Times New Roman" w:hAnsi="Times New Roman" w:cs="Times New Roman"/>
          <w:sz w:val="24"/>
          <w:szCs w:val="24"/>
          <w:lang w:val="sr-Cyrl-RS"/>
        </w:rPr>
        <w:t>пројек</w:t>
      </w:r>
      <w:r w:rsidR="0005610F" w:rsidRPr="003A0117">
        <w:rPr>
          <w:rFonts w:ascii="Times New Roman" w:hAnsi="Times New Roman" w:cs="Times New Roman"/>
          <w:sz w:val="24"/>
          <w:szCs w:val="24"/>
          <w:lang w:val="sr-Cyrl-RS"/>
        </w:rPr>
        <w:t xml:space="preserve">ата </w:t>
      </w:r>
      <w:r w:rsidR="003B2933" w:rsidRPr="003A0117">
        <w:rPr>
          <w:rFonts w:ascii="Times New Roman" w:hAnsi="Times New Roman" w:cs="Times New Roman"/>
          <w:sz w:val="24"/>
          <w:szCs w:val="24"/>
          <w:lang w:val="sr-Cyrl-RS"/>
        </w:rPr>
        <w:t>сарадње)</w:t>
      </w:r>
      <w:r w:rsidR="00BC0C62" w:rsidRPr="003A0117">
        <w:rPr>
          <w:rFonts w:ascii="Times New Roman" w:hAnsi="Times New Roman" w:cs="Times New Roman"/>
          <w:sz w:val="24"/>
          <w:szCs w:val="24"/>
          <w:lang w:val="sr-Cyrl-RS"/>
        </w:rPr>
        <w:t>;</w:t>
      </w:r>
    </w:p>
    <w:p w14:paraId="1DA729F0" w14:textId="6F6E4A46" w:rsidR="002A0399" w:rsidRPr="006A30A1" w:rsidRDefault="003B2933" w:rsidP="006A30A1">
      <w:pPr>
        <w:pStyle w:val="ListParagraph"/>
        <w:numPr>
          <w:ilvl w:val="0"/>
          <w:numId w:val="19"/>
        </w:numPr>
        <w:tabs>
          <w:tab w:val="left" w:pos="426"/>
        </w:tabs>
        <w:spacing w:after="0" w:line="276" w:lineRule="auto"/>
        <w:ind w:left="0" w:firstLine="1134"/>
        <w:jc w:val="both"/>
        <w:rPr>
          <w:rFonts w:ascii="Times New Roman" w:hAnsi="Times New Roman" w:cs="Times New Roman"/>
          <w:sz w:val="24"/>
          <w:szCs w:val="24"/>
          <w:lang w:val="sr-Cyrl-RS"/>
        </w:rPr>
      </w:pPr>
      <w:r w:rsidRPr="003A0117">
        <w:rPr>
          <w:rFonts w:ascii="Times New Roman" w:hAnsi="Times New Roman" w:cs="Times New Roman"/>
          <w:sz w:val="24"/>
          <w:szCs w:val="24"/>
          <w:lang w:val="sr-Cyrl-RS"/>
        </w:rPr>
        <w:t>државна помоћ за студиј</w:t>
      </w:r>
      <w:r w:rsidR="006B075F" w:rsidRPr="003A0117">
        <w:rPr>
          <w:rFonts w:ascii="Times New Roman" w:hAnsi="Times New Roman" w:cs="Times New Roman"/>
          <w:sz w:val="24"/>
          <w:szCs w:val="24"/>
          <w:lang w:val="sr-Cyrl-RS"/>
        </w:rPr>
        <w:t>у</w:t>
      </w:r>
      <w:r w:rsidRPr="003A0117">
        <w:rPr>
          <w:rFonts w:ascii="Times New Roman" w:hAnsi="Times New Roman" w:cs="Times New Roman"/>
          <w:sz w:val="24"/>
          <w:szCs w:val="24"/>
          <w:lang w:val="sr-Cyrl-RS"/>
        </w:rPr>
        <w:t xml:space="preserve"> изводљивости</w:t>
      </w:r>
      <w:r w:rsidR="006B075F" w:rsidRPr="003A0117">
        <w:rPr>
          <w:rFonts w:ascii="Times New Roman" w:hAnsi="Times New Roman" w:cs="Times New Roman"/>
          <w:sz w:val="24"/>
          <w:szCs w:val="24"/>
          <w:lang w:val="sr-Cyrl-RS"/>
        </w:rPr>
        <w:t xml:space="preserve"> повезану са пројектом истраживања и развоја, чији је циљ </w:t>
      </w:r>
      <w:r w:rsidR="0005610F" w:rsidRPr="003A0117">
        <w:rPr>
          <w:rFonts w:ascii="Times New Roman" w:hAnsi="Times New Roman" w:cs="Times New Roman"/>
          <w:sz w:val="24"/>
          <w:szCs w:val="24"/>
          <w:lang w:val="sr-Cyrl-RS"/>
        </w:rPr>
        <w:t>отклањање</w:t>
      </w:r>
      <w:r w:rsidR="006B075F" w:rsidRPr="003A0117">
        <w:rPr>
          <w:rFonts w:ascii="Times New Roman" w:hAnsi="Times New Roman" w:cs="Times New Roman"/>
          <w:sz w:val="24"/>
          <w:szCs w:val="24"/>
          <w:lang w:val="sr-Cyrl-RS"/>
        </w:rPr>
        <w:t xml:space="preserve"> тржишн</w:t>
      </w:r>
      <w:r w:rsidR="00C953E9" w:rsidRPr="003A0117">
        <w:rPr>
          <w:rFonts w:ascii="Times New Roman" w:hAnsi="Times New Roman" w:cs="Times New Roman"/>
          <w:sz w:val="24"/>
          <w:szCs w:val="24"/>
          <w:lang w:val="sr-Cyrl-RS"/>
        </w:rPr>
        <w:t>их</w:t>
      </w:r>
      <w:r w:rsidR="006B075F" w:rsidRPr="003A0117">
        <w:rPr>
          <w:rFonts w:ascii="Times New Roman" w:hAnsi="Times New Roman" w:cs="Times New Roman"/>
          <w:sz w:val="24"/>
          <w:szCs w:val="24"/>
          <w:lang w:val="sr-Cyrl-RS"/>
        </w:rPr>
        <w:t xml:space="preserve"> недостатка који </w:t>
      </w:r>
      <w:r w:rsidR="00C953E9" w:rsidRPr="003A0117">
        <w:rPr>
          <w:rFonts w:ascii="Times New Roman" w:hAnsi="Times New Roman" w:cs="Times New Roman"/>
          <w:sz w:val="24"/>
          <w:szCs w:val="24"/>
          <w:lang w:val="sr-Cyrl-RS"/>
        </w:rPr>
        <w:t>су</w:t>
      </w:r>
      <w:r w:rsidR="006B075F" w:rsidRPr="003A0117">
        <w:rPr>
          <w:rFonts w:ascii="Times New Roman" w:hAnsi="Times New Roman" w:cs="Times New Roman"/>
          <w:sz w:val="24"/>
          <w:szCs w:val="24"/>
          <w:lang w:val="sr-Cyrl-RS"/>
        </w:rPr>
        <w:t xml:space="preserve"> у нај</w:t>
      </w:r>
      <w:r w:rsidR="00AD6744" w:rsidRPr="003A0117">
        <w:rPr>
          <w:rFonts w:ascii="Times New Roman" w:hAnsi="Times New Roman" w:cs="Times New Roman"/>
          <w:sz w:val="24"/>
          <w:szCs w:val="24"/>
          <w:lang w:val="sr-Cyrl-RS"/>
        </w:rPr>
        <w:t>већој мери</w:t>
      </w:r>
      <w:r w:rsidR="006B075F" w:rsidRPr="003A0117">
        <w:rPr>
          <w:rFonts w:ascii="Times New Roman" w:hAnsi="Times New Roman" w:cs="Times New Roman"/>
          <w:sz w:val="24"/>
          <w:szCs w:val="24"/>
          <w:lang w:val="sr-Cyrl-RS"/>
        </w:rPr>
        <w:t xml:space="preserve"> </w:t>
      </w:r>
      <w:r w:rsidR="0005610F" w:rsidRPr="003A0117">
        <w:rPr>
          <w:rFonts w:ascii="Times New Roman" w:hAnsi="Times New Roman" w:cs="Times New Roman"/>
          <w:sz w:val="24"/>
          <w:szCs w:val="24"/>
          <w:lang w:val="sr-Cyrl-RS"/>
        </w:rPr>
        <w:t>проузрокован</w:t>
      </w:r>
      <w:r w:rsidR="00C953E9" w:rsidRPr="003A0117">
        <w:rPr>
          <w:rFonts w:ascii="Times New Roman" w:hAnsi="Times New Roman" w:cs="Times New Roman"/>
          <w:sz w:val="24"/>
          <w:szCs w:val="24"/>
          <w:lang w:val="sr-Cyrl-RS"/>
        </w:rPr>
        <w:t>и</w:t>
      </w:r>
      <w:r w:rsidR="006B075F" w:rsidRPr="003A0117">
        <w:rPr>
          <w:rFonts w:ascii="Times New Roman" w:hAnsi="Times New Roman" w:cs="Times New Roman"/>
          <w:sz w:val="24"/>
          <w:szCs w:val="24"/>
          <w:lang w:val="sr-Cyrl-RS"/>
        </w:rPr>
        <w:t xml:space="preserve"> непотпуним и асиметричним </w:t>
      </w:r>
      <w:r w:rsidR="00E52CFC" w:rsidRPr="003A0117">
        <w:rPr>
          <w:rFonts w:ascii="Times New Roman" w:hAnsi="Times New Roman" w:cs="Times New Roman"/>
          <w:sz w:val="24"/>
          <w:szCs w:val="24"/>
          <w:lang w:val="sr-Cyrl-RS"/>
        </w:rPr>
        <w:t>и</w:t>
      </w:r>
      <w:r w:rsidR="006B075F" w:rsidRPr="003A0117">
        <w:rPr>
          <w:rFonts w:ascii="Times New Roman" w:hAnsi="Times New Roman" w:cs="Times New Roman"/>
          <w:sz w:val="24"/>
          <w:szCs w:val="24"/>
          <w:lang w:val="sr-Cyrl-RS"/>
        </w:rPr>
        <w:t>нформац</w:t>
      </w:r>
      <w:r w:rsidR="00AD6744" w:rsidRPr="003A0117">
        <w:rPr>
          <w:rFonts w:ascii="Times New Roman" w:hAnsi="Times New Roman" w:cs="Times New Roman"/>
          <w:sz w:val="24"/>
          <w:szCs w:val="24"/>
          <w:lang w:val="sr-Cyrl-RS"/>
        </w:rPr>
        <w:t>иј</w:t>
      </w:r>
      <w:r w:rsidR="006B075F" w:rsidRPr="003A0117">
        <w:rPr>
          <w:rFonts w:ascii="Times New Roman" w:hAnsi="Times New Roman" w:cs="Times New Roman"/>
          <w:sz w:val="24"/>
          <w:szCs w:val="24"/>
          <w:lang w:val="sr-Cyrl-RS"/>
        </w:rPr>
        <w:t>ама</w:t>
      </w:r>
      <w:r w:rsidR="00BC0C62" w:rsidRPr="003A0117">
        <w:rPr>
          <w:rFonts w:ascii="Times New Roman" w:hAnsi="Times New Roman" w:cs="Times New Roman"/>
          <w:sz w:val="24"/>
          <w:szCs w:val="24"/>
          <w:lang w:val="sr-Cyrl-RS"/>
        </w:rPr>
        <w:t>;</w:t>
      </w:r>
    </w:p>
    <w:p w14:paraId="1AE69748" w14:textId="655B42A0" w:rsidR="002A0399" w:rsidRPr="0094450D" w:rsidRDefault="00E52CFC" w:rsidP="000A1A7B">
      <w:pPr>
        <w:pStyle w:val="ListParagraph"/>
        <w:numPr>
          <w:ilvl w:val="0"/>
          <w:numId w:val="19"/>
        </w:numPr>
        <w:tabs>
          <w:tab w:val="left" w:pos="426"/>
        </w:tabs>
        <w:spacing w:after="0" w:line="276" w:lineRule="auto"/>
        <w:ind w:left="0" w:firstLine="1134"/>
        <w:jc w:val="both"/>
        <w:rPr>
          <w:rFonts w:ascii="Times New Roman" w:hAnsi="Times New Roman" w:cs="Times New Roman"/>
          <w:sz w:val="24"/>
          <w:szCs w:val="24"/>
          <w:lang w:val="sr-Cyrl-RS"/>
        </w:rPr>
      </w:pPr>
      <w:r w:rsidRPr="0094450D">
        <w:rPr>
          <w:rFonts w:ascii="Times New Roman" w:hAnsi="Times New Roman" w:cs="Times New Roman"/>
          <w:sz w:val="24"/>
          <w:szCs w:val="24"/>
          <w:lang w:val="sr-Cyrl-RS"/>
        </w:rPr>
        <w:t xml:space="preserve">државна помоћ за изградњу и надоградњу истраживачке инфраструктуре </w:t>
      </w:r>
      <w:bookmarkStart w:id="4" w:name="_Hlk156997767"/>
      <w:r w:rsidRPr="0094450D">
        <w:rPr>
          <w:rFonts w:ascii="Times New Roman" w:hAnsi="Times New Roman" w:cs="Times New Roman"/>
          <w:sz w:val="24"/>
          <w:szCs w:val="24"/>
          <w:lang w:val="sr-Cyrl-RS"/>
        </w:rPr>
        <w:t xml:space="preserve">која је углавном усмерена на </w:t>
      </w:r>
      <w:r w:rsidR="00C953E9" w:rsidRPr="0094450D">
        <w:rPr>
          <w:rFonts w:ascii="Times New Roman" w:hAnsi="Times New Roman" w:cs="Times New Roman"/>
          <w:sz w:val="24"/>
          <w:szCs w:val="24"/>
          <w:lang w:val="sr-Cyrl-RS"/>
        </w:rPr>
        <w:t xml:space="preserve">отклањање </w:t>
      </w:r>
      <w:r w:rsidRPr="0094450D">
        <w:rPr>
          <w:rFonts w:ascii="Times New Roman" w:hAnsi="Times New Roman" w:cs="Times New Roman"/>
          <w:sz w:val="24"/>
          <w:szCs w:val="24"/>
          <w:lang w:val="sr-Cyrl-RS"/>
        </w:rPr>
        <w:t>тржишни</w:t>
      </w:r>
      <w:r w:rsidR="00C953E9" w:rsidRPr="0094450D">
        <w:rPr>
          <w:rFonts w:ascii="Times New Roman" w:hAnsi="Times New Roman" w:cs="Times New Roman"/>
          <w:sz w:val="24"/>
          <w:szCs w:val="24"/>
          <w:lang w:val="sr-Cyrl-RS"/>
        </w:rPr>
        <w:t>х</w:t>
      </w:r>
      <w:r w:rsidRPr="0094450D">
        <w:rPr>
          <w:rFonts w:ascii="Times New Roman" w:hAnsi="Times New Roman" w:cs="Times New Roman"/>
          <w:sz w:val="24"/>
          <w:szCs w:val="24"/>
          <w:lang w:val="sr-Cyrl-RS"/>
        </w:rPr>
        <w:t xml:space="preserve"> недостатак</w:t>
      </w:r>
      <w:r w:rsidR="00C953E9" w:rsidRPr="0094450D">
        <w:rPr>
          <w:rFonts w:ascii="Times New Roman" w:hAnsi="Times New Roman" w:cs="Times New Roman"/>
          <w:sz w:val="24"/>
          <w:szCs w:val="24"/>
          <w:lang w:val="sr-Cyrl-RS"/>
        </w:rPr>
        <w:t>а</w:t>
      </w:r>
      <w:r w:rsidRPr="0094450D">
        <w:rPr>
          <w:rFonts w:ascii="Times New Roman" w:hAnsi="Times New Roman" w:cs="Times New Roman"/>
          <w:sz w:val="24"/>
          <w:szCs w:val="24"/>
          <w:lang w:val="sr-Cyrl-RS"/>
        </w:rPr>
        <w:t xml:space="preserve"> узрокован</w:t>
      </w:r>
      <w:r w:rsidR="00C953E9" w:rsidRPr="0094450D">
        <w:rPr>
          <w:rFonts w:ascii="Times New Roman" w:hAnsi="Times New Roman" w:cs="Times New Roman"/>
          <w:sz w:val="24"/>
          <w:szCs w:val="24"/>
          <w:lang w:val="sr-Cyrl-RS"/>
        </w:rPr>
        <w:t>их</w:t>
      </w:r>
      <w:r w:rsidRPr="0094450D">
        <w:rPr>
          <w:rFonts w:ascii="Times New Roman" w:hAnsi="Times New Roman" w:cs="Times New Roman"/>
          <w:sz w:val="24"/>
          <w:szCs w:val="24"/>
          <w:lang w:val="sr-Cyrl-RS"/>
        </w:rPr>
        <w:t xml:space="preserve"> </w:t>
      </w:r>
      <w:r w:rsidR="00EF1813" w:rsidRPr="0094450D">
        <w:rPr>
          <w:rFonts w:ascii="Times New Roman" w:hAnsi="Times New Roman" w:cs="Times New Roman"/>
          <w:sz w:val="24"/>
          <w:szCs w:val="24"/>
          <w:lang w:val="sr-Cyrl-RS"/>
        </w:rPr>
        <w:t xml:space="preserve">проблемима </w:t>
      </w:r>
      <w:r w:rsidRPr="0094450D">
        <w:rPr>
          <w:rFonts w:ascii="Times New Roman" w:hAnsi="Times New Roman" w:cs="Times New Roman"/>
          <w:sz w:val="24"/>
          <w:szCs w:val="24"/>
          <w:lang w:val="sr-Cyrl-RS"/>
        </w:rPr>
        <w:t>у координацији</w:t>
      </w:r>
      <w:r w:rsidR="00412AE1" w:rsidRPr="0094450D">
        <w:rPr>
          <w:rFonts w:ascii="Times New Roman" w:hAnsi="Times New Roman" w:cs="Times New Roman"/>
          <w:sz w:val="24"/>
          <w:szCs w:val="24"/>
          <w:lang w:val="sr-Cyrl-RS"/>
        </w:rPr>
        <w:t xml:space="preserve"> или непотпуним и асиметричним информацијама</w:t>
      </w:r>
      <w:r w:rsidR="00BC0C62" w:rsidRPr="0094450D">
        <w:rPr>
          <w:rFonts w:ascii="Times New Roman" w:hAnsi="Times New Roman" w:cs="Times New Roman"/>
          <w:sz w:val="24"/>
          <w:szCs w:val="24"/>
          <w:lang w:val="sr-Cyrl-RS"/>
        </w:rPr>
        <w:t>.</w:t>
      </w:r>
      <w:r w:rsidR="00412AE1" w:rsidRPr="0094450D">
        <w:rPr>
          <w:rFonts w:ascii="Times New Roman" w:hAnsi="Times New Roman" w:cs="Times New Roman"/>
          <w:sz w:val="24"/>
          <w:szCs w:val="24"/>
          <w:lang w:val="sr-Cyrl-RS"/>
        </w:rPr>
        <w:t xml:space="preserve"> </w:t>
      </w:r>
      <w:bookmarkEnd w:id="4"/>
      <w:r w:rsidR="00412AE1" w:rsidRPr="0094450D">
        <w:rPr>
          <w:rFonts w:ascii="Times New Roman" w:hAnsi="Times New Roman" w:cs="Times New Roman"/>
          <w:sz w:val="24"/>
          <w:szCs w:val="24"/>
          <w:lang w:val="sr-Cyrl-RS"/>
        </w:rPr>
        <w:t>Висококвалитетне истраживачке инфраструктуре су све потребније за револуционарна истраживања, јер привлаче глобалне таленте и неопходне су, на пример, за информационе</w:t>
      </w:r>
      <w:r w:rsidR="00FB486C" w:rsidRPr="00286053">
        <w:rPr>
          <w:rFonts w:ascii="Times New Roman" w:hAnsi="Times New Roman" w:cs="Times New Roman"/>
          <w:sz w:val="24"/>
          <w:szCs w:val="24"/>
          <w:lang w:val="ru-RU"/>
        </w:rPr>
        <w:t xml:space="preserve"> </w:t>
      </w:r>
      <w:r w:rsidR="00FB486C" w:rsidRPr="0094450D">
        <w:rPr>
          <w:rFonts w:ascii="Times New Roman" w:hAnsi="Times New Roman" w:cs="Times New Roman"/>
          <w:sz w:val="24"/>
          <w:szCs w:val="24"/>
          <w:lang w:val="sr-Cyrl-RS"/>
        </w:rPr>
        <w:t>и</w:t>
      </w:r>
      <w:r w:rsidR="00FB486C" w:rsidRPr="00286053">
        <w:rPr>
          <w:rFonts w:ascii="Times New Roman" w:hAnsi="Times New Roman" w:cs="Times New Roman"/>
          <w:sz w:val="24"/>
          <w:szCs w:val="24"/>
          <w:lang w:val="ru-RU"/>
        </w:rPr>
        <w:t xml:space="preserve"> </w:t>
      </w:r>
      <w:r w:rsidR="00412AE1" w:rsidRPr="0094450D">
        <w:rPr>
          <w:rFonts w:ascii="Times New Roman" w:hAnsi="Times New Roman" w:cs="Times New Roman"/>
          <w:sz w:val="24"/>
          <w:szCs w:val="24"/>
          <w:lang w:val="sr-Cyrl-RS"/>
        </w:rPr>
        <w:t xml:space="preserve"> комуникацион</w:t>
      </w:r>
      <w:r w:rsidR="00FB486C" w:rsidRPr="0094450D">
        <w:rPr>
          <w:rFonts w:ascii="Times New Roman" w:hAnsi="Times New Roman" w:cs="Times New Roman"/>
          <w:sz w:val="24"/>
          <w:szCs w:val="24"/>
          <w:lang w:val="sr-Cyrl-RS"/>
        </w:rPr>
        <w:t>е технологије</w:t>
      </w:r>
      <w:r w:rsidR="00412AE1" w:rsidRPr="0094450D">
        <w:rPr>
          <w:rFonts w:ascii="Times New Roman" w:hAnsi="Times New Roman" w:cs="Times New Roman"/>
          <w:sz w:val="24"/>
          <w:szCs w:val="24"/>
          <w:lang w:val="sr-Cyrl-RS"/>
        </w:rPr>
        <w:t>.</w:t>
      </w:r>
      <w:r w:rsidR="00804016" w:rsidRPr="00286053">
        <w:rPr>
          <w:rFonts w:ascii="Times New Roman" w:hAnsi="Times New Roman" w:cs="Times New Roman"/>
          <w:sz w:val="24"/>
          <w:szCs w:val="24"/>
          <w:lang w:val="ru-RU"/>
        </w:rPr>
        <w:t xml:space="preserve"> </w:t>
      </w:r>
      <w:r w:rsidR="002A39A7" w:rsidRPr="00286053">
        <w:rPr>
          <w:rStyle w:val="cf01"/>
          <w:rFonts w:ascii="Times New Roman" w:hAnsi="Times New Roman" w:cs="Times New Roman"/>
          <w:sz w:val="24"/>
          <w:szCs w:val="24"/>
          <w:lang w:val="ru-RU"/>
        </w:rPr>
        <w:t>П</w:t>
      </w:r>
      <w:r w:rsidR="002A39A7" w:rsidRPr="00286053">
        <w:rPr>
          <w:rStyle w:val="cf11"/>
          <w:rFonts w:ascii="Times New Roman" w:hAnsi="Times New Roman" w:cs="Times New Roman"/>
          <w:sz w:val="24"/>
          <w:szCs w:val="24"/>
          <w:lang w:val="ru-RU"/>
        </w:rPr>
        <w:t>очетни трошкови улагања</w:t>
      </w:r>
      <w:r w:rsidR="002A39A7" w:rsidRPr="00286053">
        <w:rPr>
          <w:rStyle w:val="cf21"/>
          <w:rFonts w:ascii="Times New Roman" w:hAnsi="Times New Roman" w:cs="Times New Roman"/>
          <w:sz w:val="24"/>
          <w:szCs w:val="24"/>
          <w:lang w:val="ru-RU"/>
        </w:rPr>
        <w:t xml:space="preserve"> </w:t>
      </w:r>
      <w:r w:rsidR="002A39A7" w:rsidRPr="00286053">
        <w:rPr>
          <w:rStyle w:val="cf01"/>
          <w:rFonts w:ascii="Times New Roman" w:hAnsi="Times New Roman" w:cs="Times New Roman"/>
          <w:sz w:val="24"/>
          <w:szCs w:val="24"/>
          <w:lang w:val="ru-RU"/>
        </w:rPr>
        <w:t>које претежно сноси научна заједница, као што су високи трошкови</w:t>
      </w:r>
      <w:r w:rsidR="002A39A7" w:rsidRPr="00286053">
        <w:rPr>
          <w:rStyle w:val="cf11"/>
          <w:rFonts w:ascii="Times New Roman" w:hAnsi="Times New Roman" w:cs="Times New Roman"/>
          <w:sz w:val="24"/>
          <w:szCs w:val="24"/>
          <w:lang w:val="ru-RU"/>
        </w:rPr>
        <w:t xml:space="preserve"> набав</w:t>
      </w:r>
      <w:r w:rsidR="002A39A7" w:rsidRPr="00286053">
        <w:rPr>
          <w:rStyle w:val="cf01"/>
          <w:rFonts w:ascii="Times New Roman" w:hAnsi="Times New Roman" w:cs="Times New Roman"/>
          <w:sz w:val="24"/>
          <w:szCs w:val="24"/>
          <w:lang w:val="ru-RU"/>
        </w:rPr>
        <w:t>ке</w:t>
      </w:r>
      <w:r w:rsidR="002A39A7" w:rsidRPr="00286053">
        <w:rPr>
          <w:rStyle w:val="cf11"/>
          <w:rFonts w:ascii="Times New Roman" w:hAnsi="Times New Roman" w:cs="Times New Roman"/>
          <w:sz w:val="24"/>
          <w:szCs w:val="24"/>
          <w:lang w:val="ru-RU"/>
        </w:rPr>
        <w:t xml:space="preserve"> најсавременијих научних објеката и опреме за истраживачке активности у раној фази, </w:t>
      </w:r>
      <w:r w:rsidR="002A39A7" w:rsidRPr="00286053">
        <w:rPr>
          <w:rStyle w:val="cf31"/>
          <w:rFonts w:ascii="Times New Roman" w:hAnsi="Times New Roman" w:cs="Times New Roman"/>
          <w:sz w:val="24"/>
          <w:szCs w:val="24"/>
          <w:lang w:val="ru-RU"/>
        </w:rPr>
        <w:t>често</w:t>
      </w:r>
      <w:r w:rsidR="002A39A7" w:rsidRPr="00286053">
        <w:rPr>
          <w:rStyle w:val="cf41"/>
          <w:rFonts w:ascii="Times New Roman" w:hAnsi="Times New Roman" w:cs="Times New Roman"/>
          <w:sz w:val="24"/>
          <w:szCs w:val="24"/>
          <w:lang w:val="ru-RU"/>
        </w:rPr>
        <w:t xml:space="preserve"> </w:t>
      </w:r>
      <w:r w:rsidR="002A39A7" w:rsidRPr="00286053">
        <w:rPr>
          <w:rStyle w:val="cf11"/>
          <w:rFonts w:ascii="Times New Roman" w:hAnsi="Times New Roman" w:cs="Times New Roman"/>
          <w:sz w:val="24"/>
          <w:szCs w:val="24"/>
          <w:lang w:val="ru-RU"/>
        </w:rPr>
        <w:t xml:space="preserve">онемогућавају </w:t>
      </w:r>
      <w:r w:rsidR="002A39A7" w:rsidRPr="00286053">
        <w:rPr>
          <w:rStyle w:val="cf31"/>
          <w:rFonts w:ascii="Times New Roman" w:hAnsi="Times New Roman" w:cs="Times New Roman"/>
          <w:sz w:val="24"/>
          <w:szCs w:val="24"/>
          <w:lang w:val="ru-RU"/>
        </w:rPr>
        <w:t>проналажење</w:t>
      </w:r>
      <w:r w:rsidR="002A39A7" w:rsidRPr="00286053">
        <w:rPr>
          <w:rStyle w:val="cf41"/>
          <w:rFonts w:ascii="Times New Roman" w:hAnsi="Times New Roman" w:cs="Times New Roman"/>
          <w:sz w:val="24"/>
          <w:szCs w:val="24"/>
          <w:lang w:val="ru-RU"/>
        </w:rPr>
        <w:t xml:space="preserve"> </w:t>
      </w:r>
      <w:r w:rsidR="002A39A7" w:rsidRPr="00286053">
        <w:rPr>
          <w:rStyle w:val="cf31"/>
          <w:rFonts w:ascii="Times New Roman" w:hAnsi="Times New Roman" w:cs="Times New Roman"/>
          <w:sz w:val="24"/>
          <w:szCs w:val="24"/>
          <w:lang w:val="ru-RU"/>
        </w:rPr>
        <w:t>потребних</w:t>
      </w:r>
      <w:r w:rsidR="002A39A7" w:rsidRPr="00286053">
        <w:rPr>
          <w:rStyle w:val="cf41"/>
          <w:rFonts w:ascii="Times New Roman" w:hAnsi="Times New Roman" w:cs="Times New Roman"/>
          <w:sz w:val="24"/>
          <w:szCs w:val="24"/>
          <w:lang w:val="ru-RU"/>
        </w:rPr>
        <w:t xml:space="preserve"> </w:t>
      </w:r>
      <w:r w:rsidR="002A39A7" w:rsidRPr="00286053">
        <w:rPr>
          <w:rStyle w:val="cf01"/>
          <w:rFonts w:ascii="Times New Roman" w:hAnsi="Times New Roman" w:cs="Times New Roman"/>
          <w:sz w:val="24"/>
          <w:szCs w:val="24"/>
          <w:lang w:val="ru-RU"/>
        </w:rPr>
        <w:t>извора</w:t>
      </w:r>
      <w:r w:rsidR="002A39A7" w:rsidRPr="00286053">
        <w:rPr>
          <w:rStyle w:val="cf11"/>
          <w:rFonts w:ascii="Times New Roman" w:hAnsi="Times New Roman" w:cs="Times New Roman"/>
          <w:sz w:val="24"/>
          <w:szCs w:val="24"/>
          <w:lang w:val="ru-RU"/>
        </w:rPr>
        <w:t xml:space="preserve"> финансирањ</w:t>
      </w:r>
      <w:r w:rsidR="002A39A7" w:rsidRPr="00286053">
        <w:rPr>
          <w:rStyle w:val="cf01"/>
          <w:rFonts w:ascii="Times New Roman" w:hAnsi="Times New Roman" w:cs="Times New Roman"/>
          <w:sz w:val="24"/>
          <w:szCs w:val="24"/>
          <w:lang w:val="ru-RU"/>
        </w:rPr>
        <w:t>а</w:t>
      </w:r>
      <w:r w:rsidR="002A39A7" w:rsidRPr="00286053">
        <w:rPr>
          <w:rStyle w:val="cf11"/>
          <w:rFonts w:ascii="Times New Roman" w:hAnsi="Times New Roman" w:cs="Times New Roman"/>
          <w:sz w:val="24"/>
          <w:szCs w:val="24"/>
          <w:lang w:val="ru-RU"/>
        </w:rPr>
        <w:t xml:space="preserve"> на тржишту</w:t>
      </w:r>
      <w:r w:rsidR="002A39A7" w:rsidRPr="00286053">
        <w:rPr>
          <w:rStyle w:val="cf01"/>
          <w:rFonts w:ascii="Times New Roman" w:hAnsi="Times New Roman" w:cs="Times New Roman"/>
          <w:sz w:val="24"/>
          <w:szCs w:val="24"/>
          <w:lang w:val="ru-RU"/>
        </w:rPr>
        <w:t>;</w:t>
      </w:r>
    </w:p>
    <w:p w14:paraId="793769F2" w14:textId="3F0DBC87" w:rsidR="002A0399" w:rsidRPr="003A0117" w:rsidRDefault="00804016" w:rsidP="003A0117">
      <w:pPr>
        <w:pStyle w:val="ListParagraph"/>
        <w:numPr>
          <w:ilvl w:val="0"/>
          <w:numId w:val="19"/>
        </w:numPr>
        <w:tabs>
          <w:tab w:val="left" w:pos="426"/>
        </w:tabs>
        <w:spacing w:after="0" w:line="276" w:lineRule="auto"/>
        <w:ind w:left="0" w:firstLine="1134"/>
        <w:jc w:val="both"/>
        <w:rPr>
          <w:lang w:val="sr-Cyrl-RS"/>
        </w:rPr>
      </w:pPr>
      <w:r w:rsidRPr="006A30A1">
        <w:rPr>
          <w:rFonts w:ascii="Times New Roman" w:hAnsi="Times New Roman" w:cs="Times New Roman"/>
          <w:sz w:val="24"/>
          <w:szCs w:val="24"/>
          <w:lang w:val="sr-Cyrl-RS"/>
        </w:rPr>
        <w:t>државна помоћ за изградњу и надоградњу</w:t>
      </w:r>
      <w:r w:rsidR="00540CC2" w:rsidRPr="00286053">
        <w:rPr>
          <w:lang w:val="ru-RU"/>
        </w:rPr>
        <w:t xml:space="preserve"> </w:t>
      </w:r>
      <w:r w:rsidR="00540CC2" w:rsidRPr="006A30A1">
        <w:rPr>
          <w:rFonts w:ascii="Times New Roman" w:hAnsi="Times New Roman" w:cs="Times New Roman"/>
          <w:sz w:val="24"/>
          <w:szCs w:val="24"/>
          <w:lang w:val="sr-Cyrl-RS"/>
        </w:rPr>
        <w:t>инфраструктуре за експериментисање и тестирање</w:t>
      </w:r>
      <w:r w:rsidR="00540CC2" w:rsidRPr="00286053">
        <w:rPr>
          <w:lang w:val="ru-RU"/>
        </w:rPr>
        <w:t xml:space="preserve"> </w:t>
      </w:r>
      <w:r w:rsidR="00540CC2" w:rsidRPr="006A30A1">
        <w:rPr>
          <w:rFonts w:ascii="Times New Roman" w:hAnsi="Times New Roman" w:cs="Times New Roman"/>
          <w:sz w:val="24"/>
          <w:szCs w:val="24"/>
          <w:lang w:val="sr-Cyrl-RS"/>
        </w:rPr>
        <w:t>која је углавном усмерена на отклањање тржишних недостатака узрокованих проблемима у координацији или</w:t>
      </w:r>
      <w:r w:rsidR="00D767FC" w:rsidRPr="006A30A1">
        <w:rPr>
          <w:rFonts w:ascii="Times New Roman" w:hAnsi="Times New Roman" w:cs="Times New Roman"/>
          <w:sz w:val="24"/>
          <w:szCs w:val="24"/>
          <w:lang w:val="sr-Cyrl-RS"/>
        </w:rPr>
        <w:t xml:space="preserve"> </w:t>
      </w:r>
      <w:r w:rsidR="002A39A7">
        <w:rPr>
          <w:rFonts w:ascii="Times New Roman" w:hAnsi="Times New Roman" w:cs="Times New Roman"/>
          <w:sz w:val="24"/>
          <w:szCs w:val="24"/>
          <w:lang w:val="sr-Cyrl-RS"/>
        </w:rPr>
        <w:t xml:space="preserve">који настају услед </w:t>
      </w:r>
      <w:r w:rsidR="00540CC2" w:rsidRPr="006A30A1">
        <w:rPr>
          <w:rFonts w:ascii="Times New Roman" w:hAnsi="Times New Roman" w:cs="Times New Roman"/>
          <w:sz w:val="24"/>
          <w:szCs w:val="24"/>
          <w:lang w:val="sr-Cyrl-RS"/>
        </w:rPr>
        <w:t>непотпуни</w:t>
      </w:r>
      <w:r w:rsidR="002A39A7">
        <w:rPr>
          <w:rFonts w:ascii="Times New Roman" w:hAnsi="Times New Roman" w:cs="Times New Roman"/>
          <w:sz w:val="24"/>
          <w:szCs w:val="24"/>
          <w:lang w:val="sr-Cyrl-RS"/>
        </w:rPr>
        <w:t>х</w:t>
      </w:r>
      <w:r w:rsidR="00540CC2" w:rsidRPr="006A30A1">
        <w:rPr>
          <w:rFonts w:ascii="Times New Roman" w:hAnsi="Times New Roman" w:cs="Times New Roman"/>
          <w:sz w:val="24"/>
          <w:szCs w:val="24"/>
          <w:lang w:val="sr-Cyrl-RS"/>
        </w:rPr>
        <w:t xml:space="preserve"> и асиметрични</w:t>
      </w:r>
      <w:r w:rsidR="002A39A7">
        <w:rPr>
          <w:rFonts w:ascii="Times New Roman" w:hAnsi="Times New Roman" w:cs="Times New Roman"/>
          <w:sz w:val="24"/>
          <w:szCs w:val="24"/>
          <w:lang w:val="sr-Cyrl-RS"/>
        </w:rPr>
        <w:t>х</w:t>
      </w:r>
      <w:r w:rsidR="00540CC2" w:rsidRPr="006A30A1">
        <w:rPr>
          <w:rFonts w:ascii="Times New Roman" w:hAnsi="Times New Roman" w:cs="Times New Roman"/>
          <w:sz w:val="24"/>
          <w:szCs w:val="24"/>
          <w:lang w:val="sr-Cyrl-RS"/>
        </w:rPr>
        <w:t xml:space="preserve"> информација</w:t>
      </w:r>
      <w:r w:rsidR="00BC0C62" w:rsidRPr="006A30A1">
        <w:rPr>
          <w:rFonts w:ascii="Times New Roman" w:hAnsi="Times New Roman" w:cs="Times New Roman"/>
          <w:sz w:val="24"/>
          <w:szCs w:val="24"/>
          <w:lang w:val="sr-Cyrl-RS"/>
        </w:rPr>
        <w:t xml:space="preserve">. </w:t>
      </w:r>
      <w:r w:rsidR="002A39A7" w:rsidRPr="00286053">
        <w:rPr>
          <w:rStyle w:val="cf01"/>
          <w:rFonts w:ascii="Times New Roman" w:hAnsi="Times New Roman" w:cs="Times New Roman"/>
          <w:sz w:val="24"/>
          <w:szCs w:val="24"/>
          <w:lang w:val="ru-RU"/>
        </w:rPr>
        <w:t xml:space="preserve">Изградња или надоградња најсавременије инфраструктуре за експериментисање </w:t>
      </w:r>
      <w:r w:rsidR="002A39A7" w:rsidRPr="00286053">
        <w:rPr>
          <w:rStyle w:val="cf11"/>
          <w:rFonts w:ascii="Times New Roman" w:hAnsi="Times New Roman" w:cs="Times New Roman"/>
          <w:sz w:val="24"/>
          <w:szCs w:val="24"/>
          <w:lang w:val="ru-RU"/>
        </w:rPr>
        <w:t xml:space="preserve">и </w:t>
      </w:r>
      <w:r w:rsidR="002A39A7" w:rsidRPr="00286053">
        <w:rPr>
          <w:rStyle w:val="cf01"/>
          <w:rFonts w:ascii="Times New Roman" w:hAnsi="Times New Roman" w:cs="Times New Roman"/>
          <w:sz w:val="24"/>
          <w:szCs w:val="24"/>
          <w:lang w:val="ru-RU"/>
        </w:rPr>
        <w:t xml:space="preserve">тестирање </w:t>
      </w:r>
      <w:r w:rsidR="002A39A7" w:rsidRPr="00286053">
        <w:rPr>
          <w:rStyle w:val="cf11"/>
          <w:rFonts w:ascii="Times New Roman" w:hAnsi="Times New Roman" w:cs="Times New Roman"/>
          <w:sz w:val="24"/>
          <w:szCs w:val="24"/>
          <w:lang w:val="ru-RU"/>
        </w:rPr>
        <w:t>подразумева</w:t>
      </w:r>
      <w:r w:rsidR="002A39A7" w:rsidRPr="00286053">
        <w:rPr>
          <w:rStyle w:val="cf01"/>
          <w:rFonts w:ascii="Times New Roman" w:hAnsi="Times New Roman" w:cs="Times New Roman"/>
          <w:sz w:val="24"/>
          <w:szCs w:val="24"/>
          <w:lang w:val="ru-RU"/>
        </w:rPr>
        <w:t xml:space="preserve"> високе трошкове улагања, </w:t>
      </w:r>
      <w:r w:rsidR="002A39A7" w:rsidRPr="00286053">
        <w:rPr>
          <w:rStyle w:val="cf11"/>
          <w:rFonts w:ascii="Times New Roman" w:hAnsi="Times New Roman" w:cs="Times New Roman"/>
          <w:sz w:val="24"/>
          <w:szCs w:val="24"/>
          <w:lang w:val="ru-RU"/>
        </w:rPr>
        <w:t xml:space="preserve">као и неизвесност у проналажењу будућих корисника, што </w:t>
      </w:r>
      <w:r w:rsidR="002A39A7" w:rsidRPr="00286053">
        <w:rPr>
          <w:rStyle w:val="cf21"/>
          <w:rFonts w:ascii="Times New Roman" w:hAnsi="Times New Roman" w:cs="Times New Roman"/>
          <w:sz w:val="24"/>
          <w:szCs w:val="24"/>
          <w:lang w:val="ru-RU"/>
        </w:rPr>
        <w:t>доводи</w:t>
      </w:r>
      <w:r w:rsidR="002A39A7" w:rsidRPr="00286053">
        <w:rPr>
          <w:rStyle w:val="cf31"/>
          <w:rFonts w:ascii="Times New Roman" w:hAnsi="Times New Roman" w:cs="Times New Roman"/>
          <w:sz w:val="24"/>
          <w:szCs w:val="24"/>
          <w:lang w:val="ru-RU"/>
        </w:rPr>
        <w:t xml:space="preserve"> </w:t>
      </w:r>
      <w:r w:rsidR="002A39A7" w:rsidRPr="00286053">
        <w:rPr>
          <w:rStyle w:val="cf21"/>
          <w:rFonts w:ascii="Times New Roman" w:hAnsi="Times New Roman" w:cs="Times New Roman"/>
          <w:sz w:val="24"/>
          <w:szCs w:val="24"/>
          <w:lang w:val="ru-RU"/>
        </w:rPr>
        <w:t>до</w:t>
      </w:r>
      <w:r w:rsidR="002A39A7" w:rsidRPr="00286053">
        <w:rPr>
          <w:rStyle w:val="cf31"/>
          <w:rFonts w:ascii="Times New Roman" w:hAnsi="Times New Roman" w:cs="Times New Roman"/>
          <w:sz w:val="24"/>
          <w:szCs w:val="24"/>
          <w:lang w:val="ru-RU"/>
        </w:rPr>
        <w:t xml:space="preserve"> </w:t>
      </w:r>
      <w:r w:rsidR="002A39A7" w:rsidRPr="00286053">
        <w:rPr>
          <w:rStyle w:val="cf21"/>
          <w:rFonts w:ascii="Times New Roman" w:hAnsi="Times New Roman" w:cs="Times New Roman"/>
          <w:sz w:val="24"/>
          <w:szCs w:val="24"/>
          <w:lang w:val="ru-RU"/>
        </w:rPr>
        <w:t>отежаног</w:t>
      </w:r>
      <w:r w:rsidR="002A39A7" w:rsidRPr="00286053">
        <w:rPr>
          <w:rStyle w:val="cf31"/>
          <w:rFonts w:ascii="Times New Roman" w:hAnsi="Times New Roman" w:cs="Times New Roman"/>
          <w:sz w:val="24"/>
          <w:szCs w:val="24"/>
          <w:lang w:val="ru-RU"/>
        </w:rPr>
        <w:t xml:space="preserve"> </w:t>
      </w:r>
      <w:r w:rsidR="002A39A7" w:rsidRPr="00286053">
        <w:rPr>
          <w:rStyle w:val="cf21"/>
          <w:rFonts w:ascii="Times New Roman" w:hAnsi="Times New Roman" w:cs="Times New Roman"/>
          <w:sz w:val="24"/>
          <w:szCs w:val="24"/>
          <w:lang w:val="ru-RU"/>
        </w:rPr>
        <w:t>проналажења</w:t>
      </w:r>
      <w:r w:rsidR="002A39A7" w:rsidRPr="00286053">
        <w:rPr>
          <w:rStyle w:val="cf31"/>
          <w:rFonts w:ascii="Times New Roman" w:hAnsi="Times New Roman" w:cs="Times New Roman"/>
          <w:sz w:val="24"/>
          <w:szCs w:val="24"/>
          <w:lang w:val="ru-RU"/>
        </w:rPr>
        <w:t xml:space="preserve"> </w:t>
      </w:r>
      <w:r w:rsidR="002A39A7" w:rsidRPr="00286053">
        <w:rPr>
          <w:rStyle w:val="cf21"/>
          <w:rFonts w:ascii="Times New Roman" w:hAnsi="Times New Roman" w:cs="Times New Roman"/>
          <w:sz w:val="24"/>
          <w:szCs w:val="24"/>
          <w:lang w:val="ru-RU"/>
        </w:rPr>
        <w:t>потребних</w:t>
      </w:r>
      <w:r w:rsidR="002A39A7" w:rsidRPr="00286053">
        <w:rPr>
          <w:rStyle w:val="cf31"/>
          <w:rFonts w:ascii="Times New Roman" w:hAnsi="Times New Roman" w:cs="Times New Roman"/>
          <w:sz w:val="24"/>
          <w:szCs w:val="24"/>
          <w:lang w:val="ru-RU"/>
        </w:rPr>
        <w:t xml:space="preserve"> </w:t>
      </w:r>
      <w:r w:rsidR="002A39A7" w:rsidRPr="00286053">
        <w:rPr>
          <w:rStyle w:val="cf21"/>
          <w:rFonts w:ascii="Times New Roman" w:hAnsi="Times New Roman" w:cs="Times New Roman"/>
          <w:sz w:val="24"/>
          <w:szCs w:val="24"/>
          <w:lang w:val="ru-RU"/>
        </w:rPr>
        <w:t>извора</w:t>
      </w:r>
      <w:r w:rsidR="002A39A7" w:rsidRPr="00286053">
        <w:rPr>
          <w:rStyle w:val="cf31"/>
          <w:rFonts w:ascii="Times New Roman" w:hAnsi="Times New Roman" w:cs="Times New Roman"/>
          <w:sz w:val="24"/>
          <w:szCs w:val="24"/>
          <w:lang w:val="ru-RU"/>
        </w:rPr>
        <w:t xml:space="preserve"> </w:t>
      </w:r>
      <w:r w:rsidR="002A39A7" w:rsidRPr="00286053">
        <w:rPr>
          <w:rStyle w:val="cf21"/>
          <w:rFonts w:ascii="Times New Roman" w:hAnsi="Times New Roman" w:cs="Times New Roman"/>
          <w:sz w:val="24"/>
          <w:szCs w:val="24"/>
          <w:lang w:val="ru-RU"/>
        </w:rPr>
        <w:t>финансирања</w:t>
      </w:r>
      <w:r w:rsidR="002A39A7" w:rsidRPr="00286053">
        <w:rPr>
          <w:rStyle w:val="cf31"/>
          <w:rFonts w:ascii="Times New Roman" w:hAnsi="Times New Roman" w:cs="Times New Roman"/>
          <w:sz w:val="24"/>
          <w:szCs w:val="24"/>
          <w:lang w:val="ru-RU"/>
        </w:rPr>
        <w:t xml:space="preserve"> </w:t>
      </w:r>
      <w:r w:rsidR="002A39A7" w:rsidRPr="00286053">
        <w:rPr>
          <w:rStyle w:val="cf21"/>
          <w:rFonts w:ascii="Times New Roman" w:hAnsi="Times New Roman" w:cs="Times New Roman"/>
          <w:sz w:val="24"/>
          <w:szCs w:val="24"/>
          <w:lang w:val="ru-RU"/>
        </w:rPr>
        <w:t>на</w:t>
      </w:r>
      <w:r w:rsidR="002A39A7" w:rsidRPr="00286053">
        <w:rPr>
          <w:rStyle w:val="cf31"/>
          <w:rFonts w:ascii="Times New Roman" w:hAnsi="Times New Roman" w:cs="Times New Roman"/>
          <w:sz w:val="24"/>
          <w:szCs w:val="24"/>
          <w:lang w:val="ru-RU"/>
        </w:rPr>
        <w:t xml:space="preserve"> </w:t>
      </w:r>
      <w:r w:rsidR="002A39A7" w:rsidRPr="00286053">
        <w:rPr>
          <w:rStyle w:val="cf21"/>
          <w:rFonts w:ascii="Times New Roman" w:hAnsi="Times New Roman" w:cs="Times New Roman"/>
          <w:sz w:val="24"/>
          <w:szCs w:val="24"/>
          <w:lang w:val="ru-RU"/>
        </w:rPr>
        <w:t>тржишту</w:t>
      </w:r>
      <w:r w:rsidR="002A39A7" w:rsidRPr="00286053">
        <w:rPr>
          <w:rStyle w:val="cf31"/>
          <w:rFonts w:ascii="Times New Roman" w:hAnsi="Times New Roman" w:cs="Times New Roman"/>
          <w:sz w:val="24"/>
          <w:szCs w:val="24"/>
          <w:lang w:val="ru-RU"/>
        </w:rPr>
        <w:t>.</w:t>
      </w:r>
      <w:r w:rsidR="002A39A7" w:rsidRPr="00286053">
        <w:rPr>
          <w:rStyle w:val="cf11"/>
          <w:rFonts w:ascii="Times New Roman" w:hAnsi="Times New Roman" w:cs="Times New Roman"/>
          <w:sz w:val="24"/>
          <w:szCs w:val="24"/>
          <w:lang w:val="ru-RU"/>
        </w:rPr>
        <w:t xml:space="preserve"> </w:t>
      </w:r>
      <w:r w:rsidR="00540CC2" w:rsidRPr="006A30A1">
        <w:rPr>
          <w:rFonts w:ascii="Times New Roman" w:hAnsi="Times New Roman" w:cs="Times New Roman"/>
          <w:sz w:val="24"/>
          <w:szCs w:val="24"/>
          <w:lang w:val="sr-Cyrl-RS"/>
        </w:rPr>
        <w:t xml:space="preserve">Приступ инфраструктури за експериментисање </w:t>
      </w:r>
      <w:r w:rsidR="00861C39">
        <w:rPr>
          <w:rFonts w:ascii="Times New Roman" w:hAnsi="Times New Roman" w:cs="Times New Roman"/>
          <w:sz w:val="24"/>
          <w:szCs w:val="24"/>
          <w:lang w:val="sr-Cyrl-RS"/>
        </w:rPr>
        <w:t xml:space="preserve">и </w:t>
      </w:r>
      <w:r w:rsidR="00861C39" w:rsidRPr="00DD360A">
        <w:rPr>
          <w:rFonts w:ascii="Times New Roman" w:hAnsi="Times New Roman" w:cs="Times New Roman"/>
          <w:sz w:val="24"/>
          <w:szCs w:val="24"/>
          <w:lang w:val="sr-Cyrl-RS"/>
        </w:rPr>
        <w:t xml:space="preserve">тестирање </w:t>
      </w:r>
      <w:r w:rsidR="00540CC2" w:rsidRPr="003A0117">
        <w:rPr>
          <w:rFonts w:ascii="Times New Roman" w:hAnsi="Times New Roman" w:cs="Times New Roman"/>
          <w:sz w:val="24"/>
          <w:szCs w:val="24"/>
          <w:lang w:val="sr-Cyrl-RS"/>
        </w:rPr>
        <w:t>мора</w:t>
      </w:r>
      <w:r w:rsidR="008E011E" w:rsidRPr="003A0117">
        <w:rPr>
          <w:rFonts w:ascii="Times New Roman" w:hAnsi="Times New Roman" w:cs="Times New Roman"/>
          <w:sz w:val="24"/>
          <w:szCs w:val="24"/>
          <w:lang w:val="sr-Cyrl-RS"/>
        </w:rPr>
        <w:t xml:space="preserve"> </w:t>
      </w:r>
      <w:r w:rsidR="00540CC2" w:rsidRPr="003A0117">
        <w:rPr>
          <w:rFonts w:ascii="Times New Roman" w:hAnsi="Times New Roman" w:cs="Times New Roman"/>
          <w:sz w:val="24"/>
          <w:szCs w:val="24"/>
          <w:lang w:val="sr-Cyrl-RS"/>
        </w:rPr>
        <w:t>бити омогућен</w:t>
      </w:r>
      <w:r w:rsidR="008E011E" w:rsidRPr="003A0117">
        <w:rPr>
          <w:rFonts w:ascii="Times New Roman" w:hAnsi="Times New Roman" w:cs="Times New Roman"/>
          <w:sz w:val="24"/>
          <w:szCs w:val="24"/>
          <w:lang w:val="sr-Cyrl-RS"/>
        </w:rPr>
        <w:t xml:space="preserve"> </w:t>
      </w:r>
      <w:r w:rsidR="00540CC2" w:rsidRPr="003A0117">
        <w:rPr>
          <w:rFonts w:ascii="Times New Roman" w:hAnsi="Times New Roman" w:cs="Times New Roman"/>
          <w:sz w:val="24"/>
          <w:szCs w:val="24"/>
          <w:lang w:val="sr-Cyrl-RS"/>
        </w:rPr>
        <w:t xml:space="preserve"> </w:t>
      </w:r>
      <w:r w:rsidR="008E011E" w:rsidRPr="003A0117">
        <w:rPr>
          <w:rFonts w:ascii="Times New Roman" w:hAnsi="Times New Roman" w:cs="Times New Roman"/>
          <w:sz w:val="24"/>
          <w:szCs w:val="24"/>
          <w:lang w:val="sr-Cyrl-RS"/>
        </w:rPr>
        <w:t>што већем</w:t>
      </w:r>
      <w:r w:rsidR="00315F90" w:rsidRPr="003A0117">
        <w:rPr>
          <w:rFonts w:ascii="Times New Roman" w:hAnsi="Times New Roman" w:cs="Times New Roman"/>
          <w:sz w:val="24"/>
          <w:szCs w:val="24"/>
          <w:lang w:val="sr-Cyrl-RS"/>
        </w:rPr>
        <w:t xml:space="preserve"> броју</w:t>
      </w:r>
      <w:r w:rsidR="00540CC2" w:rsidRPr="003A0117">
        <w:rPr>
          <w:rFonts w:ascii="Times New Roman" w:hAnsi="Times New Roman" w:cs="Times New Roman"/>
          <w:sz w:val="24"/>
          <w:szCs w:val="24"/>
          <w:lang w:val="sr-Cyrl-RS"/>
        </w:rPr>
        <w:t xml:space="preserve"> корисника</w:t>
      </w:r>
      <w:r w:rsidR="008E011E" w:rsidRPr="003A0117">
        <w:rPr>
          <w:rFonts w:ascii="Times New Roman" w:hAnsi="Times New Roman" w:cs="Times New Roman"/>
          <w:sz w:val="24"/>
          <w:szCs w:val="24"/>
          <w:lang w:val="sr-Cyrl-RS"/>
        </w:rPr>
        <w:t xml:space="preserve"> </w:t>
      </w:r>
      <w:r w:rsidR="00540CC2" w:rsidRPr="003A0117">
        <w:rPr>
          <w:rFonts w:ascii="Times New Roman" w:hAnsi="Times New Roman" w:cs="Times New Roman"/>
          <w:sz w:val="24"/>
          <w:szCs w:val="24"/>
          <w:lang w:val="sr-Cyrl-RS"/>
        </w:rPr>
        <w:t xml:space="preserve"> под једнаким условима и на трансп</w:t>
      </w:r>
      <w:r w:rsidR="00CD3418">
        <w:rPr>
          <w:rFonts w:ascii="Times New Roman" w:hAnsi="Times New Roman" w:cs="Times New Roman"/>
          <w:sz w:val="24"/>
          <w:szCs w:val="24"/>
          <w:lang w:val="sr-Cyrl-RS"/>
        </w:rPr>
        <w:t>а</w:t>
      </w:r>
      <w:r w:rsidR="00540CC2" w:rsidRPr="003A0117">
        <w:rPr>
          <w:rFonts w:ascii="Times New Roman" w:hAnsi="Times New Roman" w:cs="Times New Roman"/>
          <w:sz w:val="24"/>
          <w:szCs w:val="24"/>
          <w:lang w:val="sr-Cyrl-RS"/>
        </w:rPr>
        <w:t>р</w:t>
      </w:r>
      <w:r w:rsidR="00CD3418">
        <w:rPr>
          <w:rFonts w:ascii="Times New Roman" w:hAnsi="Times New Roman" w:cs="Times New Roman"/>
          <w:sz w:val="24"/>
          <w:szCs w:val="24"/>
          <w:lang w:val="sr-Cyrl-RS"/>
        </w:rPr>
        <w:t>е</w:t>
      </w:r>
      <w:r w:rsidR="00540CC2" w:rsidRPr="003A0117">
        <w:rPr>
          <w:rFonts w:ascii="Times New Roman" w:hAnsi="Times New Roman" w:cs="Times New Roman"/>
          <w:sz w:val="24"/>
          <w:szCs w:val="24"/>
          <w:lang w:val="sr-Cyrl-RS"/>
        </w:rPr>
        <w:t xml:space="preserve">нтан начин. </w:t>
      </w:r>
      <w:r w:rsidR="00414D53" w:rsidRPr="003A0117">
        <w:rPr>
          <w:rFonts w:ascii="Times New Roman" w:hAnsi="Times New Roman" w:cs="Times New Roman"/>
          <w:sz w:val="24"/>
          <w:szCs w:val="24"/>
          <w:lang w:val="sr-Cyrl-RS"/>
        </w:rPr>
        <w:t>Како</w:t>
      </w:r>
      <w:r w:rsidR="00540CC2" w:rsidRPr="003A0117">
        <w:rPr>
          <w:rFonts w:ascii="Times New Roman" w:hAnsi="Times New Roman" w:cs="Times New Roman"/>
          <w:sz w:val="24"/>
          <w:szCs w:val="24"/>
          <w:lang w:val="sr-Cyrl-RS"/>
        </w:rPr>
        <w:t xml:space="preserve"> би се корисницима олакшао приступ инфраструктури за експериментисање</w:t>
      </w:r>
      <w:r w:rsidR="00861C39" w:rsidRPr="00861C39">
        <w:rPr>
          <w:rFonts w:ascii="Times New Roman" w:hAnsi="Times New Roman" w:cs="Times New Roman"/>
          <w:sz w:val="24"/>
          <w:szCs w:val="24"/>
          <w:lang w:val="sr-Cyrl-RS"/>
        </w:rPr>
        <w:t xml:space="preserve"> </w:t>
      </w:r>
      <w:r w:rsidR="00861C39">
        <w:rPr>
          <w:rFonts w:ascii="Times New Roman" w:hAnsi="Times New Roman" w:cs="Times New Roman"/>
          <w:sz w:val="24"/>
          <w:szCs w:val="24"/>
          <w:lang w:val="sr-Cyrl-RS"/>
        </w:rPr>
        <w:t xml:space="preserve">и </w:t>
      </w:r>
      <w:r w:rsidR="00861C39" w:rsidRPr="00DD360A">
        <w:rPr>
          <w:rFonts w:ascii="Times New Roman" w:hAnsi="Times New Roman" w:cs="Times New Roman"/>
          <w:sz w:val="24"/>
          <w:szCs w:val="24"/>
          <w:lang w:val="sr-Cyrl-RS"/>
        </w:rPr>
        <w:t>тестирање</w:t>
      </w:r>
      <w:r w:rsidR="00540CC2" w:rsidRPr="003A0117">
        <w:rPr>
          <w:rFonts w:ascii="Times New Roman" w:hAnsi="Times New Roman" w:cs="Times New Roman"/>
          <w:sz w:val="24"/>
          <w:szCs w:val="24"/>
          <w:lang w:val="sr-Cyrl-RS"/>
        </w:rPr>
        <w:t xml:space="preserve">, накнаде </w:t>
      </w:r>
      <w:r w:rsidR="00414D53" w:rsidRPr="003A0117">
        <w:rPr>
          <w:rFonts w:ascii="Times New Roman" w:hAnsi="Times New Roman" w:cs="Times New Roman"/>
          <w:sz w:val="24"/>
          <w:szCs w:val="24"/>
          <w:lang w:val="sr-Cyrl-RS"/>
        </w:rPr>
        <w:t xml:space="preserve">за приступ тој инфраструктури </w:t>
      </w:r>
      <w:r w:rsidR="00540CC2" w:rsidRPr="003A0117">
        <w:rPr>
          <w:rFonts w:ascii="Times New Roman" w:hAnsi="Times New Roman" w:cs="Times New Roman"/>
          <w:sz w:val="24"/>
          <w:szCs w:val="24"/>
          <w:lang w:val="sr-Cyrl-RS"/>
        </w:rPr>
        <w:t>могу бити смањене у складу са ов</w:t>
      </w:r>
      <w:r w:rsidR="008E011E" w:rsidRPr="003A0117">
        <w:rPr>
          <w:rFonts w:ascii="Times New Roman" w:hAnsi="Times New Roman" w:cs="Times New Roman"/>
          <w:sz w:val="24"/>
          <w:szCs w:val="24"/>
          <w:lang w:val="sr-Cyrl-RS"/>
        </w:rPr>
        <w:t>им</w:t>
      </w:r>
      <w:r w:rsidR="00540CC2" w:rsidRPr="003A0117">
        <w:rPr>
          <w:rFonts w:ascii="Times New Roman" w:hAnsi="Times New Roman" w:cs="Times New Roman"/>
          <w:sz w:val="24"/>
          <w:szCs w:val="24"/>
          <w:lang w:val="sr-Cyrl-RS"/>
        </w:rPr>
        <w:t xml:space="preserve"> </w:t>
      </w:r>
      <w:r w:rsidR="00414D53" w:rsidRPr="003A0117">
        <w:rPr>
          <w:rFonts w:ascii="Times New Roman" w:hAnsi="Times New Roman" w:cs="Times New Roman"/>
          <w:sz w:val="24"/>
          <w:szCs w:val="24"/>
          <w:lang w:val="sr-Cyrl-RS"/>
        </w:rPr>
        <w:t>упу</w:t>
      </w:r>
      <w:r w:rsidR="008E092A" w:rsidRPr="003A0117">
        <w:rPr>
          <w:rFonts w:ascii="Times New Roman" w:hAnsi="Times New Roman" w:cs="Times New Roman"/>
          <w:sz w:val="24"/>
          <w:szCs w:val="24"/>
          <w:lang w:val="sr-Cyrl-RS"/>
        </w:rPr>
        <w:t>т</w:t>
      </w:r>
      <w:r w:rsidR="00414D53" w:rsidRPr="003A0117">
        <w:rPr>
          <w:rFonts w:ascii="Times New Roman" w:hAnsi="Times New Roman" w:cs="Times New Roman"/>
          <w:sz w:val="24"/>
          <w:szCs w:val="24"/>
          <w:lang w:val="sr-Cyrl-RS"/>
        </w:rPr>
        <w:t>ств</w:t>
      </w:r>
      <w:r w:rsidR="008E011E" w:rsidRPr="003A0117">
        <w:rPr>
          <w:rFonts w:ascii="Times New Roman" w:hAnsi="Times New Roman" w:cs="Times New Roman"/>
          <w:sz w:val="24"/>
          <w:szCs w:val="24"/>
          <w:lang w:val="sr-Cyrl-RS"/>
        </w:rPr>
        <w:t>ом</w:t>
      </w:r>
      <w:r w:rsidR="00540CC2" w:rsidRPr="003A0117">
        <w:rPr>
          <w:rFonts w:ascii="Times New Roman" w:hAnsi="Times New Roman" w:cs="Times New Roman"/>
          <w:sz w:val="24"/>
          <w:szCs w:val="24"/>
          <w:lang w:val="sr-Cyrl-RS"/>
        </w:rPr>
        <w:t xml:space="preserve"> или </w:t>
      </w:r>
      <w:r w:rsidR="00414D53" w:rsidRPr="003A0117">
        <w:rPr>
          <w:rFonts w:ascii="Times New Roman" w:hAnsi="Times New Roman" w:cs="Times New Roman"/>
          <w:sz w:val="24"/>
          <w:szCs w:val="24"/>
          <w:lang w:val="sr-Cyrl-RS"/>
        </w:rPr>
        <w:t>други</w:t>
      </w:r>
      <w:r w:rsidR="008E011E" w:rsidRPr="003A0117">
        <w:rPr>
          <w:rFonts w:ascii="Times New Roman" w:hAnsi="Times New Roman" w:cs="Times New Roman"/>
          <w:sz w:val="24"/>
          <w:szCs w:val="24"/>
          <w:lang w:val="sr-Cyrl-RS"/>
        </w:rPr>
        <w:t>м</w:t>
      </w:r>
      <w:r w:rsidR="00414D53" w:rsidRPr="003A0117">
        <w:rPr>
          <w:rFonts w:ascii="Times New Roman" w:hAnsi="Times New Roman" w:cs="Times New Roman"/>
          <w:sz w:val="24"/>
          <w:szCs w:val="24"/>
          <w:lang w:val="sr-Cyrl-RS"/>
        </w:rPr>
        <w:t xml:space="preserve"> пропис</w:t>
      </w:r>
      <w:r w:rsidR="008E011E" w:rsidRPr="003A0117">
        <w:rPr>
          <w:rFonts w:ascii="Times New Roman" w:hAnsi="Times New Roman" w:cs="Times New Roman"/>
          <w:sz w:val="24"/>
          <w:szCs w:val="24"/>
          <w:lang w:val="sr-Cyrl-RS"/>
        </w:rPr>
        <w:t>има</w:t>
      </w:r>
      <w:r w:rsidR="00414D53" w:rsidRPr="003A0117">
        <w:rPr>
          <w:rFonts w:ascii="Times New Roman" w:hAnsi="Times New Roman" w:cs="Times New Roman"/>
          <w:sz w:val="24"/>
          <w:szCs w:val="24"/>
          <w:lang w:val="sr-Cyrl-RS"/>
        </w:rPr>
        <w:t xml:space="preserve"> којима се уређује контрола државне п</w:t>
      </w:r>
      <w:r w:rsidR="00BC0C62" w:rsidRPr="003A0117">
        <w:rPr>
          <w:rFonts w:ascii="Times New Roman" w:hAnsi="Times New Roman" w:cs="Times New Roman"/>
          <w:sz w:val="24"/>
          <w:szCs w:val="24"/>
          <w:lang w:val="sr-Cyrl-RS"/>
        </w:rPr>
        <w:t>о</w:t>
      </w:r>
      <w:r w:rsidR="00414D53" w:rsidRPr="003A0117">
        <w:rPr>
          <w:rFonts w:ascii="Times New Roman" w:hAnsi="Times New Roman" w:cs="Times New Roman"/>
          <w:sz w:val="24"/>
          <w:szCs w:val="24"/>
          <w:lang w:val="sr-Cyrl-RS"/>
        </w:rPr>
        <w:t>моћи</w:t>
      </w:r>
      <w:r w:rsidR="00BC0C62" w:rsidRPr="003A0117">
        <w:rPr>
          <w:rFonts w:ascii="Times New Roman" w:hAnsi="Times New Roman" w:cs="Times New Roman"/>
          <w:sz w:val="24"/>
          <w:szCs w:val="24"/>
          <w:lang w:val="sr-Cyrl-RS"/>
        </w:rPr>
        <w:t>;</w:t>
      </w:r>
    </w:p>
    <w:p w14:paraId="21CC72AC" w14:textId="0E384124" w:rsidR="002A0399" w:rsidRPr="002A0399" w:rsidRDefault="00E52CFC" w:rsidP="003A0117">
      <w:pPr>
        <w:pStyle w:val="ListParagraph"/>
        <w:numPr>
          <w:ilvl w:val="0"/>
          <w:numId w:val="19"/>
        </w:numPr>
        <w:tabs>
          <w:tab w:val="left" w:pos="426"/>
        </w:tabs>
        <w:spacing w:after="0" w:line="276" w:lineRule="auto"/>
        <w:ind w:left="0" w:firstLine="1134"/>
        <w:jc w:val="both"/>
        <w:rPr>
          <w:lang w:val="sr-Cyrl-RS"/>
        </w:rPr>
      </w:pPr>
      <w:r w:rsidRPr="003A0117">
        <w:rPr>
          <w:rFonts w:ascii="Times New Roman" w:hAnsi="Times New Roman" w:cs="Times New Roman"/>
          <w:sz w:val="24"/>
          <w:szCs w:val="24"/>
          <w:lang w:val="sr-Cyrl-RS"/>
        </w:rPr>
        <w:t xml:space="preserve">државна помоћ за иновационе активности </w:t>
      </w:r>
      <w:bookmarkStart w:id="5" w:name="_Hlk156998961"/>
      <w:r w:rsidRPr="003A0117">
        <w:rPr>
          <w:rFonts w:ascii="Times New Roman" w:hAnsi="Times New Roman" w:cs="Times New Roman"/>
          <w:sz w:val="24"/>
          <w:szCs w:val="24"/>
          <w:lang w:val="sr-Cyrl-RS"/>
        </w:rPr>
        <w:t xml:space="preserve">која је углавном усмерена на </w:t>
      </w:r>
      <w:r w:rsidR="00C953E9" w:rsidRPr="003A0117">
        <w:rPr>
          <w:rFonts w:ascii="Times New Roman" w:hAnsi="Times New Roman" w:cs="Times New Roman"/>
          <w:sz w:val="24"/>
          <w:szCs w:val="24"/>
          <w:lang w:val="sr-Cyrl-RS"/>
        </w:rPr>
        <w:t xml:space="preserve">отклањање </w:t>
      </w:r>
      <w:r w:rsidRPr="003A0117">
        <w:rPr>
          <w:rFonts w:ascii="Times New Roman" w:hAnsi="Times New Roman" w:cs="Times New Roman"/>
          <w:sz w:val="24"/>
          <w:szCs w:val="24"/>
          <w:lang w:val="sr-Cyrl-RS"/>
        </w:rPr>
        <w:t>тржишн</w:t>
      </w:r>
      <w:r w:rsidR="00C953E9" w:rsidRPr="003A0117">
        <w:rPr>
          <w:rFonts w:ascii="Times New Roman" w:hAnsi="Times New Roman" w:cs="Times New Roman"/>
          <w:sz w:val="24"/>
          <w:szCs w:val="24"/>
          <w:lang w:val="sr-Cyrl-RS"/>
        </w:rPr>
        <w:t>их</w:t>
      </w:r>
      <w:r w:rsidRPr="003A0117">
        <w:rPr>
          <w:rFonts w:ascii="Times New Roman" w:hAnsi="Times New Roman" w:cs="Times New Roman"/>
          <w:sz w:val="24"/>
          <w:szCs w:val="24"/>
          <w:lang w:val="sr-Cyrl-RS"/>
        </w:rPr>
        <w:t xml:space="preserve"> недостат</w:t>
      </w:r>
      <w:r w:rsidR="00C953E9" w:rsidRPr="003A0117">
        <w:rPr>
          <w:rFonts w:ascii="Times New Roman" w:hAnsi="Times New Roman" w:cs="Times New Roman"/>
          <w:sz w:val="24"/>
          <w:szCs w:val="24"/>
          <w:lang w:val="sr-Cyrl-RS"/>
        </w:rPr>
        <w:t>ака</w:t>
      </w:r>
      <w:r w:rsidRPr="003A0117">
        <w:rPr>
          <w:rFonts w:ascii="Times New Roman" w:hAnsi="Times New Roman" w:cs="Times New Roman"/>
          <w:sz w:val="24"/>
          <w:szCs w:val="24"/>
          <w:lang w:val="sr-Cyrl-RS"/>
        </w:rPr>
        <w:t xml:space="preserve"> повезан</w:t>
      </w:r>
      <w:r w:rsidR="00C953E9" w:rsidRPr="003A0117">
        <w:rPr>
          <w:rFonts w:ascii="Times New Roman" w:hAnsi="Times New Roman" w:cs="Times New Roman"/>
          <w:sz w:val="24"/>
          <w:szCs w:val="24"/>
          <w:lang w:val="sr-Cyrl-RS"/>
        </w:rPr>
        <w:t>их</w:t>
      </w:r>
      <w:r w:rsidRPr="003A0117">
        <w:rPr>
          <w:rFonts w:ascii="Times New Roman" w:hAnsi="Times New Roman" w:cs="Times New Roman"/>
          <w:sz w:val="24"/>
          <w:szCs w:val="24"/>
          <w:lang w:val="sr-Cyrl-RS"/>
        </w:rPr>
        <w:t xml:space="preserve"> са позитивним спољним ефектима (преливање знања), </w:t>
      </w:r>
      <w:r w:rsidR="00EF1813" w:rsidRPr="003A0117">
        <w:rPr>
          <w:rFonts w:ascii="Times New Roman" w:hAnsi="Times New Roman" w:cs="Times New Roman"/>
          <w:sz w:val="24"/>
          <w:szCs w:val="24"/>
          <w:lang w:val="sr-Cyrl-RS"/>
        </w:rPr>
        <w:t xml:space="preserve">проблемима </w:t>
      </w:r>
      <w:r w:rsidRPr="003A0117">
        <w:rPr>
          <w:rFonts w:ascii="Times New Roman" w:hAnsi="Times New Roman" w:cs="Times New Roman"/>
          <w:sz w:val="24"/>
          <w:szCs w:val="24"/>
          <w:lang w:val="sr-Cyrl-RS"/>
        </w:rPr>
        <w:t>у координацији и, у мањој мери, са асиметричним информацијама</w:t>
      </w:r>
      <w:bookmarkEnd w:id="5"/>
      <w:r w:rsidR="00BC0C62" w:rsidRPr="003A0117">
        <w:rPr>
          <w:rFonts w:ascii="Times New Roman" w:hAnsi="Times New Roman" w:cs="Times New Roman"/>
          <w:sz w:val="24"/>
          <w:szCs w:val="24"/>
          <w:lang w:val="sr-Cyrl-RS"/>
        </w:rPr>
        <w:t>.</w:t>
      </w:r>
      <w:r w:rsidR="00414D53" w:rsidRPr="003A0117">
        <w:rPr>
          <w:rFonts w:ascii="Times New Roman" w:hAnsi="Times New Roman" w:cs="Times New Roman"/>
          <w:sz w:val="24"/>
          <w:szCs w:val="24"/>
          <w:lang w:val="sr-Cyrl-RS"/>
        </w:rPr>
        <w:t xml:space="preserve"> </w:t>
      </w:r>
      <w:r w:rsidR="00A76739">
        <w:rPr>
          <w:rFonts w:ascii="Times New Roman" w:hAnsi="Times New Roman" w:cs="Times New Roman"/>
          <w:sz w:val="24"/>
          <w:szCs w:val="24"/>
          <w:lang w:val="sr-Cyrl-RS"/>
        </w:rPr>
        <w:t>П</w:t>
      </w:r>
      <w:r w:rsidR="00414D53" w:rsidRPr="003A0117">
        <w:rPr>
          <w:rFonts w:ascii="Times New Roman" w:hAnsi="Times New Roman" w:cs="Times New Roman"/>
          <w:sz w:val="24"/>
          <w:szCs w:val="24"/>
          <w:lang w:val="sr-Cyrl-RS"/>
        </w:rPr>
        <w:t xml:space="preserve">омоћ за иновационе активности може се доделити за </w:t>
      </w:r>
      <w:r w:rsidR="006F627A" w:rsidRPr="003A0117">
        <w:rPr>
          <w:rFonts w:ascii="Times New Roman" w:hAnsi="Times New Roman" w:cs="Times New Roman"/>
          <w:sz w:val="24"/>
          <w:szCs w:val="24"/>
          <w:lang w:val="sr-Cyrl-RS"/>
        </w:rPr>
        <w:t>пр</w:t>
      </w:r>
      <w:r w:rsidR="00E37A8A">
        <w:rPr>
          <w:rFonts w:ascii="Times New Roman" w:hAnsi="Times New Roman" w:cs="Times New Roman"/>
          <w:sz w:val="24"/>
          <w:szCs w:val="24"/>
          <w:lang w:val="sr-Cyrl-RS"/>
        </w:rPr>
        <w:t>ибављање</w:t>
      </w:r>
      <w:r w:rsidR="00414D53" w:rsidRPr="003A0117">
        <w:rPr>
          <w:rFonts w:ascii="Times New Roman" w:hAnsi="Times New Roman" w:cs="Times New Roman"/>
          <w:sz w:val="24"/>
          <w:szCs w:val="24"/>
          <w:lang w:val="sr-Cyrl-RS"/>
        </w:rPr>
        <w:t xml:space="preserve">, </w:t>
      </w:r>
      <w:r w:rsidR="00E37A8A">
        <w:rPr>
          <w:rFonts w:ascii="Times New Roman" w:hAnsi="Times New Roman" w:cs="Times New Roman"/>
          <w:sz w:val="24"/>
          <w:szCs w:val="24"/>
          <w:lang w:val="sr-Cyrl-RS"/>
        </w:rPr>
        <w:t>потврђивање</w:t>
      </w:r>
      <w:r w:rsidR="00414D53" w:rsidRPr="003A0117">
        <w:rPr>
          <w:rFonts w:ascii="Times New Roman" w:hAnsi="Times New Roman" w:cs="Times New Roman"/>
          <w:sz w:val="24"/>
          <w:szCs w:val="24"/>
          <w:lang w:val="sr-Cyrl-RS"/>
        </w:rPr>
        <w:t xml:space="preserve"> и </w:t>
      </w:r>
      <w:r w:rsidR="006F627A" w:rsidRPr="003A0117">
        <w:rPr>
          <w:rFonts w:ascii="Times New Roman" w:hAnsi="Times New Roman" w:cs="Times New Roman"/>
          <w:sz w:val="24"/>
          <w:szCs w:val="24"/>
          <w:lang w:val="sr-Cyrl-RS"/>
        </w:rPr>
        <w:t>заштит</w:t>
      </w:r>
      <w:r w:rsidR="00414D53" w:rsidRPr="003A0117">
        <w:rPr>
          <w:rFonts w:ascii="Times New Roman" w:hAnsi="Times New Roman" w:cs="Times New Roman"/>
          <w:sz w:val="24"/>
          <w:szCs w:val="24"/>
          <w:lang w:val="sr-Cyrl-RS"/>
        </w:rPr>
        <w:t>у патената и других нематеријалних добара, за упућивање висококвалификованог особља</w:t>
      </w:r>
      <w:r w:rsidR="008E092A" w:rsidRPr="003A0117">
        <w:rPr>
          <w:rFonts w:ascii="Times New Roman" w:hAnsi="Times New Roman" w:cs="Times New Roman"/>
          <w:sz w:val="24"/>
          <w:szCs w:val="24"/>
          <w:lang w:val="sr-Cyrl-RS"/>
        </w:rPr>
        <w:t>, као</w:t>
      </w:r>
      <w:r w:rsidR="00414D53" w:rsidRPr="003A0117">
        <w:rPr>
          <w:rFonts w:ascii="Times New Roman" w:hAnsi="Times New Roman" w:cs="Times New Roman"/>
          <w:sz w:val="24"/>
          <w:szCs w:val="24"/>
          <w:lang w:val="sr-Cyrl-RS"/>
        </w:rPr>
        <w:t xml:space="preserve"> и за стицање саветодавних услуга и услуга подршке </w:t>
      </w:r>
      <w:r w:rsidR="00E37A8A">
        <w:rPr>
          <w:rFonts w:ascii="Times New Roman" w:hAnsi="Times New Roman" w:cs="Times New Roman"/>
          <w:sz w:val="24"/>
          <w:szCs w:val="24"/>
          <w:lang w:val="sr-Cyrl-RS"/>
        </w:rPr>
        <w:t>у вези са</w:t>
      </w:r>
      <w:r w:rsidR="00414D53" w:rsidRPr="003A0117">
        <w:rPr>
          <w:rFonts w:ascii="Times New Roman" w:hAnsi="Times New Roman" w:cs="Times New Roman"/>
          <w:sz w:val="24"/>
          <w:szCs w:val="24"/>
          <w:lang w:val="sr-Cyrl-RS"/>
        </w:rPr>
        <w:t xml:space="preserve"> иновациј</w:t>
      </w:r>
      <w:r w:rsidR="00E37A8A">
        <w:rPr>
          <w:rFonts w:ascii="Times New Roman" w:hAnsi="Times New Roman" w:cs="Times New Roman"/>
          <w:sz w:val="24"/>
          <w:szCs w:val="24"/>
          <w:lang w:val="sr-Cyrl-RS"/>
        </w:rPr>
        <w:t>ама</w:t>
      </w:r>
      <w:r w:rsidR="00882EA8" w:rsidRPr="00286053">
        <w:rPr>
          <w:rFonts w:ascii="Times New Roman" w:hAnsi="Times New Roman" w:cs="Times New Roman"/>
          <w:sz w:val="24"/>
          <w:szCs w:val="24"/>
          <w:lang w:val="ru-RU"/>
        </w:rPr>
        <w:t xml:space="preserve"> </w:t>
      </w:r>
      <w:r w:rsidR="008E092A" w:rsidRPr="006A30A1">
        <w:rPr>
          <w:rFonts w:ascii="Times New Roman" w:hAnsi="Times New Roman" w:cs="Times New Roman"/>
          <w:sz w:val="24"/>
          <w:szCs w:val="24"/>
          <w:lang w:val="sr-Cyrl-RS"/>
        </w:rPr>
        <w:t>(</w:t>
      </w:r>
      <w:r w:rsidR="00414D53" w:rsidRPr="006A30A1">
        <w:rPr>
          <w:rFonts w:ascii="Times New Roman" w:hAnsi="Times New Roman" w:cs="Times New Roman"/>
          <w:sz w:val="24"/>
          <w:szCs w:val="24"/>
          <w:lang w:val="sr-Cyrl-RS"/>
        </w:rPr>
        <w:t>на пример</w:t>
      </w:r>
      <w:r w:rsidR="008E092A" w:rsidRPr="006A30A1">
        <w:rPr>
          <w:rFonts w:ascii="Times New Roman" w:hAnsi="Times New Roman" w:cs="Times New Roman"/>
          <w:sz w:val="24"/>
          <w:szCs w:val="24"/>
          <w:lang w:val="sr-Cyrl-RS"/>
        </w:rPr>
        <w:t>,</w:t>
      </w:r>
      <w:r w:rsidR="00414D53" w:rsidRPr="006A30A1">
        <w:rPr>
          <w:rFonts w:ascii="Times New Roman" w:hAnsi="Times New Roman" w:cs="Times New Roman"/>
          <w:sz w:val="24"/>
          <w:szCs w:val="24"/>
          <w:lang w:val="sr-Cyrl-RS"/>
        </w:rPr>
        <w:t xml:space="preserve"> оне које пружају организације за истраживање и ширење знања, истраживачке инфраструктуре, инфраструктуре за експериментисање и тестирање или иновациони кластери</w:t>
      </w:r>
      <w:r w:rsidR="008E092A" w:rsidRPr="006A30A1">
        <w:rPr>
          <w:rFonts w:ascii="Times New Roman" w:hAnsi="Times New Roman" w:cs="Times New Roman"/>
          <w:sz w:val="24"/>
          <w:szCs w:val="24"/>
          <w:lang w:val="sr-Cyrl-RS"/>
        </w:rPr>
        <w:t>)</w:t>
      </w:r>
      <w:r w:rsidR="00BC0C62" w:rsidRPr="006A30A1">
        <w:rPr>
          <w:rFonts w:ascii="Times New Roman" w:hAnsi="Times New Roman" w:cs="Times New Roman"/>
          <w:sz w:val="24"/>
          <w:szCs w:val="24"/>
          <w:lang w:val="sr-Cyrl-RS"/>
        </w:rPr>
        <w:t>;</w:t>
      </w:r>
    </w:p>
    <w:p w14:paraId="73B5B714" w14:textId="31029344" w:rsidR="002A0399" w:rsidRPr="003A0117" w:rsidRDefault="00132BC2" w:rsidP="003A0117">
      <w:pPr>
        <w:pStyle w:val="ListParagraph"/>
        <w:numPr>
          <w:ilvl w:val="0"/>
          <w:numId w:val="19"/>
        </w:numPr>
        <w:tabs>
          <w:tab w:val="left" w:pos="426"/>
        </w:tabs>
        <w:spacing w:after="0" w:line="276" w:lineRule="auto"/>
        <w:ind w:left="0" w:firstLine="1134"/>
        <w:jc w:val="both"/>
        <w:rPr>
          <w:rFonts w:ascii="Times New Roman" w:hAnsi="Times New Roman" w:cs="Times New Roman"/>
          <w:sz w:val="24"/>
          <w:szCs w:val="24"/>
          <w:lang w:val="sr-Cyrl-RS"/>
        </w:rPr>
      </w:pPr>
      <w:r w:rsidRPr="003A0117">
        <w:rPr>
          <w:rFonts w:ascii="Times New Roman" w:hAnsi="Times New Roman" w:cs="Times New Roman"/>
          <w:sz w:val="24"/>
          <w:szCs w:val="24"/>
          <w:lang w:val="sr-Cyrl-RS"/>
        </w:rPr>
        <w:t>државна помоћ за процесне и организационе иновације</w:t>
      </w:r>
      <w:r w:rsidRPr="00286053">
        <w:rPr>
          <w:lang w:val="ru-RU"/>
        </w:rPr>
        <w:t xml:space="preserve"> </w:t>
      </w:r>
      <w:r w:rsidRPr="003A0117">
        <w:rPr>
          <w:rFonts w:ascii="Times New Roman" w:hAnsi="Times New Roman" w:cs="Times New Roman"/>
          <w:sz w:val="24"/>
          <w:szCs w:val="24"/>
          <w:lang w:val="sr-Cyrl-RS"/>
        </w:rPr>
        <w:t>која је углавном усмерена на отклањање тржишних недостатака повезаних са позитивним спољним ефектима (преливање знања), проблемима у координацији и, у мањој мери, са асиметричним информацијама</w:t>
      </w:r>
      <w:r w:rsidR="00BC0C62" w:rsidRPr="003A0117">
        <w:rPr>
          <w:rFonts w:ascii="Times New Roman" w:hAnsi="Times New Roman" w:cs="Times New Roman"/>
          <w:sz w:val="24"/>
          <w:szCs w:val="24"/>
          <w:lang w:val="sr-Cyrl-RS"/>
        </w:rPr>
        <w:t xml:space="preserve">. </w:t>
      </w:r>
      <w:r w:rsidRPr="003A0117">
        <w:rPr>
          <w:rFonts w:ascii="Times New Roman" w:hAnsi="Times New Roman" w:cs="Times New Roman"/>
          <w:sz w:val="24"/>
          <w:szCs w:val="24"/>
          <w:lang w:val="sr-Cyrl-RS"/>
        </w:rPr>
        <w:t xml:space="preserve">Ове мере помоћи претежно су намењене МСП док </w:t>
      </w:r>
      <w:r w:rsidR="00FF69B9" w:rsidRPr="003A0117">
        <w:rPr>
          <w:rFonts w:ascii="Times New Roman" w:hAnsi="Times New Roman" w:cs="Times New Roman"/>
          <w:sz w:val="24"/>
          <w:szCs w:val="24"/>
          <w:lang w:val="sr-Cyrl-RS"/>
        </w:rPr>
        <w:t xml:space="preserve">је </w:t>
      </w:r>
      <w:r w:rsidRPr="003A0117">
        <w:rPr>
          <w:rFonts w:ascii="Times New Roman" w:hAnsi="Times New Roman" w:cs="Times New Roman"/>
          <w:sz w:val="24"/>
          <w:szCs w:val="24"/>
          <w:lang w:val="sr-Cyrl-RS"/>
        </w:rPr>
        <w:t>државна помоћ великим правним лицима усклађена ако делотворно сарађују са најмање једним МСП у активностима за које се додељује помоћ;</w:t>
      </w:r>
    </w:p>
    <w:p w14:paraId="3A213C84" w14:textId="7E1B5BEE" w:rsidR="00E52CFC" w:rsidRPr="003A0117" w:rsidRDefault="00E52CFC" w:rsidP="003A0117">
      <w:pPr>
        <w:pStyle w:val="ListParagraph"/>
        <w:numPr>
          <w:ilvl w:val="0"/>
          <w:numId w:val="19"/>
        </w:numPr>
        <w:tabs>
          <w:tab w:val="left" w:pos="426"/>
        </w:tabs>
        <w:spacing w:after="0" w:line="276" w:lineRule="auto"/>
        <w:ind w:left="0" w:firstLine="1134"/>
        <w:jc w:val="both"/>
        <w:rPr>
          <w:rFonts w:ascii="Times New Roman" w:hAnsi="Times New Roman" w:cs="Times New Roman"/>
          <w:sz w:val="24"/>
          <w:szCs w:val="24"/>
          <w:lang w:val="sr-Cyrl-RS"/>
        </w:rPr>
      </w:pPr>
      <w:r w:rsidRPr="003A0117">
        <w:rPr>
          <w:rFonts w:ascii="Times New Roman" w:hAnsi="Times New Roman" w:cs="Times New Roman"/>
          <w:sz w:val="24"/>
          <w:szCs w:val="24"/>
          <w:lang w:val="sr-Cyrl-RS"/>
        </w:rPr>
        <w:lastRenderedPageBreak/>
        <w:t xml:space="preserve">државна помоћ за иновативне кластере, која је усмерена на решавање тржишних недостатака </w:t>
      </w:r>
      <w:r w:rsidR="00EF1813" w:rsidRPr="003A0117">
        <w:rPr>
          <w:rFonts w:ascii="Times New Roman" w:hAnsi="Times New Roman" w:cs="Times New Roman"/>
          <w:sz w:val="24"/>
          <w:szCs w:val="24"/>
          <w:lang w:val="sr-Cyrl-RS"/>
        </w:rPr>
        <w:t>повезаних са проблемима у координацији који ометају развој кластера или ограничавају интеракцију и пренос знања у оквиру и између кластера</w:t>
      </w:r>
      <w:r w:rsidR="00C953E9" w:rsidRPr="003A0117">
        <w:rPr>
          <w:rFonts w:ascii="Times New Roman" w:hAnsi="Times New Roman" w:cs="Times New Roman"/>
          <w:sz w:val="24"/>
          <w:szCs w:val="24"/>
          <w:lang w:val="sr-Cyrl-RS"/>
        </w:rPr>
        <w:t xml:space="preserve">, на начин да та државна помоћ </w:t>
      </w:r>
      <w:r w:rsidR="008B1E65" w:rsidRPr="003A0117">
        <w:rPr>
          <w:rFonts w:ascii="Times New Roman" w:hAnsi="Times New Roman" w:cs="Times New Roman"/>
          <w:sz w:val="24"/>
          <w:szCs w:val="24"/>
          <w:lang w:val="sr-Cyrl-RS"/>
        </w:rPr>
        <w:t>треба да допринесе решавању о</w:t>
      </w:r>
      <w:r w:rsidR="00EF1813" w:rsidRPr="003A0117">
        <w:rPr>
          <w:rFonts w:ascii="Times New Roman" w:hAnsi="Times New Roman" w:cs="Times New Roman"/>
          <w:sz w:val="24"/>
          <w:szCs w:val="24"/>
          <w:lang w:val="sr-Cyrl-RS"/>
        </w:rPr>
        <w:t xml:space="preserve">вог проблема, најпре кроз подршку улагањима у отворену и заједничку инфраструктуру </w:t>
      </w:r>
      <w:r w:rsidR="00540913" w:rsidRPr="003A0117">
        <w:rPr>
          <w:rFonts w:ascii="Times New Roman" w:hAnsi="Times New Roman" w:cs="Times New Roman"/>
          <w:sz w:val="24"/>
          <w:szCs w:val="24"/>
          <w:lang w:val="sr-Cyrl-RS"/>
        </w:rPr>
        <w:t xml:space="preserve">за иновативне кластере, а затим и кроз подршку </w:t>
      </w:r>
      <w:r w:rsidR="002D3D9E" w:rsidRPr="003A0117">
        <w:rPr>
          <w:rFonts w:ascii="Times New Roman" w:hAnsi="Times New Roman" w:cs="Times New Roman"/>
          <w:sz w:val="24"/>
          <w:szCs w:val="24"/>
          <w:lang w:val="sr-Cyrl-RS"/>
        </w:rPr>
        <w:t>раду</w:t>
      </w:r>
      <w:r w:rsidR="00540913" w:rsidRPr="003A0117">
        <w:rPr>
          <w:rFonts w:ascii="Times New Roman" w:hAnsi="Times New Roman" w:cs="Times New Roman"/>
          <w:sz w:val="24"/>
          <w:szCs w:val="24"/>
          <w:lang w:val="sr-Cyrl-RS"/>
        </w:rPr>
        <w:t xml:space="preserve"> кластерима, која може трајати најдуже десет година </w:t>
      </w:r>
      <w:r w:rsidR="002D3D9E" w:rsidRPr="003A0117">
        <w:rPr>
          <w:rFonts w:ascii="Times New Roman" w:hAnsi="Times New Roman" w:cs="Times New Roman"/>
          <w:sz w:val="24"/>
          <w:szCs w:val="24"/>
          <w:lang w:val="sr-Cyrl-RS"/>
        </w:rPr>
        <w:t>у циљу унапређ</w:t>
      </w:r>
      <w:r w:rsidR="00C953E9" w:rsidRPr="003A0117">
        <w:rPr>
          <w:rFonts w:ascii="Times New Roman" w:hAnsi="Times New Roman" w:cs="Times New Roman"/>
          <w:sz w:val="24"/>
          <w:szCs w:val="24"/>
          <w:lang w:val="sr-Cyrl-RS"/>
        </w:rPr>
        <w:t>ења сарадње, умрежавања и учења.</w:t>
      </w:r>
      <w:r w:rsidR="00BC0C62" w:rsidRPr="003A0117">
        <w:rPr>
          <w:rFonts w:ascii="Times New Roman" w:hAnsi="Times New Roman" w:cs="Times New Roman"/>
          <w:sz w:val="24"/>
          <w:szCs w:val="24"/>
          <w:lang w:val="sr-Cyrl-RS"/>
        </w:rPr>
        <w:t xml:space="preserve"> Накнада за коришћење објеката и за учествовање у активностима иновативног кластера је тржишна цена или цена која је заснована на стварним трошковима укључујући разумну добит.</w:t>
      </w:r>
      <w:r w:rsidR="00BC0C62" w:rsidRPr="00286053">
        <w:rPr>
          <w:lang w:val="ru-RU"/>
        </w:rPr>
        <w:t xml:space="preserve"> </w:t>
      </w:r>
      <w:r w:rsidR="00BC0C62" w:rsidRPr="003A0117">
        <w:rPr>
          <w:rFonts w:ascii="Times New Roman" w:hAnsi="Times New Roman" w:cs="Times New Roman"/>
          <w:sz w:val="24"/>
          <w:szCs w:val="24"/>
          <w:lang w:val="sr-Cyrl-RS"/>
        </w:rPr>
        <w:t>Како би се корисницима олакшао приступ иновативним кластерима, накнаде могу бити смањене у складу са ов</w:t>
      </w:r>
      <w:r w:rsidR="008E092A" w:rsidRPr="003A0117">
        <w:rPr>
          <w:rFonts w:ascii="Times New Roman" w:hAnsi="Times New Roman" w:cs="Times New Roman"/>
          <w:sz w:val="24"/>
          <w:szCs w:val="24"/>
          <w:lang w:val="sr-Cyrl-RS"/>
        </w:rPr>
        <w:t>им</w:t>
      </w:r>
      <w:r w:rsidR="00BC0C62" w:rsidRPr="003A0117">
        <w:rPr>
          <w:rFonts w:ascii="Times New Roman" w:hAnsi="Times New Roman" w:cs="Times New Roman"/>
          <w:sz w:val="24"/>
          <w:szCs w:val="24"/>
          <w:lang w:val="sr-Cyrl-RS"/>
        </w:rPr>
        <w:t xml:space="preserve"> </w:t>
      </w:r>
      <w:proofErr w:type="spellStart"/>
      <w:r w:rsidR="00BC0C62" w:rsidRPr="003A0117">
        <w:rPr>
          <w:rFonts w:ascii="Times New Roman" w:hAnsi="Times New Roman" w:cs="Times New Roman"/>
          <w:sz w:val="24"/>
          <w:szCs w:val="24"/>
          <w:lang w:val="sr-Cyrl-RS"/>
        </w:rPr>
        <w:t>упуств</w:t>
      </w:r>
      <w:r w:rsidR="008E092A" w:rsidRPr="003A0117">
        <w:rPr>
          <w:rFonts w:ascii="Times New Roman" w:hAnsi="Times New Roman" w:cs="Times New Roman"/>
          <w:sz w:val="24"/>
          <w:szCs w:val="24"/>
          <w:lang w:val="sr-Cyrl-RS"/>
        </w:rPr>
        <w:t>ом</w:t>
      </w:r>
      <w:proofErr w:type="spellEnd"/>
      <w:r w:rsidR="00BC0C62" w:rsidRPr="003A0117">
        <w:rPr>
          <w:rFonts w:ascii="Times New Roman" w:hAnsi="Times New Roman" w:cs="Times New Roman"/>
          <w:sz w:val="24"/>
          <w:szCs w:val="24"/>
          <w:lang w:val="sr-Cyrl-RS"/>
        </w:rPr>
        <w:t xml:space="preserve"> или други</w:t>
      </w:r>
      <w:r w:rsidR="008E092A" w:rsidRPr="003A0117">
        <w:rPr>
          <w:rFonts w:ascii="Times New Roman" w:hAnsi="Times New Roman" w:cs="Times New Roman"/>
          <w:sz w:val="24"/>
          <w:szCs w:val="24"/>
          <w:lang w:val="sr-Cyrl-RS"/>
        </w:rPr>
        <w:t>м</w:t>
      </w:r>
      <w:r w:rsidR="00BC0C62" w:rsidRPr="003A0117">
        <w:rPr>
          <w:rFonts w:ascii="Times New Roman" w:hAnsi="Times New Roman" w:cs="Times New Roman"/>
          <w:sz w:val="24"/>
          <w:szCs w:val="24"/>
          <w:lang w:val="sr-Cyrl-RS"/>
        </w:rPr>
        <w:t xml:space="preserve"> пропис</w:t>
      </w:r>
      <w:r w:rsidR="008E092A" w:rsidRPr="003A0117">
        <w:rPr>
          <w:rFonts w:ascii="Times New Roman" w:hAnsi="Times New Roman" w:cs="Times New Roman"/>
          <w:sz w:val="24"/>
          <w:szCs w:val="24"/>
          <w:lang w:val="sr-Cyrl-RS"/>
        </w:rPr>
        <w:t>има</w:t>
      </w:r>
      <w:r w:rsidR="00BC0C62" w:rsidRPr="003A0117">
        <w:rPr>
          <w:rFonts w:ascii="Times New Roman" w:hAnsi="Times New Roman" w:cs="Times New Roman"/>
          <w:sz w:val="24"/>
          <w:szCs w:val="24"/>
          <w:lang w:val="sr-Cyrl-RS"/>
        </w:rPr>
        <w:t xml:space="preserve"> којима се уређује контрола државне помоћи.</w:t>
      </w:r>
      <w:r w:rsidR="004E0758" w:rsidRPr="003A0117">
        <w:rPr>
          <w:rFonts w:ascii="Times New Roman" w:hAnsi="Times New Roman" w:cs="Times New Roman"/>
          <w:sz w:val="24"/>
          <w:szCs w:val="24"/>
          <w:lang w:val="sr-Cyrl-RS"/>
        </w:rPr>
        <w:t xml:space="preserve"> </w:t>
      </w:r>
    </w:p>
    <w:p w14:paraId="3F1EF89E" w14:textId="7E83DDA0" w:rsidR="006C2E88" w:rsidRPr="009632BB" w:rsidRDefault="006C2E88" w:rsidP="0094450D">
      <w:pPr>
        <w:tabs>
          <w:tab w:val="left" w:pos="426"/>
        </w:tabs>
        <w:spacing w:before="240"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 xml:space="preserve">5. Пројекат истраживања и развоја </w:t>
      </w:r>
      <w:r w:rsidR="005A2993" w:rsidRPr="009632BB">
        <w:rPr>
          <w:rFonts w:ascii="Times New Roman" w:hAnsi="Times New Roman" w:cs="Times New Roman"/>
          <w:sz w:val="24"/>
          <w:szCs w:val="24"/>
          <w:lang w:val="sr-Cyrl-RS"/>
        </w:rPr>
        <w:t>се састоји од</w:t>
      </w:r>
      <w:r w:rsidRPr="009632BB">
        <w:rPr>
          <w:rFonts w:ascii="Times New Roman" w:hAnsi="Times New Roman" w:cs="Times New Roman"/>
          <w:sz w:val="24"/>
          <w:szCs w:val="24"/>
          <w:lang w:val="sr-Cyrl-RS"/>
        </w:rPr>
        <w:t xml:space="preserve"> активности које обухватају једну или више категорија истраживања и развоја </w:t>
      </w:r>
      <w:r w:rsidR="005A2993" w:rsidRPr="009632BB">
        <w:rPr>
          <w:rFonts w:ascii="Times New Roman" w:hAnsi="Times New Roman" w:cs="Times New Roman"/>
          <w:sz w:val="24"/>
          <w:szCs w:val="24"/>
          <w:lang w:val="sr-Cyrl-RS"/>
        </w:rPr>
        <w:t xml:space="preserve">у </w:t>
      </w:r>
      <w:r w:rsidR="008E092A" w:rsidRPr="009632BB">
        <w:rPr>
          <w:rFonts w:ascii="Times New Roman" w:hAnsi="Times New Roman" w:cs="Times New Roman"/>
          <w:sz w:val="24"/>
          <w:szCs w:val="24"/>
          <w:lang w:val="sr-Cyrl-RS"/>
        </w:rPr>
        <w:t>с</w:t>
      </w:r>
      <w:r w:rsidR="008E092A">
        <w:rPr>
          <w:rFonts w:ascii="Times New Roman" w:hAnsi="Times New Roman" w:cs="Times New Roman"/>
          <w:sz w:val="24"/>
          <w:szCs w:val="24"/>
          <w:lang w:val="sr-Cyrl-RS"/>
        </w:rPr>
        <w:t>кладу са</w:t>
      </w:r>
      <w:r w:rsidR="008E092A" w:rsidRPr="009632BB">
        <w:rPr>
          <w:rFonts w:ascii="Times New Roman" w:hAnsi="Times New Roman" w:cs="Times New Roman"/>
          <w:sz w:val="24"/>
          <w:szCs w:val="24"/>
          <w:lang w:val="sr-Cyrl-RS"/>
        </w:rPr>
        <w:t xml:space="preserve"> ов</w:t>
      </w:r>
      <w:r w:rsidR="008E092A">
        <w:rPr>
          <w:rFonts w:ascii="Times New Roman" w:hAnsi="Times New Roman" w:cs="Times New Roman"/>
          <w:sz w:val="24"/>
          <w:szCs w:val="24"/>
          <w:lang w:val="sr-Cyrl-RS"/>
        </w:rPr>
        <w:t>им</w:t>
      </w:r>
      <w:r w:rsidR="008E092A" w:rsidRPr="009632BB">
        <w:rPr>
          <w:rFonts w:ascii="Times New Roman" w:hAnsi="Times New Roman" w:cs="Times New Roman"/>
          <w:sz w:val="24"/>
          <w:szCs w:val="24"/>
          <w:lang w:val="sr-Cyrl-RS"/>
        </w:rPr>
        <w:t xml:space="preserve"> упутств</w:t>
      </w:r>
      <w:r w:rsidR="008E092A">
        <w:rPr>
          <w:rFonts w:ascii="Times New Roman" w:hAnsi="Times New Roman" w:cs="Times New Roman"/>
          <w:sz w:val="24"/>
          <w:szCs w:val="24"/>
          <w:lang w:val="sr-Cyrl-RS"/>
        </w:rPr>
        <w:t>ом</w:t>
      </w:r>
      <w:r w:rsidRPr="009632BB">
        <w:rPr>
          <w:rFonts w:ascii="Times New Roman" w:hAnsi="Times New Roman" w:cs="Times New Roman"/>
          <w:sz w:val="24"/>
          <w:szCs w:val="24"/>
          <w:lang w:val="sr-Cyrl-RS"/>
        </w:rPr>
        <w:t xml:space="preserve">, а </w:t>
      </w:r>
      <w:r w:rsidR="005A2993" w:rsidRPr="009632BB">
        <w:rPr>
          <w:rFonts w:ascii="Times New Roman" w:hAnsi="Times New Roman" w:cs="Times New Roman"/>
          <w:sz w:val="24"/>
          <w:szCs w:val="24"/>
          <w:lang w:val="sr-Cyrl-RS"/>
        </w:rPr>
        <w:t>намењена је</w:t>
      </w:r>
      <w:r w:rsidRPr="009632BB">
        <w:rPr>
          <w:rFonts w:ascii="Times New Roman" w:hAnsi="Times New Roman" w:cs="Times New Roman"/>
          <w:sz w:val="24"/>
          <w:szCs w:val="24"/>
          <w:lang w:val="sr-Cyrl-RS"/>
        </w:rPr>
        <w:t xml:space="preserve"> </w:t>
      </w:r>
      <w:r w:rsidR="005A7A1C">
        <w:rPr>
          <w:rFonts w:ascii="Times New Roman" w:hAnsi="Times New Roman" w:cs="Times New Roman"/>
          <w:sz w:val="24"/>
          <w:szCs w:val="24"/>
          <w:lang w:val="sr-Cyrl-RS"/>
        </w:rPr>
        <w:t xml:space="preserve">решавању задатка </w:t>
      </w:r>
      <w:r w:rsidRPr="009632BB">
        <w:rPr>
          <w:rFonts w:ascii="Times New Roman" w:hAnsi="Times New Roman" w:cs="Times New Roman"/>
          <w:sz w:val="24"/>
          <w:szCs w:val="24"/>
          <w:lang w:val="sr-Cyrl-RS"/>
        </w:rPr>
        <w:t xml:space="preserve">економске, научне или техничке природе са јасно унапред дефинисаним циљевима. </w:t>
      </w:r>
      <w:proofErr w:type="spellStart"/>
      <w:r w:rsidR="00D428A0" w:rsidRPr="009632BB">
        <w:rPr>
          <w:rFonts w:ascii="Times New Roman" w:hAnsi="Times New Roman" w:cs="Times New Roman"/>
          <w:sz w:val="24"/>
          <w:szCs w:val="24"/>
          <w:lang w:val="sr-Cyrl-RS"/>
        </w:rPr>
        <w:t>M</w:t>
      </w:r>
      <w:r w:rsidRPr="009632BB">
        <w:rPr>
          <w:rFonts w:ascii="Times New Roman" w:hAnsi="Times New Roman" w:cs="Times New Roman"/>
          <w:sz w:val="24"/>
          <w:szCs w:val="24"/>
          <w:lang w:val="sr-Cyrl-RS"/>
        </w:rPr>
        <w:t>оже</w:t>
      </w:r>
      <w:proofErr w:type="spellEnd"/>
      <w:r w:rsidRPr="009632BB">
        <w:rPr>
          <w:rFonts w:ascii="Times New Roman" w:hAnsi="Times New Roman" w:cs="Times New Roman"/>
          <w:sz w:val="24"/>
          <w:szCs w:val="24"/>
          <w:lang w:val="sr-Cyrl-RS"/>
        </w:rPr>
        <w:t xml:space="preserve"> се састојати од неколико радних </w:t>
      </w:r>
      <w:r w:rsidR="00EF2FAF" w:rsidRPr="009632BB">
        <w:rPr>
          <w:rFonts w:ascii="Times New Roman" w:hAnsi="Times New Roman" w:cs="Times New Roman"/>
          <w:sz w:val="24"/>
          <w:szCs w:val="24"/>
          <w:lang w:val="sr-Cyrl-RS"/>
        </w:rPr>
        <w:t>п</w:t>
      </w:r>
      <w:r w:rsidR="00EF2FAF">
        <w:rPr>
          <w:rFonts w:ascii="Times New Roman" w:hAnsi="Times New Roman" w:cs="Times New Roman"/>
          <w:sz w:val="24"/>
          <w:szCs w:val="24"/>
          <w:lang w:val="sr-Cyrl-RS"/>
        </w:rPr>
        <w:t>рограма</w:t>
      </w:r>
      <w:r w:rsidR="00D428A0" w:rsidRPr="009632BB">
        <w:rPr>
          <w:rFonts w:ascii="Times New Roman" w:hAnsi="Times New Roman" w:cs="Times New Roman"/>
          <w:sz w:val="24"/>
          <w:szCs w:val="24"/>
          <w:lang w:val="sr-Cyrl-RS"/>
        </w:rPr>
        <w:t>, активности или услуга и</w:t>
      </w:r>
      <w:r w:rsidRPr="009632BB">
        <w:rPr>
          <w:rFonts w:ascii="Times New Roman" w:hAnsi="Times New Roman" w:cs="Times New Roman"/>
          <w:sz w:val="24"/>
          <w:szCs w:val="24"/>
          <w:lang w:val="sr-Cyrl-RS"/>
        </w:rPr>
        <w:t xml:space="preserve"> укључује јасне циљеве, активности које треба предузети за постизање тих циљева (укључујући очекиване трошкове) и конкретне резултате за </w:t>
      </w:r>
      <w:r w:rsidR="00602C08" w:rsidRPr="009632BB">
        <w:rPr>
          <w:rFonts w:ascii="Times New Roman" w:hAnsi="Times New Roman" w:cs="Times New Roman"/>
          <w:sz w:val="24"/>
          <w:szCs w:val="24"/>
          <w:lang w:val="sr-Cyrl-RS"/>
        </w:rPr>
        <w:t>утврђивање</w:t>
      </w:r>
      <w:r w:rsidRPr="009632BB">
        <w:rPr>
          <w:rFonts w:ascii="Times New Roman" w:hAnsi="Times New Roman" w:cs="Times New Roman"/>
          <w:sz w:val="24"/>
          <w:szCs w:val="24"/>
          <w:lang w:val="sr-Cyrl-RS"/>
        </w:rPr>
        <w:t xml:space="preserve"> исхода тих активности и њихово упоређивање са релевантни</w:t>
      </w:r>
      <w:r w:rsidR="00602C08" w:rsidRPr="009632BB">
        <w:rPr>
          <w:rFonts w:ascii="Times New Roman" w:hAnsi="Times New Roman" w:cs="Times New Roman"/>
          <w:sz w:val="24"/>
          <w:szCs w:val="24"/>
          <w:lang w:val="sr-Cyrl-RS"/>
        </w:rPr>
        <w:t>м</w:t>
      </w:r>
      <w:r w:rsidRPr="009632BB">
        <w:rPr>
          <w:rFonts w:ascii="Times New Roman" w:hAnsi="Times New Roman" w:cs="Times New Roman"/>
          <w:sz w:val="24"/>
          <w:szCs w:val="24"/>
          <w:lang w:val="sr-Cyrl-RS"/>
        </w:rPr>
        <w:t xml:space="preserve"> циљеви</w:t>
      </w:r>
      <w:r w:rsidR="00602C08" w:rsidRPr="009632BB">
        <w:rPr>
          <w:rFonts w:ascii="Times New Roman" w:hAnsi="Times New Roman" w:cs="Times New Roman"/>
          <w:sz w:val="24"/>
          <w:szCs w:val="24"/>
          <w:lang w:val="sr-Cyrl-RS"/>
        </w:rPr>
        <w:t>ма</w:t>
      </w:r>
      <w:r w:rsidRPr="009632BB">
        <w:rPr>
          <w:rFonts w:ascii="Times New Roman" w:hAnsi="Times New Roman" w:cs="Times New Roman"/>
          <w:sz w:val="24"/>
          <w:szCs w:val="24"/>
          <w:lang w:val="sr-Cyrl-RS"/>
        </w:rPr>
        <w:t>.</w:t>
      </w:r>
      <w:r w:rsidR="0094450D" w:rsidRPr="00286053">
        <w:rPr>
          <w:rFonts w:ascii="Times New Roman" w:hAnsi="Times New Roman" w:cs="Times New Roman"/>
          <w:sz w:val="24"/>
          <w:szCs w:val="24"/>
          <w:lang w:val="ru-RU"/>
        </w:rPr>
        <w:t xml:space="preserve"> </w:t>
      </w:r>
      <w:r w:rsidR="00602C08" w:rsidRPr="009632BB">
        <w:rPr>
          <w:rFonts w:ascii="Times New Roman" w:hAnsi="Times New Roman" w:cs="Times New Roman"/>
          <w:sz w:val="24"/>
          <w:szCs w:val="24"/>
          <w:lang w:val="sr-Cyrl-RS"/>
        </w:rPr>
        <w:t>Д</w:t>
      </w:r>
      <w:r w:rsidRPr="009632BB">
        <w:rPr>
          <w:rFonts w:ascii="Times New Roman" w:hAnsi="Times New Roman" w:cs="Times New Roman"/>
          <w:sz w:val="24"/>
          <w:szCs w:val="24"/>
          <w:lang w:val="sr-Cyrl-RS"/>
        </w:rPr>
        <w:t xml:space="preserve">ва или више пројеката истраживања и развоја </w:t>
      </w:r>
      <w:r w:rsidR="00602C08" w:rsidRPr="009632BB">
        <w:rPr>
          <w:rFonts w:ascii="Times New Roman" w:hAnsi="Times New Roman" w:cs="Times New Roman"/>
          <w:sz w:val="24"/>
          <w:szCs w:val="24"/>
          <w:lang w:val="sr-Cyrl-RS"/>
        </w:rPr>
        <w:t>које није могуће</w:t>
      </w:r>
      <w:r w:rsidRPr="009632BB">
        <w:rPr>
          <w:rFonts w:ascii="Times New Roman" w:hAnsi="Times New Roman" w:cs="Times New Roman"/>
          <w:sz w:val="24"/>
          <w:szCs w:val="24"/>
          <w:lang w:val="sr-Cyrl-RS"/>
        </w:rPr>
        <w:t xml:space="preserve"> јасно </w:t>
      </w:r>
      <w:r w:rsidR="00602C08" w:rsidRPr="009632BB">
        <w:rPr>
          <w:rFonts w:ascii="Times New Roman" w:hAnsi="Times New Roman" w:cs="Times New Roman"/>
          <w:sz w:val="24"/>
          <w:szCs w:val="24"/>
          <w:lang w:val="sr-Cyrl-RS"/>
        </w:rPr>
        <w:t>раз</w:t>
      </w:r>
      <w:r w:rsidRPr="009632BB">
        <w:rPr>
          <w:rFonts w:ascii="Times New Roman" w:hAnsi="Times New Roman" w:cs="Times New Roman"/>
          <w:sz w:val="24"/>
          <w:szCs w:val="24"/>
          <w:lang w:val="sr-Cyrl-RS"/>
        </w:rPr>
        <w:t>двоји</w:t>
      </w:r>
      <w:r w:rsidR="00602C08" w:rsidRPr="009632BB">
        <w:rPr>
          <w:rFonts w:ascii="Times New Roman" w:hAnsi="Times New Roman" w:cs="Times New Roman"/>
          <w:sz w:val="24"/>
          <w:szCs w:val="24"/>
          <w:lang w:val="sr-Cyrl-RS"/>
        </w:rPr>
        <w:t>ти</w:t>
      </w:r>
      <w:r w:rsidRPr="009632BB">
        <w:rPr>
          <w:rFonts w:ascii="Times New Roman" w:hAnsi="Times New Roman" w:cs="Times New Roman"/>
          <w:sz w:val="24"/>
          <w:szCs w:val="24"/>
          <w:lang w:val="sr-Cyrl-RS"/>
        </w:rPr>
        <w:t xml:space="preserve"> један од другог, а посебно ако </w:t>
      </w:r>
      <w:r w:rsidR="00602C08" w:rsidRPr="009632BB">
        <w:rPr>
          <w:rFonts w:ascii="Times New Roman" w:hAnsi="Times New Roman" w:cs="Times New Roman"/>
          <w:sz w:val="24"/>
          <w:szCs w:val="24"/>
          <w:lang w:val="sr-Cyrl-RS"/>
        </w:rPr>
        <w:t xml:space="preserve">је мало вероватно да би независно један од другог </w:t>
      </w:r>
      <w:r w:rsidR="00D428A0" w:rsidRPr="009632BB">
        <w:rPr>
          <w:rFonts w:ascii="Times New Roman" w:hAnsi="Times New Roman" w:cs="Times New Roman"/>
          <w:sz w:val="24"/>
          <w:szCs w:val="24"/>
          <w:lang w:val="sr-Cyrl-RS"/>
        </w:rPr>
        <w:t>довели</w:t>
      </w:r>
      <w:r w:rsidR="00602C08" w:rsidRPr="009632BB">
        <w:rPr>
          <w:rFonts w:ascii="Times New Roman" w:hAnsi="Times New Roman" w:cs="Times New Roman"/>
          <w:sz w:val="24"/>
          <w:szCs w:val="24"/>
          <w:lang w:val="sr-Cyrl-RS"/>
        </w:rPr>
        <w:t xml:space="preserve"> до </w:t>
      </w:r>
      <w:r w:rsidRPr="009632BB">
        <w:rPr>
          <w:rFonts w:ascii="Times New Roman" w:hAnsi="Times New Roman" w:cs="Times New Roman"/>
          <w:sz w:val="24"/>
          <w:szCs w:val="24"/>
          <w:lang w:val="sr-Cyrl-RS"/>
        </w:rPr>
        <w:t>технолошк</w:t>
      </w:r>
      <w:r w:rsidR="00602C08" w:rsidRPr="009632BB">
        <w:rPr>
          <w:rFonts w:ascii="Times New Roman" w:hAnsi="Times New Roman" w:cs="Times New Roman"/>
          <w:sz w:val="24"/>
          <w:szCs w:val="24"/>
          <w:lang w:val="sr-Cyrl-RS"/>
        </w:rPr>
        <w:t>ог</w:t>
      </w:r>
      <w:r w:rsidRPr="009632BB">
        <w:rPr>
          <w:rFonts w:ascii="Times New Roman" w:hAnsi="Times New Roman" w:cs="Times New Roman"/>
          <w:sz w:val="24"/>
          <w:szCs w:val="24"/>
          <w:lang w:val="sr-Cyrl-RS"/>
        </w:rPr>
        <w:t xml:space="preserve"> успеха, сматрају </w:t>
      </w:r>
      <w:r w:rsidR="00602C08" w:rsidRPr="009632BB">
        <w:rPr>
          <w:rFonts w:ascii="Times New Roman" w:hAnsi="Times New Roman" w:cs="Times New Roman"/>
          <w:sz w:val="24"/>
          <w:szCs w:val="24"/>
          <w:lang w:val="sr-Cyrl-RS"/>
        </w:rPr>
        <w:t xml:space="preserve">се </w:t>
      </w:r>
      <w:r w:rsidRPr="009632BB">
        <w:rPr>
          <w:rFonts w:ascii="Times New Roman" w:hAnsi="Times New Roman" w:cs="Times New Roman"/>
          <w:sz w:val="24"/>
          <w:szCs w:val="24"/>
          <w:lang w:val="sr-Cyrl-RS"/>
        </w:rPr>
        <w:t>једним пројектом.</w:t>
      </w:r>
    </w:p>
    <w:p w14:paraId="2234981F" w14:textId="77777777" w:rsidR="009F5C03" w:rsidRPr="009632BB" w:rsidRDefault="009F5C03" w:rsidP="00B33ABF">
      <w:pPr>
        <w:tabs>
          <w:tab w:val="left" w:pos="426"/>
        </w:tabs>
        <w:spacing w:after="0" w:line="276" w:lineRule="auto"/>
        <w:ind w:firstLine="567"/>
        <w:jc w:val="both"/>
        <w:rPr>
          <w:rFonts w:ascii="Times New Roman" w:hAnsi="Times New Roman" w:cs="Times New Roman"/>
          <w:sz w:val="24"/>
          <w:szCs w:val="24"/>
          <w:lang w:val="sr-Cyrl-RS"/>
        </w:rPr>
      </w:pPr>
    </w:p>
    <w:p w14:paraId="56BCA51E" w14:textId="65261211" w:rsidR="009F5C03" w:rsidRPr="009632BB" w:rsidRDefault="009F5C03" w:rsidP="00B33ABF">
      <w:pPr>
        <w:pStyle w:val="ListParagraph"/>
        <w:numPr>
          <w:ilvl w:val="0"/>
          <w:numId w:val="11"/>
        </w:numPr>
        <w:tabs>
          <w:tab w:val="left" w:pos="426"/>
        </w:tabs>
        <w:spacing w:after="0" w:line="276" w:lineRule="auto"/>
        <w:jc w:val="center"/>
        <w:rPr>
          <w:rFonts w:ascii="Times New Roman" w:hAnsi="Times New Roman" w:cs="Times New Roman"/>
          <w:sz w:val="24"/>
          <w:szCs w:val="24"/>
          <w:lang w:val="sr-Cyrl-RS"/>
        </w:rPr>
      </w:pPr>
      <w:r w:rsidRPr="009632BB">
        <w:rPr>
          <w:rFonts w:ascii="Times New Roman" w:hAnsi="Times New Roman" w:cs="Times New Roman"/>
          <w:sz w:val="24"/>
          <w:szCs w:val="24"/>
          <w:lang w:val="sr-Cyrl-RS"/>
        </w:rPr>
        <w:t>КОРИСНИЦИ ДРЖАВНЕ ПОМОЋИ ЗА ИСТРАЖИВАЊЕ, РАЗВОЈ И ИНОВАЦИЈЕ</w:t>
      </w:r>
    </w:p>
    <w:p w14:paraId="2A5DA23F" w14:textId="77777777" w:rsidR="009C55C5" w:rsidRPr="009632BB" w:rsidRDefault="009C55C5" w:rsidP="00B33ABF">
      <w:pPr>
        <w:pStyle w:val="ListParagraph"/>
        <w:tabs>
          <w:tab w:val="left" w:pos="426"/>
        </w:tabs>
        <w:spacing w:after="0" w:line="276" w:lineRule="auto"/>
        <w:ind w:left="1080"/>
        <w:jc w:val="center"/>
        <w:rPr>
          <w:rFonts w:ascii="Times New Roman" w:hAnsi="Times New Roman" w:cs="Times New Roman"/>
          <w:sz w:val="24"/>
          <w:szCs w:val="24"/>
          <w:lang w:val="sr-Cyrl-RS"/>
        </w:rPr>
      </w:pPr>
    </w:p>
    <w:p w14:paraId="7F913C86" w14:textId="77777777" w:rsidR="003D309F" w:rsidRPr="009632BB" w:rsidRDefault="003D309F" w:rsidP="00B33ABF">
      <w:pPr>
        <w:tabs>
          <w:tab w:val="left" w:pos="426"/>
        </w:tabs>
        <w:spacing w:after="0" w:line="276" w:lineRule="auto"/>
        <w:jc w:val="center"/>
        <w:rPr>
          <w:rFonts w:ascii="Times New Roman" w:hAnsi="Times New Roman" w:cs="Times New Roman"/>
          <w:sz w:val="24"/>
          <w:szCs w:val="24"/>
          <w:lang w:val="sr-Cyrl-RS"/>
        </w:rPr>
      </w:pPr>
      <w:r w:rsidRPr="009632BB">
        <w:rPr>
          <w:rFonts w:ascii="Times New Roman" w:hAnsi="Times New Roman" w:cs="Times New Roman"/>
          <w:sz w:val="24"/>
          <w:szCs w:val="24"/>
          <w:lang w:val="sr-Cyrl-RS"/>
        </w:rPr>
        <w:t>1) Истраживачка организација или организација за унапређење знања и истраживачка инфраструктура</w:t>
      </w:r>
    </w:p>
    <w:p w14:paraId="01CBEE73" w14:textId="77777777" w:rsidR="009F5C03" w:rsidRPr="009632BB" w:rsidRDefault="009F5C03" w:rsidP="00B33ABF">
      <w:pPr>
        <w:tabs>
          <w:tab w:val="left" w:pos="426"/>
        </w:tabs>
        <w:spacing w:after="0" w:line="276" w:lineRule="auto"/>
        <w:jc w:val="center"/>
        <w:rPr>
          <w:rFonts w:ascii="Times New Roman" w:hAnsi="Times New Roman" w:cs="Times New Roman"/>
          <w:sz w:val="24"/>
          <w:szCs w:val="24"/>
          <w:lang w:val="sr-Cyrl-RS"/>
        </w:rPr>
      </w:pPr>
    </w:p>
    <w:p w14:paraId="0787585F" w14:textId="086C4F5C" w:rsidR="009F5C03" w:rsidRPr="009632BB" w:rsidRDefault="00602C08" w:rsidP="00B33ABF">
      <w:pPr>
        <w:tabs>
          <w:tab w:val="left" w:pos="426"/>
        </w:tabs>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6</w:t>
      </w:r>
      <w:r w:rsidR="009F5C03" w:rsidRPr="009632BB">
        <w:rPr>
          <w:rFonts w:ascii="Times New Roman" w:hAnsi="Times New Roman" w:cs="Times New Roman"/>
          <w:sz w:val="24"/>
          <w:szCs w:val="24"/>
          <w:lang w:val="sr-Cyrl-RS"/>
        </w:rPr>
        <w:t xml:space="preserve">. Истраживачка организација или организација за унапређење знања (у даљем тексту: истраживачка организација) </w:t>
      </w:r>
      <w:r w:rsidR="003376BA" w:rsidRPr="009632BB">
        <w:rPr>
          <w:rFonts w:ascii="Times New Roman" w:eastAsia="Times New Roman" w:hAnsi="Times New Roman" w:cs="Times New Roman"/>
          <w:sz w:val="24"/>
          <w:szCs w:val="24"/>
          <w:lang w:val="sr-Cyrl-RS"/>
        </w:rPr>
        <w:t>могу бити корисници државне помоћи ако представљају учеснике на тржишту у смислу закона,</w:t>
      </w:r>
      <w:r w:rsidR="003376BA" w:rsidRPr="009632BB">
        <w:rPr>
          <w:rFonts w:ascii="Times New Roman" w:hAnsi="Times New Roman" w:cs="Times New Roman"/>
          <w:sz w:val="24"/>
          <w:szCs w:val="24"/>
          <w:lang w:val="sr-Cyrl-RS"/>
        </w:rPr>
        <w:t xml:space="preserve"> </w:t>
      </w:r>
      <w:r w:rsidR="008917B0" w:rsidRPr="009632BB">
        <w:rPr>
          <w:rFonts w:ascii="Times New Roman" w:hAnsi="Times New Roman" w:cs="Times New Roman"/>
          <w:sz w:val="24"/>
          <w:szCs w:val="24"/>
          <w:lang w:val="sr-Cyrl-RS"/>
        </w:rPr>
        <w:t xml:space="preserve">као </w:t>
      </w:r>
      <w:r w:rsidR="009F5C03" w:rsidRPr="009632BB">
        <w:rPr>
          <w:rFonts w:ascii="Times New Roman" w:hAnsi="Times New Roman" w:cs="Times New Roman"/>
          <w:sz w:val="24"/>
          <w:szCs w:val="24"/>
          <w:lang w:val="sr-Cyrl-RS"/>
        </w:rPr>
        <w:t>и истраживачк</w:t>
      </w:r>
      <w:r w:rsidR="008917B0" w:rsidRPr="009632BB">
        <w:rPr>
          <w:rFonts w:ascii="Times New Roman" w:hAnsi="Times New Roman" w:cs="Times New Roman"/>
          <w:sz w:val="24"/>
          <w:szCs w:val="24"/>
          <w:lang w:val="sr-Cyrl-RS"/>
        </w:rPr>
        <w:t xml:space="preserve">а </w:t>
      </w:r>
      <w:r w:rsidR="009F5C03" w:rsidRPr="009632BB">
        <w:rPr>
          <w:rFonts w:ascii="Times New Roman" w:hAnsi="Times New Roman" w:cs="Times New Roman"/>
          <w:sz w:val="24"/>
          <w:szCs w:val="24"/>
          <w:lang w:val="sr-Cyrl-RS"/>
        </w:rPr>
        <w:t>инфраструктур</w:t>
      </w:r>
      <w:r w:rsidR="008917B0" w:rsidRPr="009632BB">
        <w:rPr>
          <w:rFonts w:ascii="Times New Roman" w:hAnsi="Times New Roman" w:cs="Times New Roman"/>
          <w:sz w:val="24"/>
          <w:szCs w:val="24"/>
          <w:lang w:val="sr-Cyrl-RS"/>
        </w:rPr>
        <w:t>а која служи за обављања економске делатности.</w:t>
      </w:r>
    </w:p>
    <w:p w14:paraId="6E55D687" w14:textId="0FD9EB91" w:rsidR="009F5C03" w:rsidRPr="009632BB" w:rsidRDefault="00602C08" w:rsidP="00B33ABF">
      <w:pPr>
        <w:tabs>
          <w:tab w:val="left" w:pos="426"/>
        </w:tabs>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7</w:t>
      </w:r>
      <w:r w:rsidR="009F5C03" w:rsidRPr="009632BB">
        <w:rPr>
          <w:rFonts w:ascii="Times New Roman" w:hAnsi="Times New Roman" w:cs="Times New Roman"/>
          <w:sz w:val="24"/>
          <w:szCs w:val="24"/>
          <w:lang w:val="sr-Cyrl-RS"/>
        </w:rPr>
        <w:t xml:space="preserve">. Ако учесник на тржишту, поред економске, обавља и неекономску делатност, додела средстава том учеснику на тржишту за обављање неекономске делатности не представља </w:t>
      </w:r>
      <w:r w:rsidR="009F5C03" w:rsidRPr="006E614C">
        <w:rPr>
          <w:rFonts w:ascii="Times New Roman" w:hAnsi="Times New Roman" w:cs="Times New Roman"/>
          <w:sz w:val="24"/>
          <w:szCs w:val="24"/>
          <w:lang w:val="sr-Cyrl-RS"/>
        </w:rPr>
        <w:t>државн</w:t>
      </w:r>
      <w:r w:rsidR="00E97049" w:rsidRPr="006E614C">
        <w:rPr>
          <w:rFonts w:ascii="Times New Roman" w:hAnsi="Times New Roman" w:cs="Times New Roman"/>
          <w:sz w:val="24"/>
          <w:szCs w:val="24"/>
          <w:lang w:val="sr-Cyrl-RS"/>
        </w:rPr>
        <w:t>у помоћ под условом да</w:t>
      </w:r>
      <w:r w:rsidR="006E614C" w:rsidRPr="006E614C">
        <w:rPr>
          <w:rFonts w:ascii="Times New Roman" w:hAnsi="Times New Roman" w:cs="Times New Roman"/>
          <w:sz w:val="24"/>
          <w:szCs w:val="24"/>
          <w:lang w:val="sr-Cyrl-RS"/>
        </w:rPr>
        <w:t xml:space="preserve"> се</w:t>
      </w:r>
      <w:r w:rsidR="00E97049" w:rsidRPr="006E614C">
        <w:rPr>
          <w:rFonts w:ascii="Times New Roman" w:hAnsi="Times New Roman" w:cs="Times New Roman"/>
          <w:sz w:val="24"/>
          <w:szCs w:val="24"/>
          <w:lang w:val="sr-Cyrl-RS"/>
        </w:rPr>
        <w:t xml:space="preserve"> трошкови, финансирање и приходи од тих делатности могу јасно </w:t>
      </w:r>
      <w:r w:rsidR="00CA40B5">
        <w:rPr>
          <w:rFonts w:ascii="Times New Roman" w:hAnsi="Times New Roman" w:cs="Times New Roman"/>
          <w:sz w:val="24"/>
          <w:szCs w:val="24"/>
          <w:lang w:val="sr-Cyrl-RS"/>
        </w:rPr>
        <w:t>раз</w:t>
      </w:r>
      <w:r w:rsidR="006E614C" w:rsidRPr="006E614C">
        <w:rPr>
          <w:rFonts w:ascii="Times New Roman" w:hAnsi="Times New Roman" w:cs="Times New Roman"/>
          <w:sz w:val="24"/>
          <w:szCs w:val="24"/>
          <w:lang w:val="sr-Cyrl-RS"/>
        </w:rPr>
        <w:t>двојити, као би се избегло унакрсно субвенционисање (</w:t>
      </w:r>
      <w:r w:rsidR="006E614C" w:rsidRPr="003A0117">
        <w:rPr>
          <w:rFonts w:ascii="Times New Roman" w:hAnsi="Times New Roman" w:cs="Times New Roman"/>
          <w:sz w:val="24"/>
          <w:szCs w:val="24"/>
        </w:rPr>
        <w:t>j</w:t>
      </w:r>
      <w:r w:rsidR="006E614C" w:rsidRPr="00286053">
        <w:rPr>
          <w:rFonts w:ascii="Times New Roman" w:hAnsi="Times New Roman" w:cs="Times New Roman"/>
          <w:sz w:val="24"/>
          <w:szCs w:val="24"/>
          <w:lang w:val="ru-RU"/>
        </w:rPr>
        <w:t>авна средства намењена за обављање неекономске делатности не могу се користити за обављање економске делатности</w:t>
      </w:r>
      <w:r w:rsidR="006E614C" w:rsidRPr="003A0117">
        <w:rPr>
          <w:rFonts w:ascii="Times New Roman" w:hAnsi="Times New Roman" w:cs="Times New Roman"/>
          <w:sz w:val="24"/>
          <w:szCs w:val="24"/>
          <w:lang w:val="sr-Cyrl-RS"/>
        </w:rPr>
        <w:t>)</w:t>
      </w:r>
      <w:r w:rsidR="00E97049" w:rsidRPr="006E614C">
        <w:rPr>
          <w:rFonts w:ascii="Times New Roman" w:hAnsi="Times New Roman" w:cs="Times New Roman"/>
          <w:sz w:val="24"/>
          <w:szCs w:val="24"/>
          <w:lang w:val="sr-Cyrl-RS"/>
        </w:rPr>
        <w:t xml:space="preserve">, </w:t>
      </w:r>
      <w:r w:rsidR="006E614C" w:rsidRPr="006E614C">
        <w:rPr>
          <w:rFonts w:ascii="Times New Roman" w:hAnsi="Times New Roman" w:cs="Times New Roman"/>
          <w:sz w:val="24"/>
          <w:szCs w:val="24"/>
          <w:lang w:val="sr-Cyrl-RS"/>
        </w:rPr>
        <w:t>а</w:t>
      </w:r>
      <w:r w:rsidR="00CA40B5">
        <w:rPr>
          <w:rFonts w:ascii="Times New Roman" w:hAnsi="Times New Roman" w:cs="Times New Roman"/>
          <w:sz w:val="24"/>
          <w:szCs w:val="24"/>
          <w:lang w:val="sr-Cyrl-RS"/>
        </w:rPr>
        <w:t xml:space="preserve"> </w:t>
      </w:r>
      <w:r w:rsidR="00C941F4" w:rsidRPr="006E614C">
        <w:rPr>
          <w:rFonts w:ascii="Times New Roman" w:hAnsi="Times New Roman" w:cs="Times New Roman"/>
          <w:sz w:val="24"/>
          <w:szCs w:val="24"/>
          <w:lang w:val="sr-Cyrl-RS"/>
        </w:rPr>
        <w:t>што је могуће доказати кроз годишњи финансијски извештај учесника на тржишту.</w:t>
      </w:r>
    </w:p>
    <w:p w14:paraId="6E13FBB5" w14:textId="77777777" w:rsidR="008B1E65" w:rsidRPr="009632BB" w:rsidRDefault="00602C08" w:rsidP="00B33ABF">
      <w:pPr>
        <w:tabs>
          <w:tab w:val="left" w:pos="426"/>
        </w:tabs>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8</w:t>
      </w:r>
      <w:r w:rsidR="008B1E65" w:rsidRPr="009632BB">
        <w:rPr>
          <w:rFonts w:ascii="Times New Roman" w:hAnsi="Times New Roman" w:cs="Times New Roman"/>
          <w:sz w:val="24"/>
          <w:szCs w:val="24"/>
          <w:lang w:val="sr-Cyrl-RS"/>
        </w:rPr>
        <w:t>. Сматра се да су неекономске делатности:</w:t>
      </w:r>
    </w:p>
    <w:p w14:paraId="0FAC376F" w14:textId="362EDB8A" w:rsidR="008B1E65" w:rsidRPr="003A0117" w:rsidRDefault="008B1E65" w:rsidP="003A0117">
      <w:pPr>
        <w:pStyle w:val="ListParagraph"/>
        <w:numPr>
          <w:ilvl w:val="0"/>
          <w:numId w:val="15"/>
        </w:numPr>
        <w:tabs>
          <w:tab w:val="left" w:pos="426"/>
        </w:tabs>
        <w:spacing w:after="0" w:line="276" w:lineRule="auto"/>
        <w:ind w:left="0" w:firstLine="1134"/>
        <w:jc w:val="both"/>
        <w:rPr>
          <w:rFonts w:ascii="Times New Roman" w:hAnsi="Times New Roman" w:cs="Times New Roman"/>
          <w:sz w:val="24"/>
          <w:szCs w:val="24"/>
          <w:lang w:val="sr-Cyrl-RS"/>
        </w:rPr>
      </w:pPr>
      <w:r w:rsidRPr="003A0117">
        <w:rPr>
          <w:rFonts w:ascii="Times New Roman" w:hAnsi="Times New Roman" w:cs="Times New Roman"/>
          <w:sz w:val="24"/>
          <w:szCs w:val="24"/>
          <w:lang w:val="sr-Cyrl-RS"/>
        </w:rPr>
        <w:lastRenderedPageBreak/>
        <w:t xml:space="preserve">основне делатности </w:t>
      </w:r>
      <w:r w:rsidR="00F012C9" w:rsidRPr="003A0117">
        <w:rPr>
          <w:rFonts w:ascii="Times New Roman" w:hAnsi="Times New Roman" w:cs="Times New Roman"/>
          <w:sz w:val="24"/>
          <w:szCs w:val="24"/>
          <w:lang w:val="sr-Cyrl-RS"/>
        </w:rPr>
        <w:t xml:space="preserve">истраживачке </w:t>
      </w:r>
      <w:r w:rsidRPr="003A0117">
        <w:rPr>
          <w:rFonts w:ascii="Times New Roman" w:hAnsi="Times New Roman" w:cs="Times New Roman"/>
          <w:sz w:val="24"/>
          <w:szCs w:val="24"/>
          <w:lang w:val="sr-Cyrl-RS"/>
        </w:rPr>
        <w:t>организације и истраживачке инфраструктуре, а нарочито:</w:t>
      </w:r>
    </w:p>
    <w:p w14:paraId="5CD7475C" w14:textId="3EA90A02" w:rsidR="008B1E65" w:rsidRPr="003A0117" w:rsidRDefault="00646DE8" w:rsidP="003A0117">
      <w:pPr>
        <w:pStyle w:val="ListParagraph"/>
        <w:numPr>
          <w:ilvl w:val="0"/>
          <w:numId w:val="16"/>
        </w:numPr>
        <w:tabs>
          <w:tab w:val="left" w:pos="426"/>
          <w:tab w:val="left" w:pos="1985"/>
        </w:tabs>
        <w:spacing w:after="0" w:line="276" w:lineRule="auto"/>
        <w:ind w:left="0" w:firstLine="1701"/>
        <w:jc w:val="both"/>
        <w:rPr>
          <w:rFonts w:ascii="Times New Roman" w:hAnsi="Times New Roman" w:cs="Times New Roman"/>
          <w:sz w:val="24"/>
          <w:szCs w:val="24"/>
          <w:lang w:val="sr-Cyrl-RS"/>
        </w:rPr>
      </w:pPr>
      <w:r w:rsidRPr="003A0117">
        <w:rPr>
          <w:rFonts w:ascii="Times New Roman" w:hAnsi="Times New Roman" w:cs="Times New Roman"/>
          <w:sz w:val="24"/>
          <w:szCs w:val="24"/>
          <w:lang w:val="sr-Cyrl-RS"/>
        </w:rPr>
        <w:t xml:space="preserve">едукација у циљу повећања </w:t>
      </w:r>
      <w:r w:rsidR="000C073F" w:rsidRPr="003A0117">
        <w:rPr>
          <w:rFonts w:ascii="Times New Roman" w:hAnsi="Times New Roman" w:cs="Times New Roman"/>
          <w:sz w:val="24"/>
          <w:szCs w:val="24"/>
          <w:lang w:val="sr-Cyrl-RS"/>
        </w:rPr>
        <w:t>броја</w:t>
      </w:r>
      <w:r w:rsidRPr="003A0117">
        <w:rPr>
          <w:rFonts w:ascii="Times New Roman" w:hAnsi="Times New Roman" w:cs="Times New Roman"/>
          <w:sz w:val="24"/>
          <w:szCs w:val="24"/>
          <w:lang w:val="sr-Cyrl-RS"/>
        </w:rPr>
        <w:t xml:space="preserve"> к</w:t>
      </w:r>
      <w:r w:rsidR="004125C7" w:rsidRPr="003A0117">
        <w:rPr>
          <w:rFonts w:ascii="Times New Roman" w:hAnsi="Times New Roman" w:cs="Times New Roman"/>
          <w:sz w:val="24"/>
          <w:szCs w:val="24"/>
          <w:lang w:val="sr-Cyrl-RS"/>
        </w:rPr>
        <w:t>валификован</w:t>
      </w:r>
      <w:r w:rsidR="000C073F" w:rsidRPr="003A0117">
        <w:rPr>
          <w:rFonts w:ascii="Times New Roman" w:hAnsi="Times New Roman" w:cs="Times New Roman"/>
          <w:sz w:val="24"/>
          <w:szCs w:val="24"/>
          <w:lang w:val="sr-Cyrl-RS"/>
        </w:rPr>
        <w:t>их</w:t>
      </w:r>
      <w:r w:rsidR="004125C7" w:rsidRPr="003A0117">
        <w:rPr>
          <w:rFonts w:ascii="Times New Roman" w:hAnsi="Times New Roman" w:cs="Times New Roman"/>
          <w:sz w:val="24"/>
          <w:szCs w:val="24"/>
          <w:lang w:val="sr-Cyrl-RS"/>
        </w:rPr>
        <w:t xml:space="preserve"> људских ресурса (нпр. </w:t>
      </w:r>
      <w:r w:rsidR="008B1E65" w:rsidRPr="003A0117">
        <w:rPr>
          <w:rFonts w:ascii="Times New Roman" w:hAnsi="Times New Roman" w:cs="Times New Roman"/>
          <w:sz w:val="24"/>
          <w:szCs w:val="24"/>
          <w:lang w:val="sr-Cyrl-RS"/>
        </w:rPr>
        <w:t>јавн</w:t>
      </w:r>
      <w:r w:rsidRPr="003A0117">
        <w:rPr>
          <w:rFonts w:ascii="Times New Roman" w:hAnsi="Times New Roman" w:cs="Times New Roman"/>
          <w:sz w:val="24"/>
          <w:szCs w:val="24"/>
          <w:lang w:val="sr-Cyrl-RS"/>
        </w:rPr>
        <w:t>е установе</w:t>
      </w:r>
      <w:r w:rsidR="008B1E65" w:rsidRPr="003A0117">
        <w:rPr>
          <w:rFonts w:ascii="Times New Roman" w:hAnsi="Times New Roman" w:cs="Times New Roman"/>
          <w:sz w:val="24"/>
          <w:szCs w:val="24"/>
          <w:lang w:val="sr-Cyrl-RS"/>
        </w:rPr>
        <w:t xml:space="preserve"> образовањ</w:t>
      </w:r>
      <w:r w:rsidRPr="003A0117">
        <w:rPr>
          <w:rFonts w:ascii="Times New Roman" w:hAnsi="Times New Roman" w:cs="Times New Roman"/>
          <w:sz w:val="24"/>
          <w:szCs w:val="24"/>
          <w:lang w:val="sr-Cyrl-RS"/>
        </w:rPr>
        <w:t>а</w:t>
      </w:r>
      <w:r w:rsidR="008B1E65" w:rsidRPr="003A0117">
        <w:rPr>
          <w:rFonts w:ascii="Times New Roman" w:hAnsi="Times New Roman" w:cs="Times New Roman"/>
          <w:sz w:val="24"/>
          <w:szCs w:val="24"/>
          <w:lang w:val="sr-Cyrl-RS"/>
        </w:rPr>
        <w:t xml:space="preserve"> које се пр</w:t>
      </w:r>
      <w:r w:rsidRPr="003A0117">
        <w:rPr>
          <w:rFonts w:ascii="Times New Roman" w:hAnsi="Times New Roman" w:cs="Times New Roman"/>
          <w:sz w:val="24"/>
          <w:szCs w:val="24"/>
          <w:lang w:val="sr-Cyrl-RS"/>
        </w:rPr>
        <w:t>евасходно</w:t>
      </w:r>
      <w:r w:rsidR="008B1E65" w:rsidRPr="003A0117">
        <w:rPr>
          <w:rFonts w:ascii="Times New Roman" w:hAnsi="Times New Roman" w:cs="Times New Roman"/>
          <w:sz w:val="24"/>
          <w:szCs w:val="24"/>
          <w:lang w:val="sr-Cyrl-RS"/>
        </w:rPr>
        <w:t xml:space="preserve"> или у потпуности финансира</w:t>
      </w:r>
      <w:r w:rsidRPr="003A0117">
        <w:rPr>
          <w:rFonts w:ascii="Times New Roman" w:hAnsi="Times New Roman" w:cs="Times New Roman"/>
          <w:sz w:val="24"/>
          <w:szCs w:val="24"/>
          <w:lang w:val="sr-Cyrl-RS"/>
        </w:rPr>
        <w:t>ју</w:t>
      </w:r>
      <w:r w:rsidR="008B1E65" w:rsidRPr="003A0117">
        <w:rPr>
          <w:rFonts w:ascii="Times New Roman" w:hAnsi="Times New Roman" w:cs="Times New Roman"/>
          <w:sz w:val="24"/>
          <w:szCs w:val="24"/>
          <w:lang w:val="sr-Cyrl-RS"/>
        </w:rPr>
        <w:t xml:space="preserve"> из јавних средстава</w:t>
      </w:r>
      <w:r w:rsidR="004125C7" w:rsidRPr="003A0117">
        <w:rPr>
          <w:rFonts w:ascii="Times New Roman" w:hAnsi="Times New Roman" w:cs="Times New Roman"/>
          <w:sz w:val="24"/>
          <w:szCs w:val="24"/>
          <w:lang w:val="sr-Cyrl-RS"/>
        </w:rPr>
        <w:t>)</w:t>
      </w:r>
      <w:r w:rsidR="008B1E65" w:rsidRPr="003A0117">
        <w:rPr>
          <w:rFonts w:ascii="Times New Roman" w:hAnsi="Times New Roman" w:cs="Times New Roman"/>
          <w:sz w:val="24"/>
          <w:szCs w:val="24"/>
          <w:lang w:val="sr-Cyrl-RS"/>
        </w:rPr>
        <w:t xml:space="preserve">, </w:t>
      </w:r>
    </w:p>
    <w:p w14:paraId="49D96A70" w14:textId="75F1D680" w:rsidR="009F5C03" w:rsidRPr="003A0117" w:rsidRDefault="008B1E65" w:rsidP="003A0117">
      <w:pPr>
        <w:pStyle w:val="ListParagraph"/>
        <w:numPr>
          <w:ilvl w:val="0"/>
          <w:numId w:val="16"/>
        </w:numPr>
        <w:tabs>
          <w:tab w:val="left" w:pos="426"/>
          <w:tab w:val="left" w:pos="1985"/>
        </w:tabs>
        <w:spacing w:after="0" w:line="276" w:lineRule="auto"/>
        <w:ind w:left="0" w:firstLine="1701"/>
        <w:jc w:val="both"/>
        <w:rPr>
          <w:rFonts w:ascii="Times New Roman" w:hAnsi="Times New Roman" w:cs="Times New Roman"/>
          <w:sz w:val="24"/>
          <w:szCs w:val="24"/>
          <w:lang w:val="sr-Cyrl-RS"/>
        </w:rPr>
      </w:pPr>
      <w:r w:rsidRPr="003A0117">
        <w:rPr>
          <w:rFonts w:ascii="Times New Roman" w:hAnsi="Times New Roman" w:cs="Times New Roman"/>
          <w:sz w:val="24"/>
          <w:szCs w:val="24"/>
          <w:lang w:val="sr-Cyrl-RS"/>
        </w:rPr>
        <w:t>независно истраживање и развој чији је циљ проширење знања и побо</w:t>
      </w:r>
      <w:r w:rsidR="00275467" w:rsidRPr="003A0117">
        <w:rPr>
          <w:rFonts w:ascii="Times New Roman" w:hAnsi="Times New Roman" w:cs="Times New Roman"/>
          <w:sz w:val="24"/>
          <w:szCs w:val="24"/>
          <w:lang w:val="sr-Cyrl-RS"/>
        </w:rPr>
        <w:t xml:space="preserve">љшање разумевања које укључује делотворну </w:t>
      </w:r>
      <w:r w:rsidRPr="003A0117">
        <w:rPr>
          <w:rFonts w:ascii="Times New Roman" w:hAnsi="Times New Roman" w:cs="Times New Roman"/>
          <w:sz w:val="24"/>
          <w:szCs w:val="24"/>
          <w:lang w:val="sr-Cyrl-RS"/>
        </w:rPr>
        <w:t>сарадњу</w:t>
      </w:r>
      <w:r w:rsidR="00275467" w:rsidRPr="003A0117">
        <w:rPr>
          <w:rFonts w:ascii="Times New Roman" w:hAnsi="Times New Roman" w:cs="Times New Roman"/>
          <w:sz w:val="24"/>
          <w:szCs w:val="24"/>
          <w:lang w:val="sr-Cyrl-RS"/>
        </w:rPr>
        <w:t xml:space="preserve"> између истражива</w:t>
      </w:r>
      <w:r w:rsidR="00F012C9" w:rsidRPr="003A0117">
        <w:rPr>
          <w:rFonts w:ascii="Times New Roman" w:hAnsi="Times New Roman" w:cs="Times New Roman"/>
          <w:sz w:val="24"/>
          <w:szCs w:val="24"/>
          <w:lang w:val="sr-Cyrl-RS"/>
        </w:rPr>
        <w:t>чких организација</w:t>
      </w:r>
      <w:r w:rsidR="00275467" w:rsidRPr="003A0117">
        <w:rPr>
          <w:rFonts w:ascii="Times New Roman" w:hAnsi="Times New Roman" w:cs="Times New Roman"/>
          <w:sz w:val="24"/>
          <w:szCs w:val="24"/>
          <w:lang w:val="sr-Cyrl-RS"/>
        </w:rPr>
        <w:t xml:space="preserve"> и истраживачк</w:t>
      </w:r>
      <w:r w:rsidR="00F012C9" w:rsidRPr="003A0117">
        <w:rPr>
          <w:rFonts w:ascii="Times New Roman" w:hAnsi="Times New Roman" w:cs="Times New Roman"/>
          <w:sz w:val="24"/>
          <w:szCs w:val="24"/>
          <w:lang w:val="sr-Cyrl-RS"/>
        </w:rPr>
        <w:t>их</w:t>
      </w:r>
      <w:r w:rsidR="00275467" w:rsidRPr="003A0117">
        <w:rPr>
          <w:rFonts w:ascii="Times New Roman" w:hAnsi="Times New Roman" w:cs="Times New Roman"/>
          <w:sz w:val="24"/>
          <w:szCs w:val="24"/>
          <w:lang w:val="sr-Cyrl-RS"/>
        </w:rPr>
        <w:t xml:space="preserve"> инфраструктур</w:t>
      </w:r>
      <w:r w:rsidR="00F012C9" w:rsidRPr="003A0117">
        <w:rPr>
          <w:rFonts w:ascii="Times New Roman" w:hAnsi="Times New Roman" w:cs="Times New Roman"/>
          <w:sz w:val="24"/>
          <w:szCs w:val="24"/>
          <w:lang w:val="sr-Cyrl-RS"/>
        </w:rPr>
        <w:t>а</w:t>
      </w:r>
      <w:r w:rsidR="00275467" w:rsidRPr="003A0117">
        <w:rPr>
          <w:rFonts w:ascii="Times New Roman" w:hAnsi="Times New Roman" w:cs="Times New Roman"/>
          <w:sz w:val="24"/>
          <w:szCs w:val="24"/>
          <w:lang w:val="sr-Cyrl-RS"/>
        </w:rPr>
        <w:t>, и</w:t>
      </w:r>
    </w:p>
    <w:p w14:paraId="34D5389C" w14:textId="7F5FFCFE" w:rsidR="00275467" w:rsidRPr="006A30A1" w:rsidRDefault="00275467" w:rsidP="003A0117">
      <w:pPr>
        <w:pStyle w:val="ListParagraph"/>
        <w:numPr>
          <w:ilvl w:val="0"/>
          <w:numId w:val="16"/>
        </w:numPr>
        <w:tabs>
          <w:tab w:val="left" w:pos="426"/>
          <w:tab w:val="left" w:pos="1985"/>
        </w:tabs>
        <w:spacing w:after="0" w:line="276" w:lineRule="auto"/>
        <w:ind w:left="0" w:firstLine="1701"/>
        <w:jc w:val="both"/>
        <w:rPr>
          <w:rFonts w:ascii="Times New Roman" w:hAnsi="Times New Roman" w:cs="Times New Roman"/>
          <w:sz w:val="24"/>
          <w:szCs w:val="24"/>
          <w:lang w:val="sr-Cyrl-RS"/>
        </w:rPr>
      </w:pPr>
      <w:r w:rsidRPr="003A0117">
        <w:rPr>
          <w:rFonts w:ascii="Times New Roman" w:hAnsi="Times New Roman" w:cs="Times New Roman"/>
          <w:sz w:val="24"/>
          <w:szCs w:val="24"/>
          <w:lang w:val="sr-Cyrl-RS"/>
        </w:rPr>
        <w:t xml:space="preserve">ширење резултата истраживања </w:t>
      </w:r>
      <w:r w:rsidR="00C7539C" w:rsidRPr="003A0117">
        <w:rPr>
          <w:rFonts w:ascii="Times New Roman" w:hAnsi="Times New Roman" w:cs="Times New Roman"/>
          <w:sz w:val="24"/>
          <w:szCs w:val="24"/>
          <w:lang w:val="sr-Cyrl-RS"/>
        </w:rPr>
        <w:t>под једнаким условима и на транспар</w:t>
      </w:r>
      <w:r w:rsidR="00CD3418">
        <w:rPr>
          <w:rFonts w:ascii="Times New Roman" w:hAnsi="Times New Roman" w:cs="Times New Roman"/>
          <w:sz w:val="24"/>
          <w:szCs w:val="24"/>
          <w:lang w:val="sr-Cyrl-RS"/>
        </w:rPr>
        <w:t>е</w:t>
      </w:r>
      <w:r w:rsidR="00C7539C" w:rsidRPr="003A0117">
        <w:rPr>
          <w:rFonts w:ascii="Times New Roman" w:hAnsi="Times New Roman" w:cs="Times New Roman"/>
          <w:sz w:val="24"/>
          <w:szCs w:val="24"/>
          <w:lang w:val="sr-Cyrl-RS"/>
        </w:rPr>
        <w:t>нтан начин</w:t>
      </w:r>
      <w:r w:rsidRPr="003A0117">
        <w:rPr>
          <w:rFonts w:ascii="Times New Roman" w:hAnsi="Times New Roman" w:cs="Times New Roman"/>
          <w:sz w:val="24"/>
          <w:szCs w:val="24"/>
          <w:lang w:val="sr-Cyrl-RS"/>
        </w:rPr>
        <w:t xml:space="preserve">, </w:t>
      </w:r>
      <w:r w:rsidR="00F012C9" w:rsidRPr="003A0117">
        <w:rPr>
          <w:rFonts w:ascii="Times New Roman" w:hAnsi="Times New Roman" w:cs="Times New Roman"/>
          <w:sz w:val="24"/>
          <w:szCs w:val="24"/>
          <w:lang w:val="sr-Cyrl-RS"/>
        </w:rPr>
        <w:t xml:space="preserve">путем </w:t>
      </w:r>
      <w:r w:rsidRPr="003A0117">
        <w:rPr>
          <w:rFonts w:ascii="Times New Roman" w:hAnsi="Times New Roman" w:cs="Times New Roman"/>
          <w:sz w:val="24"/>
          <w:szCs w:val="24"/>
          <w:lang w:val="sr-Cyrl-RS"/>
        </w:rPr>
        <w:t>п</w:t>
      </w:r>
      <w:r w:rsidR="00F012C9" w:rsidRPr="003A0117">
        <w:rPr>
          <w:rFonts w:ascii="Times New Roman" w:hAnsi="Times New Roman" w:cs="Times New Roman"/>
          <w:sz w:val="24"/>
          <w:szCs w:val="24"/>
          <w:lang w:val="sr-Cyrl-RS"/>
        </w:rPr>
        <w:t xml:space="preserve">одучавања, </w:t>
      </w:r>
      <w:r w:rsidRPr="003A0117">
        <w:rPr>
          <w:rFonts w:ascii="Times New Roman" w:hAnsi="Times New Roman" w:cs="Times New Roman"/>
          <w:sz w:val="24"/>
          <w:szCs w:val="24"/>
          <w:lang w:val="sr-Cyrl-RS"/>
        </w:rPr>
        <w:t>публикациј</w:t>
      </w:r>
      <w:r w:rsidR="00F012C9" w:rsidRPr="003A0117">
        <w:rPr>
          <w:rFonts w:ascii="Times New Roman" w:hAnsi="Times New Roman" w:cs="Times New Roman"/>
          <w:sz w:val="24"/>
          <w:szCs w:val="24"/>
          <w:lang w:val="sr-Cyrl-RS"/>
        </w:rPr>
        <w:t>а,</w:t>
      </w:r>
      <w:r w:rsidRPr="003A0117">
        <w:rPr>
          <w:rFonts w:ascii="Times New Roman" w:hAnsi="Times New Roman" w:cs="Times New Roman"/>
          <w:sz w:val="24"/>
          <w:szCs w:val="24"/>
          <w:lang w:val="sr-Cyrl-RS"/>
        </w:rPr>
        <w:t xml:space="preserve"> баз</w:t>
      </w:r>
      <w:r w:rsidR="00F012C9" w:rsidRPr="003A0117">
        <w:rPr>
          <w:rFonts w:ascii="Times New Roman" w:hAnsi="Times New Roman" w:cs="Times New Roman"/>
          <w:sz w:val="24"/>
          <w:szCs w:val="24"/>
          <w:lang w:val="sr-Cyrl-RS"/>
        </w:rPr>
        <w:t>а</w:t>
      </w:r>
      <w:r w:rsidRPr="003A0117">
        <w:rPr>
          <w:rFonts w:ascii="Times New Roman" w:hAnsi="Times New Roman" w:cs="Times New Roman"/>
          <w:sz w:val="24"/>
          <w:szCs w:val="24"/>
          <w:lang w:val="sr-Cyrl-RS"/>
        </w:rPr>
        <w:t xml:space="preserve"> података </w:t>
      </w:r>
      <w:r w:rsidR="00F012C9" w:rsidRPr="003A0117">
        <w:rPr>
          <w:rFonts w:ascii="Times New Roman" w:hAnsi="Times New Roman" w:cs="Times New Roman"/>
          <w:sz w:val="24"/>
          <w:szCs w:val="24"/>
          <w:lang w:val="sr-Cyrl-RS"/>
        </w:rPr>
        <w:t>и софтвера са отвореним приступом</w:t>
      </w:r>
      <w:r w:rsidR="00575FA0" w:rsidRPr="00286053">
        <w:rPr>
          <w:rFonts w:ascii="Times New Roman" w:hAnsi="Times New Roman" w:cs="Times New Roman"/>
          <w:sz w:val="24"/>
          <w:szCs w:val="24"/>
          <w:lang w:val="ru-RU"/>
        </w:rPr>
        <w:t>;</w:t>
      </w:r>
    </w:p>
    <w:p w14:paraId="09D63EFA" w14:textId="11405BAC" w:rsidR="009A2721" w:rsidRDefault="00275467">
      <w:pPr>
        <w:pStyle w:val="ListParagraph"/>
        <w:numPr>
          <w:ilvl w:val="0"/>
          <w:numId w:val="15"/>
        </w:numPr>
        <w:tabs>
          <w:tab w:val="left" w:pos="426"/>
        </w:tabs>
        <w:spacing w:after="0" w:line="276" w:lineRule="auto"/>
        <w:ind w:left="0" w:firstLine="1134"/>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 xml:space="preserve">делатности преношења знања које спроводи истраживачка организација </w:t>
      </w:r>
      <w:r w:rsidR="00C7539C" w:rsidRPr="006A30A1">
        <w:rPr>
          <w:rFonts w:ascii="Times New Roman" w:hAnsi="Times New Roman" w:cs="Times New Roman"/>
          <w:sz w:val="24"/>
          <w:szCs w:val="24"/>
          <w:lang w:val="sr-Cyrl-RS"/>
        </w:rPr>
        <w:t>и/</w:t>
      </w:r>
      <w:r w:rsidRPr="006A30A1">
        <w:rPr>
          <w:rFonts w:ascii="Times New Roman" w:hAnsi="Times New Roman" w:cs="Times New Roman"/>
          <w:sz w:val="24"/>
          <w:szCs w:val="24"/>
          <w:lang w:val="sr-Cyrl-RS"/>
        </w:rPr>
        <w:t xml:space="preserve">или </w:t>
      </w:r>
      <w:r w:rsidR="00F012C9" w:rsidRPr="006A30A1">
        <w:rPr>
          <w:rFonts w:ascii="Times New Roman" w:hAnsi="Times New Roman" w:cs="Times New Roman"/>
          <w:sz w:val="24"/>
          <w:szCs w:val="24"/>
          <w:lang w:val="sr-Cyrl-RS"/>
        </w:rPr>
        <w:t>истраживачка</w:t>
      </w:r>
      <w:r w:rsidRPr="006A30A1">
        <w:rPr>
          <w:rFonts w:ascii="Times New Roman" w:hAnsi="Times New Roman" w:cs="Times New Roman"/>
          <w:sz w:val="24"/>
          <w:szCs w:val="24"/>
          <w:lang w:val="sr-Cyrl-RS"/>
        </w:rPr>
        <w:t xml:space="preserve"> инфраструктура</w:t>
      </w:r>
      <w:r w:rsidR="00C7539C" w:rsidRPr="006A30A1">
        <w:rPr>
          <w:rFonts w:ascii="Times New Roman" w:hAnsi="Times New Roman" w:cs="Times New Roman"/>
          <w:sz w:val="24"/>
          <w:szCs w:val="24"/>
          <w:lang w:val="sr-Cyrl-RS"/>
        </w:rPr>
        <w:t xml:space="preserve">, као и </w:t>
      </w:r>
      <w:r w:rsidR="001935EC" w:rsidRPr="006A30A1">
        <w:rPr>
          <w:rFonts w:ascii="Times New Roman" w:hAnsi="Times New Roman" w:cs="Times New Roman"/>
          <w:sz w:val="24"/>
          <w:szCs w:val="24"/>
          <w:lang w:val="sr-Cyrl-RS"/>
        </w:rPr>
        <w:t xml:space="preserve">делатности које спроводе </w:t>
      </w:r>
      <w:r w:rsidRPr="006A30A1">
        <w:rPr>
          <w:rFonts w:ascii="Times New Roman" w:hAnsi="Times New Roman" w:cs="Times New Roman"/>
          <w:sz w:val="24"/>
          <w:szCs w:val="24"/>
          <w:lang w:val="sr-Cyrl-RS"/>
        </w:rPr>
        <w:t xml:space="preserve">у име других </w:t>
      </w:r>
      <w:r w:rsidR="00F012C9" w:rsidRPr="006A30A1">
        <w:rPr>
          <w:rFonts w:ascii="Times New Roman" w:hAnsi="Times New Roman" w:cs="Times New Roman"/>
          <w:sz w:val="24"/>
          <w:szCs w:val="24"/>
          <w:lang w:val="sr-Cyrl-RS"/>
        </w:rPr>
        <w:t>субјеката</w:t>
      </w:r>
      <w:r w:rsidR="001935EC" w:rsidRPr="006A30A1">
        <w:rPr>
          <w:rFonts w:ascii="Times New Roman" w:hAnsi="Times New Roman" w:cs="Times New Roman"/>
          <w:sz w:val="24"/>
          <w:szCs w:val="24"/>
          <w:lang w:val="sr-Cyrl-RS"/>
        </w:rPr>
        <w:t xml:space="preserve"> </w:t>
      </w:r>
      <w:r w:rsidRPr="006A30A1">
        <w:rPr>
          <w:rFonts w:ascii="Times New Roman" w:hAnsi="Times New Roman" w:cs="Times New Roman"/>
          <w:sz w:val="24"/>
          <w:szCs w:val="24"/>
          <w:lang w:val="sr-Cyrl-RS"/>
        </w:rPr>
        <w:t xml:space="preserve">или за </w:t>
      </w:r>
      <w:r w:rsidR="00F012C9" w:rsidRPr="006A30A1">
        <w:rPr>
          <w:rFonts w:ascii="Times New Roman" w:hAnsi="Times New Roman" w:cs="Times New Roman"/>
          <w:sz w:val="24"/>
          <w:szCs w:val="24"/>
          <w:lang w:val="sr-Cyrl-RS"/>
        </w:rPr>
        <w:t xml:space="preserve">потребе </w:t>
      </w:r>
      <w:r w:rsidR="001935EC" w:rsidRPr="006A30A1">
        <w:rPr>
          <w:rFonts w:ascii="Times New Roman" w:hAnsi="Times New Roman" w:cs="Times New Roman"/>
          <w:sz w:val="24"/>
          <w:szCs w:val="24"/>
          <w:lang w:val="sr-Cyrl-RS"/>
        </w:rPr>
        <w:t xml:space="preserve">трећих </w:t>
      </w:r>
      <w:r w:rsidRPr="006A30A1">
        <w:rPr>
          <w:rFonts w:ascii="Times New Roman" w:hAnsi="Times New Roman" w:cs="Times New Roman"/>
          <w:sz w:val="24"/>
          <w:szCs w:val="24"/>
          <w:lang w:val="sr-Cyrl-RS"/>
        </w:rPr>
        <w:t>лица (</w:t>
      </w:r>
      <w:r w:rsidR="00F012C9" w:rsidRPr="006A30A1">
        <w:rPr>
          <w:rFonts w:ascii="Times New Roman" w:hAnsi="Times New Roman" w:cs="Times New Roman"/>
          <w:sz w:val="24"/>
          <w:szCs w:val="24"/>
          <w:lang w:val="sr-Cyrl-RS"/>
        </w:rPr>
        <w:t xml:space="preserve">уговарање пружања услуга трећем лицу се врши путем </w:t>
      </w:r>
      <w:r w:rsidR="0056665B">
        <w:rPr>
          <w:rFonts w:ascii="Times New Roman" w:hAnsi="Times New Roman" w:cs="Times New Roman"/>
          <w:sz w:val="24"/>
          <w:szCs w:val="24"/>
          <w:lang w:val="sr-Cyrl-RS"/>
        </w:rPr>
        <w:t>конкурентног</w:t>
      </w:r>
      <w:r w:rsidR="0056665B" w:rsidRPr="003A0117">
        <w:rPr>
          <w:rFonts w:ascii="Times New Roman" w:hAnsi="Times New Roman" w:cs="Times New Roman"/>
          <w:sz w:val="24"/>
          <w:szCs w:val="24"/>
          <w:lang w:val="sr-Cyrl-RS"/>
        </w:rPr>
        <w:t xml:space="preserve"> </w:t>
      </w:r>
      <w:r w:rsidR="00F012C9" w:rsidRPr="003A0117">
        <w:rPr>
          <w:rFonts w:ascii="Times New Roman" w:hAnsi="Times New Roman" w:cs="Times New Roman"/>
          <w:sz w:val="24"/>
          <w:szCs w:val="24"/>
          <w:lang w:val="sr-Cyrl-RS"/>
        </w:rPr>
        <w:t xml:space="preserve">поступка </w:t>
      </w:r>
      <w:r w:rsidR="0056665B">
        <w:rPr>
          <w:rFonts w:ascii="Times New Roman" w:hAnsi="Times New Roman" w:cs="Times New Roman"/>
          <w:sz w:val="24"/>
          <w:szCs w:val="24"/>
          <w:lang w:val="sr-Cyrl-RS"/>
        </w:rPr>
        <w:t xml:space="preserve">јавног </w:t>
      </w:r>
      <w:r w:rsidR="00F012C9" w:rsidRPr="003A0117">
        <w:rPr>
          <w:rFonts w:ascii="Times New Roman" w:hAnsi="Times New Roman" w:cs="Times New Roman"/>
          <w:sz w:val="24"/>
          <w:szCs w:val="24"/>
          <w:lang w:val="sr-Cyrl-RS"/>
        </w:rPr>
        <w:t>надметања</w:t>
      </w:r>
      <w:r w:rsidRPr="003A0117">
        <w:rPr>
          <w:rFonts w:ascii="Times New Roman" w:hAnsi="Times New Roman" w:cs="Times New Roman"/>
          <w:sz w:val="24"/>
          <w:szCs w:val="24"/>
          <w:lang w:val="sr-Cyrl-RS"/>
        </w:rPr>
        <w:t>)</w:t>
      </w:r>
      <w:r w:rsidR="001935EC" w:rsidRPr="003A0117">
        <w:rPr>
          <w:rFonts w:ascii="Times New Roman" w:hAnsi="Times New Roman" w:cs="Times New Roman"/>
          <w:sz w:val="24"/>
          <w:szCs w:val="24"/>
          <w:lang w:val="sr-Cyrl-RS"/>
        </w:rPr>
        <w:t>,</w:t>
      </w:r>
      <w:r w:rsidRPr="003A0117">
        <w:rPr>
          <w:rFonts w:ascii="Times New Roman" w:hAnsi="Times New Roman" w:cs="Times New Roman"/>
          <w:sz w:val="24"/>
          <w:szCs w:val="24"/>
          <w:lang w:val="sr-Cyrl-RS"/>
        </w:rPr>
        <w:t xml:space="preserve"> код којих се сва добит од тих делатности поново улаже у основне </w:t>
      </w:r>
    </w:p>
    <w:p w14:paraId="72E97E0D" w14:textId="5142C6EC" w:rsidR="00275467" w:rsidRPr="003A0117" w:rsidRDefault="00275467" w:rsidP="003A0117">
      <w:pPr>
        <w:pStyle w:val="ListParagraph"/>
        <w:numPr>
          <w:ilvl w:val="0"/>
          <w:numId w:val="15"/>
        </w:numPr>
        <w:tabs>
          <w:tab w:val="left" w:pos="426"/>
        </w:tabs>
        <w:spacing w:after="0" w:line="276" w:lineRule="auto"/>
        <w:ind w:left="0" w:firstLine="1134"/>
        <w:jc w:val="both"/>
        <w:rPr>
          <w:rFonts w:ascii="Times New Roman" w:hAnsi="Times New Roman" w:cs="Times New Roman"/>
          <w:sz w:val="24"/>
          <w:szCs w:val="24"/>
          <w:lang w:val="sr-Cyrl-RS"/>
        </w:rPr>
      </w:pPr>
      <w:r w:rsidRPr="003A0117">
        <w:rPr>
          <w:rFonts w:ascii="Times New Roman" w:hAnsi="Times New Roman" w:cs="Times New Roman"/>
          <w:sz w:val="24"/>
          <w:szCs w:val="24"/>
          <w:lang w:val="sr-Cyrl-RS"/>
        </w:rPr>
        <w:t xml:space="preserve">делатности истраживачке организације или </w:t>
      </w:r>
      <w:r w:rsidR="00ED1F4A" w:rsidRPr="003A0117">
        <w:rPr>
          <w:rFonts w:ascii="Times New Roman" w:hAnsi="Times New Roman" w:cs="Times New Roman"/>
          <w:sz w:val="24"/>
          <w:szCs w:val="24"/>
          <w:lang w:val="sr-Cyrl-RS"/>
        </w:rPr>
        <w:t xml:space="preserve">истраживачке </w:t>
      </w:r>
      <w:r w:rsidRPr="003A0117">
        <w:rPr>
          <w:rFonts w:ascii="Times New Roman" w:hAnsi="Times New Roman" w:cs="Times New Roman"/>
          <w:sz w:val="24"/>
          <w:szCs w:val="24"/>
          <w:lang w:val="sr-Cyrl-RS"/>
        </w:rPr>
        <w:t>инфраст</w:t>
      </w:r>
      <w:r w:rsidR="00E36E49" w:rsidRPr="003A0117">
        <w:rPr>
          <w:rFonts w:ascii="Times New Roman" w:hAnsi="Times New Roman" w:cs="Times New Roman"/>
          <w:sz w:val="24"/>
          <w:szCs w:val="24"/>
          <w:lang w:val="sr-Cyrl-RS"/>
        </w:rPr>
        <w:t>р</w:t>
      </w:r>
      <w:r w:rsidRPr="003A0117">
        <w:rPr>
          <w:rFonts w:ascii="Times New Roman" w:hAnsi="Times New Roman" w:cs="Times New Roman"/>
          <w:sz w:val="24"/>
          <w:szCs w:val="24"/>
          <w:lang w:val="sr-Cyrl-RS"/>
        </w:rPr>
        <w:t xml:space="preserve">уктуре. </w:t>
      </w:r>
    </w:p>
    <w:p w14:paraId="0295C092" w14:textId="77777777" w:rsidR="00E2571F" w:rsidRPr="009632BB" w:rsidRDefault="005C6740" w:rsidP="00B33ABF">
      <w:pPr>
        <w:tabs>
          <w:tab w:val="left" w:pos="426"/>
        </w:tabs>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9</w:t>
      </w:r>
      <w:r w:rsidR="00E2571F" w:rsidRPr="009632BB">
        <w:rPr>
          <w:rFonts w:ascii="Times New Roman" w:hAnsi="Times New Roman" w:cs="Times New Roman"/>
          <w:sz w:val="24"/>
          <w:szCs w:val="24"/>
          <w:lang w:val="sr-Cyrl-RS"/>
        </w:rPr>
        <w:t>. Преношење знања</w:t>
      </w:r>
      <w:r w:rsidR="00E36E49" w:rsidRPr="009632BB">
        <w:rPr>
          <w:rFonts w:ascii="Times New Roman" w:hAnsi="Times New Roman" w:cs="Times New Roman"/>
          <w:sz w:val="24"/>
          <w:szCs w:val="24"/>
          <w:lang w:val="sr-Cyrl-RS"/>
        </w:rPr>
        <w:t xml:space="preserve"> </w:t>
      </w:r>
      <w:r w:rsidR="00D312E0" w:rsidRPr="009632BB">
        <w:rPr>
          <w:rFonts w:ascii="Times New Roman" w:hAnsi="Times New Roman" w:cs="Times New Roman"/>
          <w:sz w:val="24"/>
          <w:szCs w:val="24"/>
          <w:lang w:val="sr-Cyrl-RS"/>
        </w:rPr>
        <w:t>је</w:t>
      </w:r>
      <w:r w:rsidR="00602C08" w:rsidRPr="009632BB">
        <w:rPr>
          <w:rFonts w:ascii="Times New Roman" w:hAnsi="Times New Roman" w:cs="Times New Roman"/>
          <w:sz w:val="24"/>
          <w:szCs w:val="24"/>
          <w:lang w:val="sr-Cyrl-RS"/>
        </w:rPr>
        <w:t xml:space="preserve"> сваки процес који има за циљ стицање, прикупљање и размену експлицитног и прећутног знања, укључујући вештине и компетенције у економским и неекономским активностима, као што су сарадња на истраживању, консултације, лиценцирање, </w:t>
      </w:r>
      <w:r w:rsidR="00D312E0" w:rsidRPr="009632BB">
        <w:rPr>
          <w:rFonts w:ascii="Times New Roman" w:hAnsi="Times New Roman" w:cs="Times New Roman"/>
          <w:sz w:val="24"/>
          <w:szCs w:val="24"/>
          <w:lang w:val="sr-Cyrl-RS"/>
        </w:rPr>
        <w:t xml:space="preserve">унапређење </w:t>
      </w:r>
      <w:r w:rsidR="00602C08" w:rsidRPr="009632BB">
        <w:rPr>
          <w:rFonts w:ascii="Times New Roman" w:hAnsi="Times New Roman" w:cs="Times New Roman"/>
          <w:sz w:val="24"/>
          <w:szCs w:val="24"/>
          <w:lang w:val="sr-Cyrl-RS"/>
        </w:rPr>
        <w:t>мобилност</w:t>
      </w:r>
      <w:r w:rsidR="00D312E0" w:rsidRPr="009632BB">
        <w:rPr>
          <w:rFonts w:ascii="Times New Roman" w:hAnsi="Times New Roman" w:cs="Times New Roman"/>
          <w:sz w:val="24"/>
          <w:szCs w:val="24"/>
          <w:lang w:val="sr-Cyrl-RS"/>
        </w:rPr>
        <w:t>и</w:t>
      </w:r>
      <w:r w:rsidR="00602C08" w:rsidRPr="009632BB">
        <w:rPr>
          <w:rFonts w:ascii="Times New Roman" w:hAnsi="Times New Roman" w:cs="Times New Roman"/>
          <w:sz w:val="24"/>
          <w:szCs w:val="24"/>
          <w:lang w:val="sr-Cyrl-RS"/>
        </w:rPr>
        <w:t xml:space="preserve"> истраживача и друго</w:t>
      </w:r>
      <w:r w:rsidR="00D312E0" w:rsidRPr="009632BB">
        <w:rPr>
          <w:rFonts w:ascii="Times New Roman" w:hAnsi="Times New Roman" w:cs="Times New Roman"/>
          <w:sz w:val="24"/>
          <w:szCs w:val="24"/>
          <w:lang w:val="sr-Cyrl-RS"/>
        </w:rPr>
        <w:t>г особља</w:t>
      </w:r>
      <w:r w:rsidR="00602C08" w:rsidRPr="009632BB">
        <w:rPr>
          <w:rFonts w:ascii="Times New Roman" w:hAnsi="Times New Roman" w:cs="Times New Roman"/>
          <w:sz w:val="24"/>
          <w:szCs w:val="24"/>
          <w:lang w:val="sr-Cyrl-RS"/>
        </w:rPr>
        <w:t xml:space="preserve"> укључено</w:t>
      </w:r>
      <w:r w:rsidR="00E57D20" w:rsidRPr="009632BB">
        <w:rPr>
          <w:rFonts w:ascii="Times New Roman" w:hAnsi="Times New Roman" w:cs="Times New Roman"/>
          <w:sz w:val="24"/>
          <w:szCs w:val="24"/>
          <w:lang w:val="sr-Cyrl-RS"/>
        </w:rPr>
        <w:t>г</w:t>
      </w:r>
      <w:r w:rsidR="00602C08" w:rsidRPr="009632BB">
        <w:rPr>
          <w:rFonts w:ascii="Times New Roman" w:hAnsi="Times New Roman" w:cs="Times New Roman"/>
          <w:sz w:val="24"/>
          <w:szCs w:val="24"/>
          <w:lang w:val="sr-Cyrl-RS"/>
        </w:rPr>
        <w:t xml:space="preserve"> у те активности. Осим научних и технолошких знања, обухвата </w:t>
      </w:r>
      <w:r w:rsidR="002209A3" w:rsidRPr="009632BB">
        <w:rPr>
          <w:rFonts w:ascii="Times New Roman" w:hAnsi="Times New Roman" w:cs="Times New Roman"/>
          <w:sz w:val="24"/>
          <w:szCs w:val="24"/>
          <w:lang w:val="sr-Cyrl-RS"/>
        </w:rPr>
        <w:t xml:space="preserve">и </w:t>
      </w:r>
      <w:r w:rsidR="00602C08" w:rsidRPr="009632BB">
        <w:rPr>
          <w:rFonts w:ascii="Times New Roman" w:hAnsi="Times New Roman" w:cs="Times New Roman"/>
          <w:sz w:val="24"/>
          <w:szCs w:val="24"/>
          <w:lang w:val="sr-Cyrl-RS"/>
        </w:rPr>
        <w:t xml:space="preserve">друге врсте знања </w:t>
      </w:r>
      <w:r w:rsidR="002209A3" w:rsidRPr="009632BB">
        <w:rPr>
          <w:rFonts w:ascii="Times New Roman" w:hAnsi="Times New Roman" w:cs="Times New Roman"/>
          <w:sz w:val="24"/>
          <w:szCs w:val="24"/>
          <w:lang w:val="sr-Cyrl-RS"/>
        </w:rPr>
        <w:t xml:space="preserve">као што је </w:t>
      </w:r>
      <w:r w:rsidR="00602C08" w:rsidRPr="009632BB">
        <w:rPr>
          <w:rFonts w:ascii="Times New Roman" w:hAnsi="Times New Roman" w:cs="Times New Roman"/>
          <w:sz w:val="24"/>
          <w:szCs w:val="24"/>
          <w:lang w:val="sr-Cyrl-RS"/>
        </w:rPr>
        <w:t>знањ</w:t>
      </w:r>
      <w:r w:rsidR="002209A3" w:rsidRPr="009632BB">
        <w:rPr>
          <w:rFonts w:ascii="Times New Roman" w:hAnsi="Times New Roman" w:cs="Times New Roman"/>
          <w:sz w:val="24"/>
          <w:szCs w:val="24"/>
          <w:lang w:val="sr-Cyrl-RS"/>
        </w:rPr>
        <w:t>е</w:t>
      </w:r>
      <w:r w:rsidR="00602C08" w:rsidRPr="009632BB">
        <w:rPr>
          <w:rFonts w:ascii="Times New Roman" w:hAnsi="Times New Roman" w:cs="Times New Roman"/>
          <w:sz w:val="24"/>
          <w:szCs w:val="24"/>
          <w:lang w:val="sr-Cyrl-RS"/>
        </w:rPr>
        <w:t xml:space="preserve"> о употреби стандарда и прописа и о условима стварног животног окружења и методама за организационе иновације, као и управљање знањем везаним за </w:t>
      </w:r>
      <w:r w:rsidRPr="009632BB">
        <w:rPr>
          <w:rFonts w:ascii="Times New Roman" w:hAnsi="Times New Roman" w:cs="Times New Roman"/>
          <w:sz w:val="24"/>
          <w:szCs w:val="24"/>
          <w:lang w:val="sr-Cyrl-RS"/>
        </w:rPr>
        <w:t>утврђивање</w:t>
      </w:r>
      <w:r w:rsidR="00602C08" w:rsidRPr="009632BB">
        <w:rPr>
          <w:rFonts w:ascii="Times New Roman" w:hAnsi="Times New Roman" w:cs="Times New Roman"/>
          <w:sz w:val="24"/>
          <w:szCs w:val="24"/>
          <w:lang w:val="sr-Cyrl-RS"/>
        </w:rPr>
        <w:t>, стицање, заштиту, одбрану и експлоатацију нематеријалне имовине</w:t>
      </w:r>
      <w:r w:rsidRPr="009632BB">
        <w:rPr>
          <w:rFonts w:ascii="Times New Roman" w:hAnsi="Times New Roman" w:cs="Times New Roman"/>
          <w:sz w:val="24"/>
          <w:szCs w:val="24"/>
          <w:lang w:val="sr-Cyrl-RS"/>
        </w:rPr>
        <w:t>.</w:t>
      </w:r>
    </w:p>
    <w:p w14:paraId="460960A7" w14:textId="6D098549" w:rsidR="00275467" w:rsidRPr="009632BB" w:rsidRDefault="005C6740" w:rsidP="00B33ABF">
      <w:pPr>
        <w:tabs>
          <w:tab w:val="left" w:pos="426"/>
        </w:tabs>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10</w:t>
      </w:r>
      <w:r w:rsidR="00275467" w:rsidRPr="009632BB">
        <w:rPr>
          <w:rFonts w:ascii="Times New Roman" w:hAnsi="Times New Roman" w:cs="Times New Roman"/>
          <w:sz w:val="24"/>
          <w:szCs w:val="24"/>
          <w:lang w:val="sr-Cyrl-RS"/>
        </w:rPr>
        <w:t xml:space="preserve">. </w:t>
      </w:r>
      <w:bookmarkStart w:id="6" w:name="_Hlk110428014"/>
      <w:r w:rsidR="001935EC">
        <w:rPr>
          <w:rFonts w:ascii="Times New Roman" w:hAnsi="Times New Roman" w:cs="Times New Roman"/>
          <w:sz w:val="24"/>
          <w:szCs w:val="24"/>
          <w:lang w:val="sr-Cyrl-RS"/>
        </w:rPr>
        <w:t>Ако</w:t>
      </w:r>
      <w:r w:rsidR="001935EC" w:rsidRPr="009632BB">
        <w:rPr>
          <w:rFonts w:ascii="Times New Roman" w:hAnsi="Times New Roman" w:cs="Times New Roman"/>
          <w:sz w:val="24"/>
          <w:szCs w:val="24"/>
          <w:lang w:val="sr-Cyrl-RS"/>
        </w:rPr>
        <w:t xml:space="preserve"> </w:t>
      </w:r>
      <w:r w:rsidR="00275467" w:rsidRPr="009632BB">
        <w:rPr>
          <w:rFonts w:ascii="Times New Roman" w:hAnsi="Times New Roman" w:cs="Times New Roman"/>
          <w:sz w:val="24"/>
          <w:szCs w:val="24"/>
          <w:lang w:val="sr-Cyrl-RS"/>
        </w:rPr>
        <w:t xml:space="preserve">истраживачка организација </w:t>
      </w:r>
      <w:r w:rsidR="000C073F" w:rsidRPr="009632BB">
        <w:rPr>
          <w:rFonts w:ascii="Times New Roman" w:hAnsi="Times New Roman" w:cs="Times New Roman"/>
          <w:sz w:val="24"/>
          <w:szCs w:val="24"/>
          <w:lang w:val="sr-Cyrl-RS"/>
        </w:rPr>
        <w:t xml:space="preserve">обавља </w:t>
      </w:r>
      <w:r w:rsidR="00275467" w:rsidRPr="009632BB">
        <w:rPr>
          <w:rFonts w:ascii="Times New Roman" w:hAnsi="Times New Roman" w:cs="Times New Roman"/>
          <w:sz w:val="24"/>
          <w:szCs w:val="24"/>
          <w:lang w:val="sr-Cyrl-RS"/>
        </w:rPr>
        <w:t xml:space="preserve">или </w:t>
      </w:r>
      <w:r w:rsidR="000C073F" w:rsidRPr="009632BB">
        <w:rPr>
          <w:rFonts w:ascii="Times New Roman" w:hAnsi="Times New Roman" w:cs="Times New Roman"/>
          <w:sz w:val="24"/>
          <w:szCs w:val="24"/>
          <w:lang w:val="sr-Cyrl-RS"/>
        </w:rPr>
        <w:t xml:space="preserve">се </w:t>
      </w:r>
      <w:r w:rsidR="00ED1F4A" w:rsidRPr="009632BB">
        <w:rPr>
          <w:rFonts w:ascii="Times New Roman" w:hAnsi="Times New Roman" w:cs="Times New Roman"/>
          <w:sz w:val="24"/>
          <w:szCs w:val="24"/>
          <w:lang w:val="sr-Cyrl-RS"/>
        </w:rPr>
        <w:t xml:space="preserve">истраживачка </w:t>
      </w:r>
      <w:r w:rsidR="00275467" w:rsidRPr="009632BB">
        <w:rPr>
          <w:rFonts w:ascii="Times New Roman" w:hAnsi="Times New Roman" w:cs="Times New Roman"/>
          <w:sz w:val="24"/>
          <w:szCs w:val="24"/>
          <w:lang w:val="sr-Cyrl-RS"/>
        </w:rPr>
        <w:t>и</w:t>
      </w:r>
      <w:r w:rsidR="00F678C2" w:rsidRPr="009632BB">
        <w:rPr>
          <w:rFonts w:ascii="Times New Roman" w:hAnsi="Times New Roman" w:cs="Times New Roman"/>
          <w:sz w:val="24"/>
          <w:szCs w:val="24"/>
          <w:lang w:val="sr-Cyrl-RS"/>
        </w:rPr>
        <w:t>н</w:t>
      </w:r>
      <w:r w:rsidR="00275467" w:rsidRPr="009632BB">
        <w:rPr>
          <w:rFonts w:ascii="Times New Roman" w:hAnsi="Times New Roman" w:cs="Times New Roman"/>
          <w:sz w:val="24"/>
          <w:szCs w:val="24"/>
          <w:lang w:val="sr-Cyrl-RS"/>
        </w:rPr>
        <w:t>фраструктура корист</w:t>
      </w:r>
      <w:r w:rsidR="000C073F" w:rsidRPr="009632BB">
        <w:rPr>
          <w:rFonts w:ascii="Times New Roman" w:hAnsi="Times New Roman" w:cs="Times New Roman"/>
          <w:sz w:val="24"/>
          <w:szCs w:val="24"/>
          <w:lang w:val="sr-Cyrl-RS"/>
        </w:rPr>
        <w:t>и</w:t>
      </w:r>
      <w:bookmarkEnd w:id="6"/>
      <w:r w:rsidR="00275467" w:rsidRPr="009632BB">
        <w:rPr>
          <w:rFonts w:ascii="Times New Roman" w:hAnsi="Times New Roman" w:cs="Times New Roman"/>
          <w:sz w:val="24"/>
          <w:szCs w:val="24"/>
          <w:lang w:val="sr-Cyrl-RS"/>
        </w:rPr>
        <w:t xml:space="preserve"> за обављање економских и неекономских делатности, </w:t>
      </w:r>
      <w:r w:rsidR="00FA4B1F" w:rsidRPr="009632BB">
        <w:rPr>
          <w:rFonts w:ascii="Times New Roman" w:hAnsi="Times New Roman" w:cs="Times New Roman"/>
          <w:sz w:val="24"/>
          <w:szCs w:val="24"/>
          <w:lang w:val="sr-Cyrl-RS"/>
        </w:rPr>
        <w:t xml:space="preserve">државну помоћ </w:t>
      </w:r>
      <w:r w:rsidR="00E57D20" w:rsidRPr="009632BB">
        <w:rPr>
          <w:rFonts w:ascii="Times New Roman" w:hAnsi="Times New Roman" w:cs="Times New Roman"/>
          <w:sz w:val="24"/>
          <w:szCs w:val="24"/>
          <w:lang w:val="sr-Cyrl-RS"/>
        </w:rPr>
        <w:t>п</w:t>
      </w:r>
      <w:r w:rsidR="00FA4B1F" w:rsidRPr="009632BB">
        <w:rPr>
          <w:rFonts w:ascii="Times New Roman" w:hAnsi="Times New Roman" w:cs="Times New Roman"/>
          <w:sz w:val="24"/>
          <w:szCs w:val="24"/>
          <w:lang w:val="sr-Cyrl-RS"/>
        </w:rPr>
        <w:t>редставља само додела јавних средстава за</w:t>
      </w:r>
      <w:r w:rsidR="00ED1F4A" w:rsidRPr="009632BB">
        <w:rPr>
          <w:rFonts w:ascii="Times New Roman" w:hAnsi="Times New Roman" w:cs="Times New Roman"/>
          <w:sz w:val="24"/>
          <w:szCs w:val="24"/>
          <w:lang w:val="sr-Cyrl-RS"/>
        </w:rPr>
        <w:t xml:space="preserve"> </w:t>
      </w:r>
      <w:r w:rsidR="00FA4B1F" w:rsidRPr="009632BB">
        <w:rPr>
          <w:rFonts w:ascii="Times New Roman" w:hAnsi="Times New Roman" w:cs="Times New Roman"/>
          <w:sz w:val="24"/>
          <w:szCs w:val="24"/>
          <w:lang w:val="sr-Cyrl-RS"/>
        </w:rPr>
        <w:t>обављање економских делатности.</w:t>
      </w:r>
    </w:p>
    <w:p w14:paraId="70CDC8AD" w14:textId="6782CE48" w:rsidR="00FA4B1F" w:rsidRPr="009632BB" w:rsidRDefault="005C6740" w:rsidP="00B33ABF">
      <w:pPr>
        <w:tabs>
          <w:tab w:val="left" w:pos="426"/>
        </w:tabs>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11</w:t>
      </w:r>
      <w:r w:rsidR="00FA4B1F" w:rsidRPr="009632BB">
        <w:rPr>
          <w:rFonts w:ascii="Times New Roman" w:hAnsi="Times New Roman" w:cs="Times New Roman"/>
          <w:sz w:val="24"/>
          <w:szCs w:val="24"/>
          <w:lang w:val="sr-Cyrl-RS"/>
        </w:rPr>
        <w:t xml:space="preserve">. </w:t>
      </w:r>
      <w:r w:rsidR="00A3775B">
        <w:rPr>
          <w:rFonts w:ascii="Times New Roman" w:hAnsi="Times New Roman" w:cs="Times New Roman"/>
          <w:sz w:val="24"/>
          <w:szCs w:val="24"/>
          <w:lang w:val="sr-Cyrl-RS"/>
        </w:rPr>
        <w:t>Ако</w:t>
      </w:r>
      <w:r w:rsidR="00A3775B" w:rsidRPr="009632BB">
        <w:rPr>
          <w:rFonts w:ascii="Times New Roman" w:hAnsi="Times New Roman" w:cs="Times New Roman"/>
          <w:sz w:val="24"/>
          <w:szCs w:val="24"/>
          <w:lang w:val="sr-Cyrl-RS"/>
        </w:rPr>
        <w:t xml:space="preserve"> </w:t>
      </w:r>
      <w:r w:rsidR="000C073F" w:rsidRPr="009632BB">
        <w:rPr>
          <w:rFonts w:ascii="Times New Roman" w:hAnsi="Times New Roman" w:cs="Times New Roman"/>
          <w:sz w:val="24"/>
          <w:szCs w:val="24"/>
          <w:lang w:val="sr-Cyrl-RS"/>
        </w:rPr>
        <w:t>истраживачка организација обавља или се истраживачка и</w:t>
      </w:r>
      <w:r w:rsidR="00F678C2" w:rsidRPr="009632BB">
        <w:rPr>
          <w:rFonts w:ascii="Times New Roman" w:hAnsi="Times New Roman" w:cs="Times New Roman"/>
          <w:sz w:val="24"/>
          <w:szCs w:val="24"/>
          <w:lang w:val="sr-Cyrl-RS"/>
        </w:rPr>
        <w:t>н</w:t>
      </w:r>
      <w:r w:rsidR="000C073F" w:rsidRPr="009632BB">
        <w:rPr>
          <w:rFonts w:ascii="Times New Roman" w:hAnsi="Times New Roman" w:cs="Times New Roman"/>
          <w:sz w:val="24"/>
          <w:szCs w:val="24"/>
          <w:lang w:val="sr-Cyrl-RS"/>
        </w:rPr>
        <w:t xml:space="preserve">фраструктура </w:t>
      </w:r>
      <w:r w:rsidR="00ED1F4A" w:rsidRPr="009632BB">
        <w:rPr>
          <w:rFonts w:ascii="Times New Roman" w:hAnsi="Times New Roman" w:cs="Times New Roman"/>
          <w:sz w:val="24"/>
          <w:szCs w:val="24"/>
          <w:lang w:val="sr-Cyrl-RS"/>
        </w:rPr>
        <w:t>претежно</w:t>
      </w:r>
      <w:r w:rsidR="00FA4B1F" w:rsidRPr="009632BB">
        <w:rPr>
          <w:rFonts w:ascii="Times New Roman" w:hAnsi="Times New Roman" w:cs="Times New Roman"/>
          <w:sz w:val="24"/>
          <w:szCs w:val="24"/>
          <w:lang w:val="sr-Cyrl-RS"/>
        </w:rPr>
        <w:t xml:space="preserve"> </w:t>
      </w:r>
      <w:r w:rsidR="00FA199B" w:rsidRPr="009632BB">
        <w:rPr>
          <w:rFonts w:ascii="Times New Roman" w:hAnsi="Times New Roman" w:cs="Times New Roman"/>
          <w:sz w:val="24"/>
          <w:szCs w:val="24"/>
          <w:lang w:val="sr-Cyrl-RS"/>
        </w:rPr>
        <w:t xml:space="preserve">користи </w:t>
      </w:r>
      <w:r w:rsidR="00FA4B1F" w:rsidRPr="009632BB">
        <w:rPr>
          <w:rFonts w:ascii="Times New Roman" w:hAnsi="Times New Roman" w:cs="Times New Roman"/>
          <w:sz w:val="24"/>
          <w:szCs w:val="24"/>
          <w:lang w:val="sr-Cyrl-RS"/>
        </w:rPr>
        <w:t xml:space="preserve">за обављање неекономске делатности, њихово финансирање </w:t>
      </w:r>
      <w:r w:rsidR="00FE484F" w:rsidRPr="009632BB">
        <w:rPr>
          <w:rFonts w:ascii="Times New Roman" w:hAnsi="Times New Roman" w:cs="Times New Roman"/>
          <w:sz w:val="24"/>
          <w:szCs w:val="24"/>
          <w:lang w:val="sr-Cyrl-RS"/>
        </w:rPr>
        <w:t>не представља</w:t>
      </w:r>
      <w:r w:rsidR="00FA4B1F" w:rsidRPr="009632BB">
        <w:rPr>
          <w:rFonts w:ascii="Times New Roman" w:hAnsi="Times New Roman" w:cs="Times New Roman"/>
          <w:sz w:val="24"/>
          <w:szCs w:val="24"/>
          <w:lang w:val="sr-Cyrl-RS"/>
        </w:rPr>
        <w:t xml:space="preserve"> државн</w:t>
      </w:r>
      <w:r w:rsidR="00FE484F" w:rsidRPr="009632BB">
        <w:rPr>
          <w:rFonts w:ascii="Times New Roman" w:hAnsi="Times New Roman" w:cs="Times New Roman"/>
          <w:sz w:val="24"/>
          <w:szCs w:val="24"/>
          <w:lang w:val="sr-Cyrl-RS"/>
        </w:rPr>
        <w:t>у помоћ</w:t>
      </w:r>
      <w:r w:rsidR="00FA4B1F" w:rsidRPr="009632BB">
        <w:rPr>
          <w:rFonts w:ascii="Times New Roman" w:hAnsi="Times New Roman" w:cs="Times New Roman"/>
          <w:sz w:val="24"/>
          <w:szCs w:val="24"/>
          <w:lang w:val="sr-Cyrl-RS"/>
        </w:rPr>
        <w:t xml:space="preserve">, под условом да </w:t>
      </w:r>
      <w:r w:rsidR="00FA199B">
        <w:rPr>
          <w:rFonts w:ascii="Times New Roman" w:hAnsi="Times New Roman" w:cs="Times New Roman"/>
          <w:sz w:val="24"/>
          <w:szCs w:val="24"/>
          <w:lang w:val="sr-Cyrl-RS"/>
        </w:rPr>
        <w:t>је обављање</w:t>
      </w:r>
      <w:r w:rsidR="00FA199B" w:rsidRPr="009632BB">
        <w:rPr>
          <w:rFonts w:ascii="Times New Roman" w:hAnsi="Times New Roman" w:cs="Times New Roman"/>
          <w:sz w:val="24"/>
          <w:szCs w:val="24"/>
          <w:lang w:val="sr-Cyrl-RS"/>
        </w:rPr>
        <w:t xml:space="preserve"> </w:t>
      </w:r>
      <w:r w:rsidR="00E31038" w:rsidRPr="009632BB">
        <w:rPr>
          <w:rFonts w:ascii="Times New Roman" w:hAnsi="Times New Roman" w:cs="Times New Roman"/>
          <w:sz w:val="24"/>
          <w:szCs w:val="24"/>
          <w:lang w:val="sr-Cyrl-RS"/>
        </w:rPr>
        <w:t xml:space="preserve">економске делатности само </w:t>
      </w:r>
      <w:r w:rsidR="00FA199B" w:rsidRPr="009632BB">
        <w:rPr>
          <w:rFonts w:ascii="Times New Roman" w:hAnsi="Times New Roman" w:cs="Times New Roman"/>
          <w:sz w:val="24"/>
          <w:szCs w:val="24"/>
          <w:lang w:val="sr-Cyrl-RS"/>
        </w:rPr>
        <w:t>помоћн</w:t>
      </w:r>
      <w:r w:rsidR="00FA199B">
        <w:rPr>
          <w:rFonts w:ascii="Times New Roman" w:hAnsi="Times New Roman" w:cs="Times New Roman"/>
          <w:sz w:val="24"/>
          <w:szCs w:val="24"/>
          <w:lang w:val="sr-Cyrl-RS"/>
        </w:rPr>
        <w:t>о</w:t>
      </w:r>
      <w:r w:rsidR="00E31038" w:rsidRPr="009632BB">
        <w:rPr>
          <w:rFonts w:ascii="Times New Roman" w:hAnsi="Times New Roman" w:cs="Times New Roman"/>
          <w:sz w:val="24"/>
          <w:szCs w:val="24"/>
          <w:lang w:val="sr-Cyrl-RS"/>
        </w:rPr>
        <w:t>,</w:t>
      </w:r>
      <w:r w:rsidR="00FA4B1F" w:rsidRPr="009632BB">
        <w:rPr>
          <w:rFonts w:ascii="Times New Roman" w:hAnsi="Times New Roman" w:cs="Times New Roman"/>
          <w:sz w:val="24"/>
          <w:szCs w:val="24"/>
          <w:lang w:val="sr-Cyrl-RS"/>
        </w:rPr>
        <w:t xml:space="preserve"> директно </w:t>
      </w:r>
      <w:r w:rsidR="00FA199B" w:rsidRPr="009632BB">
        <w:rPr>
          <w:rFonts w:ascii="Times New Roman" w:hAnsi="Times New Roman" w:cs="Times New Roman"/>
          <w:sz w:val="24"/>
          <w:szCs w:val="24"/>
          <w:lang w:val="sr-Cyrl-RS"/>
        </w:rPr>
        <w:t>повезан</w:t>
      </w:r>
      <w:r w:rsidR="00FA199B">
        <w:rPr>
          <w:rFonts w:ascii="Times New Roman" w:hAnsi="Times New Roman" w:cs="Times New Roman"/>
          <w:sz w:val="24"/>
          <w:szCs w:val="24"/>
          <w:lang w:val="sr-Cyrl-RS"/>
        </w:rPr>
        <w:t>о</w:t>
      </w:r>
      <w:r w:rsidR="00FA199B" w:rsidRPr="009632BB">
        <w:rPr>
          <w:rFonts w:ascii="Times New Roman" w:hAnsi="Times New Roman" w:cs="Times New Roman"/>
          <w:sz w:val="24"/>
          <w:szCs w:val="24"/>
          <w:lang w:val="sr-Cyrl-RS"/>
        </w:rPr>
        <w:t xml:space="preserve"> </w:t>
      </w:r>
      <w:r w:rsidR="00FA4B1F" w:rsidRPr="009632BB">
        <w:rPr>
          <w:rFonts w:ascii="Times New Roman" w:hAnsi="Times New Roman" w:cs="Times New Roman"/>
          <w:sz w:val="24"/>
          <w:szCs w:val="24"/>
          <w:lang w:val="sr-Cyrl-RS"/>
        </w:rPr>
        <w:t xml:space="preserve">и </w:t>
      </w:r>
      <w:r w:rsidR="00FA199B" w:rsidRPr="009632BB">
        <w:rPr>
          <w:rFonts w:ascii="Times New Roman" w:hAnsi="Times New Roman" w:cs="Times New Roman"/>
          <w:sz w:val="24"/>
          <w:szCs w:val="24"/>
          <w:lang w:val="sr-Cyrl-RS"/>
        </w:rPr>
        <w:t>неопходн</w:t>
      </w:r>
      <w:r w:rsidR="00FA199B">
        <w:rPr>
          <w:rFonts w:ascii="Times New Roman" w:hAnsi="Times New Roman" w:cs="Times New Roman"/>
          <w:sz w:val="24"/>
          <w:szCs w:val="24"/>
          <w:lang w:val="sr-Cyrl-RS"/>
        </w:rPr>
        <w:t>о</w:t>
      </w:r>
      <w:r w:rsidR="00FA199B" w:rsidRPr="009632BB">
        <w:rPr>
          <w:rFonts w:ascii="Times New Roman" w:hAnsi="Times New Roman" w:cs="Times New Roman"/>
          <w:sz w:val="24"/>
          <w:szCs w:val="24"/>
          <w:lang w:val="sr-Cyrl-RS"/>
        </w:rPr>
        <w:t xml:space="preserve"> </w:t>
      </w:r>
      <w:r w:rsidR="00FA4B1F" w:rsidRPr="009632BB">
        <w:rPr>
          <w:rFonts w:ascii="Times New Roman" w:hAnsi="Times New Roman" w:cs="Times New Roman"/>
          <w:sz w:val="24"/>
          <w:szCs w:val="24"/>
          <w:lang w:val="sr-Cyrl-RS"/>
        </w:rPr>
        <w:t xml:space="preserve">за рад истраживачке организације или </w:t>
      </w:r>
      <w:r w:rsidR="00ED1F4A" w:rsidRPr="009632BB">
        <w:rPr>
          <w:rFonts w:ascii="Times New Roman" w:hAnsi="Times New Roman" w:cs="Times New Roman"/>
          <w:sz w:val="24"/>
          <w:szCs w:val="24"/>
          <w:lang w:val="sr-Cyrl-RS"/>
        </w:rPr>
        <w:t xml:space="preserve">истраживачке </w:t>
      </w:r>
      <w:r w:rsidR="00FA4B1F" w:rsidRPr="009632BB">
        <w:rPr>
          <w:rFonts w:ascii="Times New Roman" w:hAnsi="Times New Roman" w:cs="Times New Roman"/>
          <w:sz w:val="24"/>
          <w:szCs w:val="24"/>
          <w:lang w:val="sr-Cyrl-RS"/>
        </w:rPr>
        <w:t>инфраструктуре</w:t>
      </w:r>
      <w:r w:rsidR="00FA199B">
        <w:rPr>
          <w:rFonts w:ascii="Times New Roman" w:hAnsi="Times New Roman" w:cs="Times New Roman"/>
          <w:sz w:val="24"/>
          <w:szCs w:val="24"/>
          <w:lang w:val="sr-Cyrl-RS"/>
        </w:rPr>
        <w:t>, односно</w:t>
      </w:r>
      <w:r w:rsidR="00FA4B1F" w:rsidRPr="009632BB">
        <w:rPr>
          <w:rFonts w:ascii="Times New Roman" w:hAnsi="Times New Roman" w:cs="Times New Roman"/>
          <w:sz w:val="24"/>
          <w:szCs w:val="24"/>
          <w:lang w:val="sr-Cyrl-RS"/>
        </w:rPr>
        <w:t xml:space="preserve"> </w:t>
      </w:r>
      <w:r w:rsidR="00ED1F4A" w:rsidRPr="009632BB">
        <w:rPr>
          <w:rFonts w:ascii="Times New Roman" w:hAnsi="Times New Roman" w:cs="Times New Roman"/>
          <w:sz w:val="24"/>
          <w:szCs w:val="24"/>
          <w:lang w:val="sr-Cyrl-RS"/>
        </w:rPr>
        <w:t xml:space="preserve">суштински </w:t>
      </w:r>
      <w:r w:rsidR="00FA199B" w:rsidRPr="009632BB">
        <w:rPr>
          <w:rFonts w:ascii="Times New Roman" w:hAnsi="Times New Roman" w:cs="Times New Roman"/>
          <w:sz w:val="24"/>
          <w:szCs w:val="24"/>
          <w:lang w:val="sr-Cyrl-RS"/>
        </w:rPr>
        <w:t>повезан</w:t>
      </w:r>
      <w:r w:rsidR="00FA199B">
        <w:rPr>
          <w:rFonts w:ascii="Times New Roman" w:hAnsi="Times New Roman" w:cs="Times New Roman"/>
          <w:sz w:val="24"/>
          <w:szCs w:val="24"/>
          <w:lang w:val="sr-Cyrl-RS"/>
        </w:rPr>
        <w:t>о</w:t>
      </w:r>
      <w:r w:rsidR="00FA199B" w:rsidRPr="009632BB">
        <w:rPr>
          <w:rFonts w:ascii="Times New Roman" w:hAnsi="Times New Roman" w:cs="Times New Roman"/>
          <w:sz w:val="24"/>
          <w:szCs w:val="24"/>
          <w:lang w:val="sr-Cyrl-RS"/>
        </w:rPr>
        <w:t xml:space="preserve"> </w:t>
      </w:r>
      <w:r w:rsidR="00FA4B1F" w:rsidRPr="009632BB">
        <w:rPr>
          <w:rFonts w:ascii="Times New Roman" w:hAnsi="Times New Roman" w:cs="Times New Roman"/>
          <w:sz w:val="24"/>
          <w:szCs w:val="24"/>
          <w:lang w:val="sr-Cyrl-RS"/>
        </w:rPr>
        <w:t xml:space="preserve">са </w:t>
      </w:r>
      <w:r w:rsidR="00ED1F4A" w:rsidRPr="009632BB">
        <w:rPr>
          <w:rFonts w:ascii="Times New Roman" w:hAnsi="Times New Roman" w:cs="Times New Roman"/>
          <w:sz w:val="24"/>
          <w:szCs w:val="24"/>
          <w:lang w:val="sr-Cyrl-RS"/>
        </w:rPr>
        <w:t>претежном</w:t>
      </w:r>
      <w:r w:rsidR="00FA4B1F" w:rsidRPr="009632BB">
        <w:rPr>
          <w:rFonts w:ascii="Times New Roman" w:hAnsi="Times New Roman" w:cs="Times New Roman"/>
          <w:sz w:val="24"/>
          <w:szCs w:val="24"/>
          <w:lang w:val="sr-Cyrl-RS"/>
        </w:rPr>
        <w:t xml:space="preserve"> неекономском </w:t>
      </w:r>
      <w:r w:rsidR="00EF2FAF" w:rsidRPr="009632BB">
        <w:rPr>
          <w:rFonts w:ascii="Times New Roman" w:hAnsi="Times New Roman" w:cs="Times New Roman"/>
          <w:sz w:val="24"/>
          <w:szCs w:val="24"/>
          <w:lang w:val="sr-Cyrl-RS"/>
        </w:rPr>
        <w:t>делатно</w:t>
      </w:r>
      <w:r w:rsidR="00EF2FAF">
        <w:rPr>
          <w:rFonts w:ascii="Times New Roman" w:hAnsi="Times New Roman" w:cs="Times New Roman"/>
          <w:sz w:val="24"/>
          <w:szCs w:val="24"/>
          <w:lang w:val="sr-Cyrl-RS"/>
        </w:rPr>
        <w:t>шћу</w:t>
      </w:r>
      <w:r w:rsidR="00EF2FAF" w:rsidRPr="009632BB">
        <w:rPr>
          <w:rFonts w:ascii="Times New Roman" w:hAnsi="Times New Roman" w:cs="Times New Roman"/>
          <w:sz w:val="24"/>
          <w:szCs w:val="24"/>
          <w:lang w:val="sr-Cyrl-RS"/>
        </w:rPr>
        <w:t xml:space="preserve"> </w:t>
      </w:r>
      <w:r w:rsidR="00FA4B1F" w:rsidRPr="009632BB">
        <w:rPr>
          <w:rFonts w:ascii="Times New Roman" w:hAnsi="Times New Roman" w:cs="Times New Roman"/>
          <w:sz w:val="24"/>
          <w:szCs w:val="24"/>
          <w:lang w:val="sr-Cyrl-RS"/>
        </w:rPr>
        <w:t xml:space="preserve">и ограниченог </w:t>
      </w:r>
      <w:r w:rsidR="00EF2FAF">
        <w:rPr>
          <w:rFonts w:ascii="Times New Roman" w:hAnsi="Times New Roman" w:cs="Times New Roman"/>
          <w:sz w:val="24"/>
          <w:szCs w:val="24"/>
          <w:lang w:val="sr-Cyrl-RS"/>
        </w:rPr>
        <w:t xml:space="preserve">је </w:t>
      </w:r>
      <w:r w:rsidR="00FA4B1F" w:rsidRPr="009632BB">
        <w:rPr>
          <w:rFonts w:ascii="Times New Roman" w:hAnsi="Times New Roman" w:cs="Times New Roman"/>
          <w:sz w:val="24"/>
          <w:szCs w:val="24"/>
          <w:lang w:val="sr-Cyrl-RS"/>
        </w:rPr>
        <w:t>обима.</w:t>
      </w:r>
    </w:p>
    <w:p w14:paraId="219875CF" w14:textId="77777777" w:rsidR="00E31038" w:rsidRPr="009632BB" w:rsidRDefault="00E31038" w:rsidP="00B33ABF">
      <w:pPr>
        <w:tabs>
          <w:tab w:val="left" w:pos="426"/>
        </w:tabs>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1</w:t>
      </w:r>
      <w:r w:rsidR="005C6740" w:rsidRPr="009632BB">
        <w:rPr>
          <w:rFonts w:ascii="Times New Roman" w:hAnsi="Times New Roman" w:cs="Times New Roman"/>
          <w:sz w:val="24"/>
          <w:szCs w:val="24"/>
          <w:lang w:val="sr-Cyrl-RS"/>
        </w:rPr>
        <w:t>2</w:t>
      </w:r>
      <w:r w:rsidRPr="009632BB">
        <w:rPr>
          <w:rFonts w:ascii="Times New Roman" w:hAnsi="Times New Roman" w:cs="Times New Roman"/>
          <w:sz w:val="24"/>
          <w:szCs w:val="24"/>
          <w:lang w:val="sr-Cyrl-RS"/>
        </w:rPr>
        <w:t xml:space="preserve">. </w:t>
      </w:r>
      <w:r w:rsidR="00E57D20" w:rsidRPr="009632BB">
        <w:rPr>
          <w:rFonts w:ascii="Times New Roman" w:hAnsi="Times New Roman" w:cs="Times New Roman"/>
          <w:sz w:val="24"/>
          <w:szCs w:val="24"/>
          <w:lang w:val="sr-Cyrl-RS"/>
        </w:rPr>
        <w:t>Финансирање и</w:t>
      </w:r>
      <w:r w:rsidR="00FE484F" w:rsidRPr="009632BB">
        <w:rPr>
          <w:rFonts w:ascii="Times New Roman" w:hAnsi="Times New Roman" w:cs="Times New Roman"/>
          <w:sz w:val="24"/>
          <w:szCs w:val="24"/>
          <w:lang w:val="sr-Cyrl-RS"/>
        </w:rPr>
        <w:t>страживачк</w:t>
      </w:r>
      <w:r w:rsidR="00E57D20" w:rsidRPr="009632BB">
        <w:rPr>
          <w:rFonts w:ascii="Times New Roman" w:hAnsi="Times New Roman" w:cs="Times New Roman"/>
          <w:sz w:val="24"/>
          <w:szCs w:val="24"/>
          <w:lang w:val="sr-Cyrl-RS"/>
        </w:rPr>
        <w:t>е</w:t>
      </w:r>
      <w:r w:rsidR="00FE484F" w:rsidRPr="009632BB">
        <w:rPr>
          <w:rFonts w:ascii="Times New Roman" w:hAnsi="Times New Roman" w:cs="Times New Roman"/>
          <w:sz w:val="24"/>
          <w:szCs w:val="24"/>
          <w:lang w:val="sr-Cyrl-RS"/>
        </w:rPr>
        <w:t xml:space="preserve"> организациј</w:t>
      </w:r>
      <w:r w:rsidR="00E57D20" w:rsidRPr="009632BB">
        <w:rPr>
          <w:rFonts w:ascii="Times New Roman" w:hAnsi="Times New Roman" w:cs="Times New Roman"/>
          <w:sz w:val="24"/>
          <w:szCs w:val="24"/>
          <w:lang w:val="sr-Cyrl-RS"/>
        </w:rPr>
        <w:t>е</w:t>
      </w:r>
      <w:r w:rsidR="00FE484F" w:rsidRPr="009632BB">
        <w:rPr>
          <w:rFonts w:ascii="Times New Roman" w:hAnsi="Times New Roman" w:cs="Times New Roman"/>
          <w:sz w:val="24"/>
          <w:szCs w:val="24"/>
          <w:lang w:val="sr-Cyrl-RS"/>
        </w:rPr>
        <w:t xml:space="preserve"> или истраживачк</w:t>
      </w:r>
      <w:r w:rsidR="00E57D20" w:rsidRPr="009632BB">
        <w:rPr>
          <w:rFonts w:ascii="Times New Roman" w:hAnsi="Times New Roman" w:cs="Times New Roman"/>
          <w:sz w:val="24"/>
          <w:szCs w:val="24"/>
          <w:lang w:val="sr-Cyrl-RS"/>
        </w:rPr>
        <w:t>е</w:t>
      </w:r>
      <w:r w:rsidR="00FE484F" w:rsidRPr="009632BB">
        <w:rPr>
          <w:rFonts w:ascii="Times New Roman" w:hAnsi="Times New Roman" w:cs="Times New Roman"/>
          <w:sz w:val="24"/>
          <w:szCs w:val="24"/>
          <w:lang w:val="sr-Cyrl-RS"/>
        </w:rPr>
        <w:t xml:space="preserve"> инфраструктур</w:t>
      </w:r>
      <w:r w:rsidR="00E57D20" w:rsidRPr="009632BB">
        <w:rPr>
          <w:rFonts w:ascii="Times New Roman" w:hAnsi="Times New Roman" w:cs="Times New Roman"/>
          <w:sz w:val="24"/>
          <w:szCs w:val="24"/>
          <w:lang w:val="sr-Cyrl-RS"/>
        </w:rPr>
        <w:t>е</w:t>
      </w:r>
      <w:r w:rsidR="00FE484F" w:rsidRPr="009632BB">
        <w:rPr>
          <w:rFonts w:ascii="Times New Roman" w:hAnsi="Times New Roman" w:cs="Times New Roman"/>
          <w:sz w:val="24"/>
          <w:szCs w:val="24"/>
          <w:lang w:val="sr-Cyrl-RS"/>
        </w:rPr>
        <w:t xml:space="preserve"> која обавља и економске и неекономске делатности не представља државну помоћ </w:t>
      </w:r>
      <w:r w:rsidR="00E57D20" w:rsidRPr="009632BB">
        <w:rPr>
          <w:rFonts w:ascii="Times New Roman" w:hAnsi="Times New Roman" w:cs="Times New Roman"/>
          <w:sz w:val="24"/>
          <w:szCs w:val="24"/>
          <w:lang w:val="sr-Cyrl-RS"/>
        </w:rPr>
        <w:t>ако</w:t>
      </w:r>
      <w:r w:rsidR="00FE484F" w:rsidRPr="009632BB">
        <w:rPr>
          <w:rFonts w:ascii="Times New Roman" w:hAnsi="Times New Roman" w:cs="Times New Roman"/>
          <w:sz w:val="24"/>
          <w:szCs w:val="24"/>
          <w:lang w:val="sr-Cyrl-RS"/>
        </w:rPr>
        <w:t xml:space="preserve"> </w:t>
      </w:r>
      <w:r w:rsidR="00E57D20" w:rsidRPr="009632BB">
        <w:rPr>
          <w:rFonts w:ascii="Times New Roman" w:hAnsi="Times New Roman" w:cs="Times New Roman"/>
          <w:sz w:val="24"/>
          <w:szCs w:val="24"/>
          <w:lang w:val="sr-Cyrl-RS"/>
        </w:rPr>
        <w:t xml:space="preserve">се </w:t>
      </w:r>
      <w:r w:rsidR="006868F4" w:rsidRPr="009632BB">
        <w:rPr>
          <w:rFonts w:ascii="Times New Roman" w:hAnsi="Times New Roman" w:cs="Times New Roman"/>
          <w:sz w:val="24"/>
          <w:szCs w:val="24"/>
          <w:lang w:val="sr-Cyrl-RS"/>
        </w:rPr>
        <w:t xml:space="preserve">за </w:t>
      </w:r>
      <w:r w:rsidR="00FE484F" w:rsidRPr="009632BB">
        <w:rPr>
          <w:rFonts w:ascii="Times New Roman" w:hAnsi="Times New Roman" w:cs="Times New Roman"/>
          <w:sz w:val="24"/>
          <w:szCs w:val="24"/>
          <w:lang w:val="sr-Cyrl-RS"/>
        </w:rPr>
        <w:t>обављање економ</w:t>
      </w:r>
      <w:r w:rsidR="006868F4" w:rsidRPr="009632BB">
        <w:rPr>
          <w:rFonts w:ascii="Times New Roman" w:hAnsi="Times New Roman" w:cs="Times New Roman"/>
          <w:sz w:val="24"/>
          <w:szCs w:val="24"/>
          <w:lang w:val="sr-Cyrl-RS"/>
        </w:rPr>
        <w:t>ск</w:t>
      </w:r>
      <w:r w:rsidR="00FE484F" w:rsidRPr="009632BB">
        <w:rPr>
          <w:rFonts w:ascii="Times New Roman" w:hAnsi="Times New Roman" w:cs="Times New Roman"/>
          <w:sz w:val="24"/>
          <w:szCs w:val="24"/>
          <w:lang w:val="sr-Cyrl-RS"/>
        </w:rPr>
        <w:t xml:space="preserve">их делатности </w:t>
      </w:r>
      <w:r w:rsidR="006868F4" w:rsidRPr="009632BB">
        <w:rPr>
          <w:rFonts w:ascii="Times New Roman" w:hAnsi="Times New Roman" w:cs="Times New Roman"/>
          <w:sz w:val="24"/>
          <w:szCs w:val="24"/>
          <w:lang w:val="sr-Cyrl-RS"/>
        </w:rPr>
        <w:t>користи највише до</w:t>
      </w:r>
      <w:r w:rsidR="00FE484F" w:rsidRPr="009632BB">
        <w:rPr>
          <w:rFonts w:ascii="Times New Roman" w:hAnsi="Times New Roman" w:cs="Times New Roman"/>
          <w:sz w:val="24"/>
          <w:szCs w:val="24"/>
          <w:lang w:val="sr-Cyrl-RS"/>
        </w:rPr>
        <w:t xml:space="preserve"> 20% укупн</w:t>
      </w:r>
      <w:r w:rsidR="006868F4" w:rsidRPr="009632BB">
        <w:rPr>
          <w:rFonts w:ascii="Times New Roman" w:hAnsi="Times New Roman" w:cs="Times New Roman"/>
          <w:sz w:val="24"/>
          <w:szCs w:val="24"/>
          <w:lang w:val="sr-Cyrl-RS"/>
        </w:rPr>
        <w:t>и</w:t>
      </w:r>
      <w:r w:rsidR="00FE484F" w:rsidRPr="009632BB">
        <w:rPr>
          <w:rFonts w:ascii="Times New Roman" w:hAnsi="Times New Roman" w:cs="Times New Roman"/>
          <w:sz w:val="24"/>
          <w:szCs w:val="24"/>
          <w:lang w:val="sr-Cyrl-RS"/>
        </w:rPr>
        <w:t xml:space="preserve">х годишњих капацитета </w:t>
      </w:r>
      <w:r w:rsidR="006868F4" w:rsidRPr="009632BB">
        <w:rPr>
          <w:rFonts w:ascii="Times New Roman" w:hAnsi="Times New Roman" w:cs="Times New Roman"/>
          <w:sz w:val="24"/>
          <w:szCs w:val="24"/>
          <w:lang w:val="sr-Cyrl-RS"/>
        </w:rPr>
        <w:t>тог</w:t>
      </w:r>
      <w:r w:rsidR="00FE484F" w:rsidRPr="009632BB">
        <w:rPr>
          <w:rFonts w:ascii="Times New Roman" w:hAnsi="Times New Roman" w:cs="Times New Roman"/>
          <w:sz w:val="24"/>
          <w:szCs w:val="24"/>
          <w:lang w:val="sr-Cyrl-RS"/>
        </w:rPr>
        <w:t xml:space="preserve"> субјекта</w:t>
      </w:r>
      <w:r w:rsidR="006868F4" w:rsidRPr="009632BB">
        <w:rPr>
          <w:rFonts w:ascii="Times New Roman" w:hAnsi="Times New Roman" w:cs="Times New Roman"/>
          <w:sz w:val="24"/>
          <w:szCs w:val="24"/>
          <w:lang w:val="sr-Cyrl-RS"/>
        </w:rPr>
        <w:t>.</w:t>
      </w:r>
    </w:p>
    <w:p w14:paraId="70EC3B78" w14:textId="20308B88" w:rsidR="00E72222" w:rsidRPr="009632BB" w:rsidRDefault="00E72222" w:rsidP="00B33ABF">
      <w:pPr>
        <w:tabs>
          <w:tab w:val="left" w:pos="426"/>
        </w:tabs>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1</w:t>
      </w:r>
      <w:r w:rsidR="005C6740" w:rsidRPr="009632BB">
        <w:rPr>
          <w:rFonts w:ascii="Times New Roman" w:hAnsi="Times New Roman" w:cs="Times New Roman"/>
          <w:sz w:val="24"/>
          <w:szCs w:val="24"/>
          <w:lang w:val="sr-Cyrl-RS"/>
        </w:rPr>
        <w:t>3</w:t>
      </w:r>
      <w:r w:rsidRPr="009632BB">
        <w:rPr>
          <w:rFonts w:ascii="Times New Roman" w:hAnsi="Times New Roman" w:cs="Times New Roman"/>
          <w:sz w:val="24"/>
          <w:szCs w:val="24"/>
          <w:lang w:val="sr-Cyrl-RS"/>
        </w:rPr>
        <w:t xml:space="preserve">. </w:t>
      </w:r>
      <w:r w:rsidR="000C073F" w:rsidRPr="009632BB">
        <w:rPr>
          <w:rFonts w:ascii="Times New Roman" w:hAnsi="Times New Roman" w:cs="Times New Roman"/>
          <w:sz w:val="24"/>
          <w:szCs w:val="24"/>
          <w:lang w:val="sr-Cyrl-RS"/>
        </w:rPr>
        <w:t>Ако истраживачка организација обавља или се истраживачка и</w:t>
      </w:r>
      <w:r w:rsidR="009C093B" w:rsidRPr="009632BB">
        <w:rPr>
          <w:rFonts w:ascii="Times New Roman" w:hAnsi="Times New Roman" w:cs="Times New Roman"/>
          <w:sz w:val="24"/>
          <w:szCs w:val="24"/>
          <w:lang w:val="sr-Cyrl-RS"/>
        </w:rPr>
        <w:t>н</w:t>
      </w:r>
      <w:r w:rsidR="000C073F" w:rsidRPr="009632BB">
        <w:rPr>
          <w:rFonts w:ascii="Times New Roman" w:hAnsi="Times New Roman" w:cs="Times New Roman"/>
          <w:sz w:val="24"/>
          <w:szCs w:val="24"/>
          <w:lang w:val="sr-Cyrl-RS"/>
        </w:rPr>
        <w:t xml:space="preserve">фраструктура користи </w:t>
      </w:r>
      <w:r w:rsidRPr="009632BB">
        <w:rPr>
          <w:rFonts w:ascii="Times New Roman" w:hAnsi="Times New Roman" w:cs="Times New Roman"/>
          <w:sz w:val="24"/>
          <w:szCs w:val="24"/>
          <w:lang w:val="sr-Cyrl-RS"/>
        </w:rPr>
        <w:t xml:space="preserve">за обављање </w:t>
      </w:r>
      <w:r w:rsidR="009C093B" w:rsidRPr="009632BB">
        <w:rPr>
          <w:rFonts w:ascii="Times New Roman" w:hAnsi="Times New Roman" w:cs="Times New Roman"/>
          <w:sz w:val="24"/>
          <w:szCs w:val="24"/>
          <w:lang w:val="sr-Cyrl-RS"/>
        </w:rPr>
        <w:t xml:space="preserve">искључиво </w:t>
      </w:r>
      <w:r w:rsidRPr="009632BB">
        <w:rPr>
          <w:rFonts w:ascii="Times New Roman" w:hAnsi="Times New Roman" w:cs="Times New Roman"/>
          <w:sz w:val="24"/>
          <w:szCs w:val="24"/>
          <w:lang w:val="sr-Cyrl-RS"/>
        </w:rPr>
        <w:t>економск</w:t>
      </w:r>
      <w:r w:rsidR="00E57D20" w:rsidRPr="009632BB">
        <w:rPr>
          <w:rFonts w:ascii="Times New Roman" w:hAnsi="Times New Roman" w:cs="Times New Roman"/>
          <w:sz w:val="24"/>
          <w:szCs w:val="24"/>
          <w:lang w:val="sr-Cyrl-RS"/>
        </w:rPr>
        <w:t xml:space="preserve">их </w:t>
      </w:r>
      <w:r w:rsidRPr="009632BB">
        <w:rPr>
          <w:rFonts w:ascii="Times New Roman" w:hAnsi="Times New Roman" w:cs="Times New Roman"/>
          <w:sz w:val="24"/>
          <w:szCs w:val="24"/>
          <w:lang w:val="sr-Cyrl-RS"/>
        </w:rPr>
        <w:t xml:space="preserve">делатности као што </w:t>
      </w:r>
      <w:r w:rsidR="00E57D20" w:rsidRPr="009632BB">
        <w:rPr>
          <w:rFonts w:ascii="Times New Roman" w:hAnsi="Times New Roman" w:cs="Times New Roman"/>
          <w:sz w:val="24"/>
          <w:szCs w:val="24"/>
          <w:lang w:val="sr-Cyrl-RS"/>
        </w:rPr>
        <w:t>су</w:t>
      </w:r>
      <w:r w:rsidRPr="009632BB">
        <w:rPr>
          <w:rFonts w:ascii="Times New Roman" w:hAnsi="Times New Roman" w:cs="Times New Roman"/>
          <w:sz w:val="24"/>
          <w:szCs w:val="24"/>
          <w:lang w:val="sr-Cyrl-RS"/>
        </w:rPr>
        <w:t xml:space="preserve"> изнајмљивање опреме или лаб</w:t>
      </w:r>
      <w:r w:rsidR="00E57D20" w:rsidRPr="009632BB">
        <w:rPr>
          <w:rFonts w:ascii="Times New Roman" w:hAnsi="Times New Roman" w:cs="Times New Roman"/>
          <w:sz w:val="24"/>
          <w:szCs w:val="24"/>
          <w:lang w:val="sr-Cyrl-RS"/>
        </w:rPr>
        <w:t>ораторија учесницима на тржишту,</w:t>
      </w:r>
      <w:r w:rsidRPr="009632BB">
        <w:rPr>
          <w:rFonts w:ascii="Times New Roman" w:hAnsi="Times New Roman" w:cs="Times New Roman"/>
          <w:sz w:val="24"/>
          <w:szCs w:val="24"/>
          <w:lang w:val="sr-Cyrl-RS"/>
        </w:rPr>
        <w:t xml:space="preserve"> пружање услуга учесницим</w:t>
      </w:r>
      <w:r w:rsidR="00222091" w:rsidRPr="009632BB">
        <w:rPr>
          <w:rFonts w:ascii="Times New Roman" w:hAnsi="Times New Roman" w:cs="Times New Roman"/>
          <w:sz w:val="24"/>
          <w:szCs w:val="24"/>
          <w:lang w:val="sr-Cyrl-RS"/>
        </w:rPr>
        <w:t>а</w:t>
      </w:r>
      <w:r w:rsidRPr="009632BB">
        <w:rPr>
          <w:rFonts w:ascii="Times New Roman" w:hAnsi="Times New Roman" w:cs="Times New Roman"/>
          <w:sz w:val="24"/>
          <w:szCs w:val="24"/>
          <w:lang w:val="sr-Cyrl-RS"/>
        </w:rPr>
        <w:t xml:space="preserve"> на </w:t>
      </w:r>
      <w:r w:rsidRPr="009632BB">
        <w:rPr>
          <w:rFonts w:ascii="Times New Roman" w:hAnsi="Times New Roman" w:cs="Times New Roman"/>
          <w:sz w:val="24"/>
          <w:szCs w:val="24"/>
          <w:lang w:val="sr-Cyrl-RS"/>
        </w:rPr>
        <w:lastRenderedPageBreak/>
        <w:t xml:space="preserve">тржишту или вршење истраживања по </w:t>
      </w:r>
      <w:r w:rsidR="008C4BC1">
        <w:rPr>
          <w:rFonts w:ascii="Times New Roman" w:hAnsi="Times New Roman" w:cs="Times New Roman"/>
          <w:sz w:val="24"/>
          <w:szCs w:val="24"/>
          <w:lang w:val="sr-Cyrl-RS"/>
        </w:rPr>
        <w:t xml:space="preserve">основу </w:t>
      </w:r>
      <w:r w:rsidRPr="009632BB">
        <w:rPr>
          <w:rFonts w:ascii="Times New Roman" w:hAnsi="Times New Roman" w:cs="Times New Roman"/>
          <w:sz w:val="24"/>
          <w:szCs w:val="24"/>
          <w:lang w:val="sr-Cyrl-RS"/>
        </w:rPr>
        <w:t>уговор</w:t>
      </w:r>
      <w:r w:rsidR="008C4BC1">
        <w:rPr>
          <w:rFonts w:ascii="Times New Roman" w:hAnsi="Times New Roman" w:cs="Times New Roman"/>
          <w:sz w:val="24"/>
          <w:szCs w:val="24"/>
          <w:lang w:val="sr-Cyrl-RS"/>
        </w:rPr>
        <w:t>а</w:t>
      </w:r>
      <w:r w:rsidRPr="009632BB">
        <w:rPr>
          <w:rFonts w:ascii="Times New Roman" w:hAnsi="Times New Roman" w:cs="Times New Roman"/>
          <w:sz w:val="24"/>
          <w:szCs w:val="24"/>
          <w:lang w:val="sr-Cyrl-RS"/>
        </w:rPr>
        <w:t>, финансирање таквих економских делатности представља државну помоћ.</w:t>
      </w:r>
    </w:p>
    <w:p w14:paraId="31B2706B" w14:textId="77777777" w:rsidR="00C05925" w:rsidRPr="009632BB" w:rsidRDefault="00C05925" w:rsidP="00B33ABF">
      <w:pPr>
        <w:tabs>
          <w:tab w:val="left" w:pos="426"/>
        </w:tabs>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1</w:t>
      </w:r>
      <w:r w:rsidR="005C6740" w:rsidRPr="009632BB">
        <w:rPr>
          <w:rFonts w:ascii="Times New Roman" w:hAnsi="Times New Roman" w:cs="Times New Roman"/>
          <w:sz w:val="24"/>
          <w:szCs w:val="24"/>
          <w:lang w:val="sr-Cyrl-RS"/>
        </w:rPr>
        <w:t>4</w:t>
      </w:r>
      <w:r w:rsidRPr="009632BB">
        <w:rPr>
          <w:rFonts w:ascii="Times New Roman" w:hAnsi="Times New Roman" w:cs="Times New Roman"/>
          <w:sz w:val="24"/>
          <w:szCs w:val="24"/>
          <w:lang w:val="sr-Cyrl-RS"/>
        </w:rPr>
        <w:t xml:space="preserve">. Истраживачка организација или истраживачка инфраструктура није корисник државне помоћи ако делује само као посредник који крајњим корисницима </w:t>
      </w:r>
      <w:r w:rsidR="00537DCA" w:rsidRPr="009632BB">
        <w:rPr>
          <w:rFonts w:ascii="Times New Roman" w:hAnsi="Times New Roman" w:cs="Times New Roman"/>
          <w:sz w:val="24"/>
          <w:szCs w:val="24"/>
          <w:lang w:val="sr-Cyrl-RS"/>
        </w:rPr>
        <w:t xml:space="preserve">државне помоћи преноси </w:t>
      </w:r>
      <w:r w:rsidRPr="009632BB">
        <w:rPr>
          <w:rFonts w:ascii="Times New Roman" w:hAnsi="Times New Roman" w:cs="Times New Roman"/>
          <w:sz w:val="24"/>
          <w:szCs w:val="24"/>
          <w:lang w:val="sr-Cyrl-RS"/>
        </w:rPr>
        <w:t xml:space="preserve">укупан износ јавних средстава </w:t>
      </w:r>
      <w:r w:rsidR="00334E58" w:rsidRPr="009632BB">
        <w:rPr>
          <w:rFonts w:ascii="Times New Roman" w:hAnsi="Times New Roman" w:cs="Times New Roman"/>
          <w:sz w:val="24"/>
          <w:szCs w:val="24"/>
          <w:lang w:val="sr-Cyrl-RS"/>
        </w:rPr>
        <w:t>и све к</w:t>
      </w:r>
      <w:r w:rsidR="00537DCA" w:rsidRPr="009632BB">
        <w:rPr>
          <w:rFonts w:ascii="Times New Roman" w:hAnsi="Times New Roman" w:cs="Times New Roman"/>
          <w:sz w:val="24"/>
          <w:szCs w:val="24"/>
          <w:lang w:val="sr-Cyrl-RS"/>
        </w:rPr>
        <w:t>ористи стечене тим финансирањем и</w:t>
      </w:r>
      <w:r w:rsidR="00334E58" w:rsidRPr="009632BB">
        <w:rPr>
          <w:rFonts w:ascii="Times New Roman" w:hAnsi="Times New Roman" w:cs="Times New Roman"/>
          <w:sz w:val="24"/>
          <w:szCs w:val="24"/>
          <w:lang w:val="sr-Cyrl-RS"/>
        </w:rPr>
        <w:t xml:space="preserve"> ако:</w:t>
      </w:r>
    </w:p>
    <w:p w14:paraId="13A98684" w14:textId="695AB471" w:rsidR="00575FA0" w:rsidRPr="009632BB" w:rsidRDefault="00575FA0" w:rsidP="003A0117">
      <w:pPr>
        <w:pStyle w:val="ListParagraph"/>
        <w:tabs>
          <w:tab w:val="left" w:pos="993"/>
          <w:tab w:val="left" w:pos="1276"/>
          <w:tab w:val="left" w:pos="1418"/>
        </w:tabs>
        <w:ind w:left="0" w:firstLine="1134"/>
        <w:jc w:val="both"/>
        <w:rPr>
          <w:lang w:val="sr-Cyrl-RS"/>
        </w:rPr>
      </w:pPr>
      <w:r w:rsidRPr="00286053">
        <w:rPr>
          <w:rFonts w:ascii="Times New Roman" w:hAnsi="Times New Roman" w:cs="Times New Roman"/>
          <w:sz w:val="24"/>
          <w:szCs w:val="24"/>
          <w:lang w:val="ru-RU"/>
        </w:rPr>
        <w:t>(1)</w:t>
      </w:r>
      <w:r w:rsidR="00105470">
        <w:rPr>
          <w:rFonts w:ascii="Times New Roman" w:hAnsi="Times New Roman" w:cs="Times New Roman"/>
          <w:sz w:val="24"/>
          <w:szCs w:val="24"/>
          <w:lang w:val="sr-Cyrl-RS"/>
        </w:rPr>
        <w:t xml:space="preserve"> </w:t>
      </w:r>
      <w:r w:rsidR="00334E58" w:rsidRPr="006A30A1">
        <w:rPr>
          <w:rFonts w:ascii="Times New Roman" w:hAnsi="Times New Roman" w:cs="Times New Roman"/>
          <w:sz w:val="24"/>
          <w:szCs w:val="24"/>
          <w:lang w:val="sr-Cyrl-RS"/>
        </w:rPr>
        <w:t xml:space="preserve">се јавна средства и остале користи од јавног финансирања могу квантификовати и доказати и </w:t>
      </w:r>
      <w:r w:rsidR="000C073F" w:rsidRPr="006A30A1">
        <w:rPr>
          <w:rFonts w:ascii="Times New Roman" w:hAnsi="Times New Roman" w:cs="Times New Roman"/>
          <w:sz w:val="24"/>
          <w:szCs w:val="24"/>
          <w:lang w:val="sr-Cyrl-RS"/>
        </w:rPr>
        <w:t xml:space="preserve">ако је </w:t>
      </w:r>
      <w:r w:rsidR="00537DCA" w:rsidRPr="006A30A1">
        <w:rPr>
          <w:rFonts w:ascii="Times New Roman" w:hAnsi="Times New Roman" w:cs="Times New Roman"/>
          <w:sz w:val="24"/>
          <w:szCs w:val="24"/>
          <w:lang w:val="sr-Cyrl-RS"/>
        </w:rPr>
        <w:t xml:space="preserve">успостављен </w:t>
      </w:r>
      <w:r w:rsidR="00334E58" w:rsidRPr="006A30A1">
        <w:rPr>
          <w:rFonts w:ascii="Times New Roman" w:hAnsi="Times New Roman" w:cs="Times New Roman"/>
          <w:sz w:val="24"/>
          <w:szCs w:val="24"/>
          <w:lang w:val="sr-Cyrl-RS"/>
        </w:rPr>
        <w:t xml:space="preserve">механизам за преношење тих средстава и користи на крајње кориснике, на пример, </w:t>
      </w:r>
      <w:r w:rsidR="0056665B" w:rsidRPr="006A30A1">
        <w:rPr>
          <w:rFonts w:ascii="Times New Roman" w:hAnsi="Times New Roman" w:cs="Times New Roman"/>
          <w:sz w:val="24"/>
          <w:szCs w:val="24"/>
          <w:lang w:val="sr-Cyrl-RS"/>
        </w:rPr>
        <w:t>умање</w:t>
      </w:r>
      <w:r w:rsidR="0056665B">
        <w:rPr>
          <w:rFonts w:ascii="Times New Roman" w:hAnsi="Times New Roman" w:cs="Times New Roman"/>
          <w:sz w:val="24"/>
          <w:szCs w:val="24"/>
          <w:lang w:val="sr-Cyrl-RS"/>
        </w:rPr>
        <w:t>њем</w:t>
      </w:r>
      <w:r w:rsidR="0056665B" w:rsidRPr="003A0117">
        <w:rPr>
          <w:rFonts w:ascii="Times New Roman" w:hAnsi="Times New Roman" w:cs="Times New Roman"/>
          <w:sz w:val="24"/>
          <w:szCs w:val="24"/>
          <w:lang w:val="sr-Cyrl-RS"/>
        </w:rPr>
        <w:t xml:space="preserve"> цен</w:t>
      </w:r>
      <w:r w:rsidR="0056665B">
        <w:rPr>
          <w:rFonts w:ascii="Times New Roman" w:hAnsi="Times New Roman" w:cs="Times New Roman"/>
          <w:sz w:val="24"/>
          <w:szCs w:val="24"/>
          <w:lang w:val="sr-Cyrl-RS"/>
        </w:rPr>
        <w:t>а</w:t>
      </w:r>
      <w:r w:rsidR="00105470">
        <w:rPr>
          <w:rFonts w:ascii="Times New Roman" w:hAnsi="Times New Roman" w:cs="Times New Roman"/>
          <w:sz w:val="24"/>
          <w:szCs w:val="24"/>
          <w:lang w:val="sr-Cyrl-RS"/>
        </w:rPr>
        <w:t xml:space="preserve">, </w:t>
      </w:r>
      <w:r w:rsidR="00334E58" w:rsidRPr="006A30A1">
        <w:rPr>
          <w:rFonts w:ascii="Times New Roman" w:hAnsi="Times New Roman" w:cs="Times New Roman"/>
          <w:sz w:val="24"/>
          <w:szCs w:val="24"/>
          <w:lang w:val="sr-Cyrl-RS"/>
        </w:rPr>
        <w:t>и</w:t>
      </w:r>
    </w:p>
    <w:p w14:paraId="0C9DC897" w14:textId="29A818A0" w:rsidR="00334E58" w:rsidRDefault="00105470" w:rsidP="003A0117">
      <w:pPr>
        <w:pStyle w:val="ListParagraph"/>
        <w:numPr>
          <w:ilvl w:val="0"/>
          <w:numId w:val="18"/>
        </w:numPr>
        <w:tabs>
          <w:tab w:val="left" w:pos="426"/>
        </w:tabs>
        <w:spacing w:after="0" w:line="276" w:lineRule="auto"/>
        <w:ind w:left="0" w:firstLine="113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070178">
        <w:rPr>
          <w:rFonts w:ascii="Times New Roman" w:hAnsi="Times New Roman" w:cs="Times New Roman"/>
          <w:sz w:val="24"/>
          <w:szCs w:val="24"/>
          <w:lang w:val="sr-Cyrl-RS"/>
        </w:rPr>
        <w:t xml:space="preserve">се </w:t>
      </w:r>
      <w:r w:rsidR="00334E58" w:rsidRPr="006A30A1">
        <w:rPr>
          <w:rFonts w:ascii="Times New Roman" w:hAnsi="Times New Roman" w:cs="Times New Roman"/>
          <w:sz w:val="24"/>
          <w:szCs w:val="24"/>
          <w:lang w:val="sr-Cyrl-RS"/>
        </w:rPr>
        <w:t>посредник</w:t>
      </w:r>
      <w:r w:rsidR="00070178">
        <w:rPr>
          <w:rFonts w:ascii="Times New Roman" w:hAnsi="Times New Roman" w:cs="Times New Roman"/>
          <w:sz w:val="24"/>
          <w:szCs w:val="24"/>
          <w:lang w:val="sr-Cyrl-RS"/>
        </w:rPr>
        <w:t>у</w:t>
      </w:r>
      <w:r w:rsidR="00334E58" w:rsidRPr="003A0117">
        <w:rPr>
          <w:rFonts w:ascii="Times New Roman" w:hAnsi="Times New Roman" w:cs="Times New Roman"/>
          <w:sz w:val="24"/>
          <w:szCs w:val="24"/>
          <w:lang w:val="sr-Cyrl-RS"/>
        </w:rPr>
        <w:t xml:space="preserve"> не до</w:t>
      </w:r>
      <w:r w:rsidR="00070178">
        <w:rPr>
          <w:rFonts w:ascii="Times New Roman" w:hAnsi="Times New Roman" w:cs="Times New Roman"/>
          <w:sz w:val="24"/>
          <w:szCs w:val="24"/>
          <w:lang w:val="sr-Cyrl-RS"/>
        </w:rPr>
        <w:t>дељује</w:t>
      </w:r>
      <w:r w:rsidR="00334E58" w:rsidRPr="006A30A1">
        <w:rPr>
          <w:rFonts w:ascii="Times New Roman" w:hAnsi="Times New Roman" w:cs="Times New Roman"/>
          <w:sz w:val="24"/>
          <w:szCs w:val="24"/>
          <w:lang w:val="sr-Cyrl-RS"/>
        </w:rPr>
        <w:t xml:space="preserve"> додатн</w:t>
      </w:r>
      <w:r w:rsidR="00070178">
        <w:rPr>
          <w:rFonts w:ascii="Times New Roman" w:hAnsi="Times New Roman" w:cs="Times New Roman"/>
          <w:sz w:val="24"/>
          <w:szCs w:val="24"/>
          <w:lang w:val="sr-Cyrl-RS"/>
        </w:rPr>
        <w:t>а предност</w:t>
      </w:r>
      <w:r w:rsidR="00334E58" w:rsidRPr="006A30A1">
        <w:rPr>
          <w:rFonts w:ascii="Times New Roman" w:hAnsi="Times New Roman" w:cs="Times New Roman"/>
          <w:sz w:val="24"/>
          <w:szCs w:val="24"/>
          <w:lang w:val="sr-Cyrl-RS"/>
        </w:rPr>
        <w:t xml:space="preserve"> </w:t>
      </w:r>
      <w:r w:rsidR="008C4BC1" w:rsidRPr="006A30A1">
        <w:rPr>
          <w:rFonts w:ascii="Times New Roman" w:hAnsi="Times New Roman" w:cs="Times New Roman"/>
          <w:sz w:val="24"/>
          <w:szCs w:val="24"/>
          <w:lang w:val="sr-Cyrl-RS"/>
        </w:rPr>
        <w:t>јер је изабран</w:t>
      </w:r>
      <w:r w:rsidR="00197653" w:rsidRPr="006A30A1">
        <w:rPr>
          <w:rFonts w:ascii="Times New Roman" w:hAnsi="Times New Roman" w:cs="Times New Roman"/>
          <w:sz w:val="24"/>
          <w:szCs w:val="24"/>
          <w:lang w:val="sr-Cyrl-RS"/>
        </w:rPr>
        <w:t xml:space="preserve"> </w:t>
      </w:r>
      <w:r w:rsidR="008C4BC1" w:rsidRPr="006A30A1">
        <w:rPr>
          <w:rFonts w:ascii="Times New Roman" w:hAnsi="Times New Roman" w:cs="Times New Roman"/>
          <w:sz w:val="24"/>
          <w:szCs w:val="24"/>
          <w:lang w:val="sr-Cyrl-RS"/>
        </w:rPr>
        <w:t xml:space="preserve">у </w:t>
      </w:r>
      <w:r w:rsidR="00575FA0">
        <w:rPr>
          <w:rFonts w:ascii="Times New Roman" w:hAnsi="Times New Roman" w:cs="Times New Roman"/>
          <w:sz w:val="24"/>
          <w:szCs w:val="24"/>
          <w:lang w:val="sr-Cyrl-RS"/>
        </w:rPr>
        <w:t>конкурентном</w:t>
      </w:r>
      <w:r w:rsidR="008C4BC1" w:rsidRPr="003A0117">
        <w:rPr>
          <w:rFonts w:ascii="Times New Roman" w:hAnsi="Times New Roman" w:cs="Times New Roman"/>
          <w:sz w:val="24"/>
          <w:szCs w:val="24"/>
          <w:lang w:val="sr-Cyrl-RS"/>
        </w:rPr>
        <w:t xml:space="preserve"> поступку јавног </w:t>
      </w:r>
      <w:r w:rsidR="00197653" w:rsidRPr="003A0117">
        <w:rPr>
          <w:rFonts w:ascii="Times New Roman" w:hAnsi="Times New Roman" w:cs="Times New Roman"/>
          <w:sz w:val="24"/>
          <w:szCs w:val="24"/>
          <w:lang w:val="sr-Cyrl-RS"/>
        </w:rPr>
        <w:t xml:space="preserve">надметања или </w:t>
      </w:r>
      <w:r w:rsidR="008C4BC1" w:rsidRPr="003A0117">
        <w:rPr>
          <w:rFonts w:ascii="Times New Roman" w:hAnsi="Times New Roman" w:cs="Times New Roman"/>
          <w:sz w:val="24"/>
          <w:szCs w:val="24"/>
          <w:lang w:val="sr-Cyrl-RS"/>
        </w:rPr>
        <w:t xml:space="preserve">зато што </w:t>
      </w:r>
      <w:r w:rsidR="00197653" w:rsidRPr="003A0117">
        <w:rPr>
          <w:rFonts w:ascii="Times New Roman" w:hAnsi="Times New Roman" w:cs="Times New Roman"/>
          <w:sz w:val="24"/>
          <w:szCs w:val="24"/>
          <w:lang w:val="sr-Cyrl-RS"/>
        </w:rPr>
        <w:t xml:space="preserve">је јавно финансирање доступно свим субјектима који испуњавају неопходне објективне услове, </w:t>
      </w:r>
      <w:r w:rsidR="008C4BC1" w:rsidRPr="003A0117">
        <w:rPr>
          <w:rFonts w:ascii="Times New Roman" w:hAnsi="Times New Roman" w:cs="Times New Roman"/>
          <w:sz w:val="24"/>
          <w:szCs w:val="24"/>
          <w:lang w:val="sr-Cyrl-RS"/>
        </w:rPr>
        <w:t>тако</w:t>
      </w:r>
      <w:r w:rsidR="00197653" w:rsidRPr="003A0117">
        <w:rPr>
          <w:rFonts w:ascii="Times New Roman" w:hAnsi="Times New Roman" w:cs="Times New Roman"/>
          <w:sz w:val="24"/>
          <w:szCs w:val="24"/>
          <w:lang w:val="sr-Cyrl-RS"/>
        </w:rPr>
        <w:t xml:space="preserve"> да крајњи корисници имају право да добију истоветне услуге од било ког одговарајућег посредника.</w:t>
      </w:r>
    </w:p>
    <w:p w14:paraId="42F9D54B" w14:textId="77777777" w:rsidR="00130444" w:rsidRDefault="00130444" w:rsidP="00130444">
      <w:pPr>
        <w:pStyle w:val="ListParagraph"/>
        <w:tabs>
          <w:tab w:val="left" w:pos="426"/>
        </w:tabs>
        <w:spacing w:after="0" w:line="276" w:lineRule="auto"/>
        <w:ind w:left="1134"/>
        <w:jc w:val="both"/>
        <w:rPr>
          <w:rFonts w:ascii="Times New Roman" w:hAnsi="Times New Roman" w:cs="Times New Roman"/>
          <w:sz w:val="24"/>
          <w:szCs w:val="24"/>
          <w:lang w:val="sr-Cyrl-RS"/>
        </w:rPr>
      </w:pPr>
    </w:p>
    <w:p w14:paraId="48740BAE" w14:textId="66BD1852" w:rsidR="00130444" w:rsidRPr="00130444" w:rsidRDefault="00130444" w:rsidP="00130444">
      <w:pPr>
        <w:tabs>
          <w:tab w:val="left" w:pos="426"/>
        </w:tabs>
        <w:spacing w:after="0" w:line="276" w:lineRule="auto"/>
        <w:jc w:val="both"/>
        <w:rPr>
          <w:rFonts w:ascii="Times New Roman" w:hAnsi="Times New Roman" w:cs="Times New Roman"/>
          <w:sz w:val="24"/>
          <w:szCs w:val="24"/>
          <w:lang w:val="sr-Cyrl-RS"/>
        </w:rPr>
      </w:pPr>
      <w:r w:rsidRPr="00130444">
        <w:rPr>
          <w:rFonts w:ascii="Times New Roman" w:hAnsi="Times New Roman" w:cs="Times New Roman"/>
          <w:sz w:val="24"/>
          <w:szCs w:val="24"/>
          <w:lang w:val="sr-Cyrl-RS"/>
        </w:rPr>
        <w:t xml:space="preserve">У наведеном случају </w:t>
      </w:r>
      <w:r>
        <w:rPr>
          <w:rFonts w:ascii="Times New Roman" w:hAnsi="Times New Roman" w:cs="Times New Roman"/>
          <w:sz w:val="24"/>
          <w:szCs w:val="24"/>
          <w:lang w:val="sr-Cyrl-RS"/>
        </w:rPr>
        <w:t>корисник државне помоћи је само крајњи корисник.</w:t>
      </w:r>
    </w:p>
    <w:p w14:paraId="1C250493" w14:textId="77777777" w:rsidR="003D309F" w:rsidRPr="009632BB" w:rsidRDefault="003D309F" w:rsidP="00B33ABF">
      <w:pPr>
        <w:tabs>
          <w:tab w:val="left" w:pos="426"/>
        </w:tabs>
        <w:spacing w:after="0" w:line="276" w:lineRule="auto"/>
        <w:jc w:val="both"/>
        <w:rPr>
          <w:rFonts w:ascii="Times New Roman" w:hAnsi="Times New Roman" w:cs="Times New Roman"/>
          <w:sz w:val="24"/>
          <w:szCs w:val="24"/>
          <w:lang w:val="sr-Cyrl-RS"/>
        </w:rPr>
      </w:pPr>
    </w:p>
    <w:p w14:paraId="532D4C53" w14:textId="6A6FCD4A" w:rsidR="003D309F" w:rsidRPr="009632BB" w:rsidRDefault="003D309F" w:rsidP="00B33ABF">
      <w:pPr>
        <w:tabs>
          <w:tab w:val="left" w:pos="426"/>
        </w:tabs>
        <w:spacing w:after="0" w:line="276" w:lineRule="auto"/>
        <w:jc w:val="center"/>
        <w:rPr>
          <w:rFonts w:ascii="Times New Roman" w:hAnsi="Times New Roman" w:cs="Times New Roman"/>
          <w:sz w:val="24"/>
          <w:szCs w:val="24"/>
          <w:lang w:val="sr-Cyrl-RS"/>
        </w:rPr>
      </w:pPr>
      <w:r w:rsidRPr="009632BB">
        <w:rPr>
          <w:rFonts w:ascii="Times New Roman" w:hAnsi="Times New Roman" w:cs="Times New Roman"/>
          <w:sz w:val="24"/>
          <w:szCs w:val="24"/>
          <w:lang w:val="sr-Cyrl-RS"/>
        </w:rPr>
        <w:t xml:space="preserve">2) Учесници на тржишту као </w:t>
      </w:r>
      <w:r w:rsidR="007B37B3" w:rsidRPr="009632BB">
        <w:rPr>
          <w:rFonts w:ascii="Times New Roman" w:hAnsi="Times New Roman" w:cs="Times New Roman"/>
          <w:sz w:val="24"/>
          <w:szCs w:val="24"/>
          <w:lang w:val="sr-Cyrl-RS"/>
        </w:rPr>
        <w:t>индиректни</w:t>
      </w:r>
      <w:r w:rsidRPr="009632BB">
        <w:rPr>
          <w:rFonts w:ascii="Times New Roman" w:hAnsi="Times New Roman" w:cs="Times New Roman"/>
          <w:sz w:val="24"/>
          <w:szCs w:val="24"/>
          <w:lang w:val="sr-Cyrl-RS"/>
        </w:rPr>
        <w:t xml:space="preserve"> корисници државне помоћи путем финансирања истраживачких </w:t>
      </w:r>
      <w:r w:rsidR="009632BB" w:rsidRPr="009632BB">
        <w:rPr>
          <w:rFonts w:ascii="Times New Roman" w:hAnsi="Times New Roman" w:cs="Times New Roman"/>
          <w:sz w:val="24"/>
          <w:szCs w:val="24"/>
          <w:lang w:val="sr-Cyrl-RS"/>
        </w:rPr>
        <w:t>организација</w:t>
      </w:r>
      <w:r w:rsidRPr="009632BB">
        <w:rPr>
          <w:rFonts w:ascii="Times New Roman" w:hAnsi="Times New Roman" w:cs="Times New Roman"/>
          <w:sz w:val="24"/>
          <w:szCs w:val="24"/>
          <w:lang w:val="sr-Cyrl-RS"/>
        </w:rPr>
        <w:t xml:space="preserve"> и истраживачких инфраструктура из јавих средстава</w:t>
      </w:r>
    </w:p>
    <w:p w14:paraId="0BD5EC97" w14:textId="77777777" w:rsidR="00B16CEF" w:rsidRPr="009632BB" w:rsidRDefault="00B16CEF" w:rsidP="00B33ABF">
      <w:pPr>
        <w:tabs>
          <w:tab w:val="left" w:pos="426"/>
        </w:tabs>
        <w:spacing w:after="0" w:line="276" w:lineRule="auto"/>
        <w:jc w:val="center"/>
        <w:rPr>
          <w:rFonts w:ascii="Times New Roman" w:hAnsi="Times New Roman" w:cs="Times New Roman"/>
          <w:sz w:val="24"/>
          <w:szCs w:val="24"/>
          <w:lang w:val="sr-Cyrl-RS"/>
        </w:rPr>
      </w:pPr>
    </w:p>
    <w:p w14:paraId="28E20791" w14:textId="77777777" w:rsidR="00B16CEF" w:rsidRPr="009632BB" w:rsidRDefault="00B16CEF" w:rsidP="00B33ABF">
      <w:pPr>
        <w:tabs>
          <w:tab w:val="left" w:pos="426"/>
        </w:tabs>
        <w:spacing w:after="0" w:line="276" w:lineRule="auto"/>
        <w:jc w:val="center"/>
        <w:rPr>
          <w:rFonts w:ascii="Times New Roman" w:hAnsi="Times New Roman" w:cs="Times New Roman"/>
          <w:sz w:val="24"/>
          <w:szCs w:val="24"/>
          <w:lang w:val="sr-Cyrl-RS"/>
        </w:rPr>
      </w:pPr>
      <w:r w:rsidRPr="009632BB">
        <w:rPr>
          <w:rFonts w:ascii="Times New Roman" w:hAnsi="Times New Roman" w:cs="Times New Roman"/>
          <w:sz w:val="24"/>
          <w:szCs w:val="24"/>
          <w:lang w:val="sr-Cyrl-RS"/>
        </w:rPr>
        <w:t>а) Истраживање за потребе учесника на тржишту</w:t>
      </w:r>
    </w:p>
    <w:p w14:paraId="02490DB0" w14:textId="77777777" w:rsidR="0080349D" w:rsidRPr="009632BB" w:rsidRDefault="0080349D" w:rsidP="00B33ABF">
      <w:pPr>
        <w:tabs>
          <w:tab w:val="left" w:pos="426"/>
        </w:tabs>
        <w:spacing w:after="0" w:line="276" w:lineRule="auto"/>
        <w:jc w:val="center"/>
        <w:rPr>
          <w:rFonts w:ascii="Times New Roman" w:hAnsi="Times New Roman" w:cs="Times New Roman"/>
          <w:sz w:val="24"/>
          <w:szCs w:val="24"/>
          <w:lang w:val="sr-Cyrl-RS"/>
        </w:rPr>
      </w:pPr>
    </w:p>
    <w:p w14:paraId="7D379F65" w14:textId="54F7FB66" w:rsidR="00337BEE" w:rsidRPr="009632BB" w:rsidRDefault="009A7D7D" w:rsidP="00B33ABF">
      <w:pPr>
        <w:spacing w:after="0" w:line="276" w:lineRule="auto"/>
        <w:jc w:val="both"/>
        <w:rPr>
          <w:rFonts w:ascii="Times New Roman" w:hAnsi="Times New Roman" w:cs="Times New Roman"/>
          <w:sz w:val="24"/>
          <w:szCs w:val="24"/>
          <w:lang w:val="sr-Cyrl-RS"/>
        </w:rPr>
      </w:pPr>
      <w:bookmarkStart w:id="7" w:name="_Hlk110496879"/>
      <w:r w:rsidRPr="009632BB">
        <w:rPr>
          <w:rFonts w:ascii="Times New Roman" w:hAnsi="Times New Roman" w:cs="Times New Roman"/>
          <w:sz w:val="24"/>
          <w:szCs w:val="24"/>
          <w:lang w:val="sr-Cyrl-RS"/>
        </w:rPr>
        <w:t>1</w:t>
      </w:r>
      <w:r w:rsidR="005C6740" w:rsidRPr="009632BB">
        <w:rPr>
          <w:rFonts w:ascii="Times New Roman" w:hAnsi="Times New Roman" w:cs="Times New Roman"/>
          <w:sz w:val="24"/>
          <w:szCs w:val="24"/>
          <w:lang w:val="sr-Cyrl-RS"/>
        </w:rPr>
        <w:t>5</w:t>
      </w:r>
      <w:r w:rsidRPr="009632BB">
        <w:rPr>
          <w:rFonts w:ascii="Times New Roman" w:hAnsi="Times New Roman" w:cs="Times New Roman"/>
          <w:sz w:val="24"/>
          <w:szCs w:val="24"/>
          <w:lang w:val="sr-Cyrl-RS"/>
        </w:rPr>
        <w:t>.</w:t>
      </w:r>
      <w:bookmarkStart w:id="8" w:name="_Hlk110496698"/>
      <w:r w:rsidR="004350DD" w:rsidRPr="009632BB">
        <w:rPr>
          <w:rFonts w:ascii="Times New Roman" w:hAnsi="Times New Roman" w:cs="Times New Roman"/>
          <w:sz w:val="24"/>
          <w:szCs w:val="24"/>
          <w:lang w:val="sr-Cyrl-RS"/>
        </w:rPr>
        <w:t xml:space="preserve"> Сматра се да учесник на тржишту није </w:t>
      </w:r>
      <w:r w:rsidR="006B1182">
        <w:rPr>
          <w:rFonts w:ascii="Times New Roman" w:hAnsi="Times New Roman" w:cs="Times New Roman"/>
          <w:sz w:val="24"/>
          <w:szCs w:val="24"/>
          <w:lang w:val="sr-Cyrl-RS"/>
        </w:rPr>
        <w:t xml:space="preserve">индиректан </w:t>
      </w:r>
      <w:r w:rsidR="004350DD" w:rsidRPr="009632BB">
        <w:rPr>
          <w:rFonts w:ascii="Times New Roman" w:hAnsi="Times New Roman" w:cs="Times New Roman"/>
          <w:sz w:val="24"/>
          <w:szCs w:val="24"/>
          <w:lang w:val="sr-Cyrl-RS"/>
        </w:rPr>
        <w:t xml:space="preserve">корисник државне помоћи </w:t>
      </w:r>
      <w:r w:rsidR="002F644C" w:rsidRPr="009632BB">
        <w:rPr>
          <w:rFonts w:ascii="Times New Roman" w:hAnsi="Times New Roman" w:cs="Times New Roman"/>
          <w:sz w:val="24"/>
          <w:szCs w:val="24"/>
          <w:lang w:val="sr-Cyrl-RS"/>
        </w:rPr>
        <w:t xml:space="preserve">ако истраживање за његове потребе обавља </w:t>
      </w:r>
      <w:r w:rsidR="004350DD" w:rsidRPr="009632BB">
        <w:rPr>
          <w:rFonts w:ascii="Times New Roman" w:hAnsi="Times New Roman" w:cs="Times New Roman"/>
          <w:sz w:val="24"/>
          <w:szCs w:val="24"/>
          <w:lang w:val="sr-Cyrl-RS"/>
        </w:rPr>
        <w:t>и</w:t>
      </w:r>
      <w:r w:rsidR="00C91B97" w:rsidRPr="009632BB">
        <w:rPr>
          <w:rFonts w:ascii="Times New Roman" w:hAnsi="Times New Roman" w:cs="Times New Roman"/>
          <w:sz w:val="24"/>
          <w:szCs w:val="24"/>
          <w:lang w:val="sr-Cyrl-RS"/>
        </w:rPr>
        <w:t>страживачк</w:t>
      </w:r>
      <w:r w:rsidR="004350DD" w:rsidRPr="009632BB">
        <w:rPr>
          <w:rFonts w:ascii="Times New Roman" w:hAnsi="Times New Roman" w:cs="Times New Roman"/>
          <w:sz w:val="24"/>
          <w:szCs w:val="24"/>
          <w:lang w:val="sr-Cyrl-RS"/>
        </w:rPr>
        <w:t>а</w:t>
      </w:r>
      <w:r w:rsidR="00C91B97" w:rsidRPr="009632BB">
        <w:rPr>
          <w:rFonts w:ascii="Times New Roman" w:hAnsi="Times New Roman" w:cs="Times New Roman"/>
          <w:sz w:val="24"/>
          <w:szCs w:val="24"/>
          <w:lang w:val="sr-Cyrl-RS"/>
        </w:rPr>
        <w:t xml:space="preserve"> организациј</w:t>
      </w:r>
      <w:r w:rsidR="004350DD" w:rsidRPr="009632BB">
        <w:rPr>
          <w:rFonts w:ascii="Times New Roman" w:hAnsi="Times New Roman" w:cs="Times New Roman"/>
          <w:sz w:val="24"/>
          <w:szCs w:val="24"/>
          <w:lang w:val="sr-Cyrl-RS"/>
        </w:rPr>
        <w:t>а</w:t>
      </w:r>
      <w:r w:rsidR="00C91B97" w:rsidRPr="009632BB">
        <w:rPr>
          <w:rFonts w:ascii="Times New Roman" w:hAnsi="Times New Roman" w:cs="Times New Roman"/>
          <w:sz w:val="24"/>
          <w:szCs w:val="24"/>
          <w:lang w:val="sr-Cyrl-RS"/>
        </w:rPr>
        <w:t xml:space="preserve"> </w:t>
      </w:r>
      <w:r w:rsidR="00A82FFF" w:rsidRPr="009632BB">
        <w:rPr>
          <w:rFonts w:ascii="Times New Roman" w:hAnsi="Times New Roman" w:cs="Times New Roman"/>
          <w:sz w:val="24"/>
          <w:szCs w:val="24"/>
          <w:lang w:val="sr-Cyrl-RS"/>
        </w:rPr>
        <w:t xml:space="preserve">или </w:t>
      </w:r>
      <w:r w:rsidR="006B1182">
        <w:rPr>
          <w:rFonts w:ascii="Times New Roman" w:hAnsi="Times New Roman" w:cs="Times New Roman"/>
          <w:sz w:val="24"/>
          <w:szCs w:val="24"/>
          <w:lang w:val="sr-Cyrl-RS"/>
        </w:rPr>
        <w:t xml:space="preserve">користи </w:t>
      </w:r>
      <w:r w:rsidR="006B1182" w:rsidRPr="009632BB">
        <w:rPr>
          <w:rFonts w:ascii="Times New Roman" w:hAnsi="Times New Roman" w:cs="Times New Roman"/>
          <w:sz w:val="24"/>
          <w:szCs w:val="24"/>
          <w:lang w:val="sr-Cyrl-RS"/>
        </w:rPr>
        <w:t>истраживачк</w:t>
      </w:r>
      <w:r w:rsidR="006B1182">
        <w:rPr>
          <w:rFonts w:ascii="Times New Roman" w:hAnsi="Times New Roman" w:cs="Times New Roman"/>
          <w:sz w:val="24"/>
          <w:szCs w:val="24"/>
          <w:lang w:val="sr-Cyrl-RS"/>
        </w:rPr>
        <w:t>у</w:t>
      </w:r>
      <w:r w:rsidR="006B1182" w:rsidRPr="009632BB">
        <w:rPr>
          <w:rFonts w:ascii="Times New Roman" w:hAnsi="Times New Roman" w:cs="Times New Roman"/>
          <w:sz w:val="24"/>
          <w:szCs w:val="24"/>
          <w:lang w:val="sr-Cyrl-RS"/>
        </w:rPr>
        <w:t xml:space="preserve"> инфраструктур</w:t>
      </w:r>
      <w:r w:rsidR="006B1182">
        <w:rPr>
          <w:rFonts w:ascii="Times New Roman" w:hAnsi="Times New Roman" w:cs="Times New Roman"/>
          <w:sz w:val="24"/>
          <w:szCs w:val="24"/>
          <w:lang w:val="sr-Cyrl-RS"/>
        </w:rPr>
        <w:t>у</w:t>
      </w:r>
      <w:r w:rsidR="006B1182" w:rsidRPr="009632BB">
        <w:rPr>
          <w:rFonts w:ascii="Times New Roman" w:hAnsi="Times New Roman" w:cs="Times New Roman"/>
          <w:sz w:val="24"/>
          <w:szCs w:val="24"/>
          <w:lang w:val="sr-Cyrl-RS"/>
        </w:rPr>
        <w:t xml:space="preserve"> </w:t>
      </w:r>
      <w:r w:rsidR="00C64196">
        <w:rPr>
          <w:rFonts w:ascii="Times New Roman" w:hAnsi="Times New Roman" w:cs="Times New Roman"/>
          <w:sz w:val="24"/>
          <w:szCs w:val="24"/>
          <w:lang w:val="sr-Cyrl-RS"/>
        </w:rPr>
        <w:t xml:space="preserve">за обављање истраживања </w:t>
      </w:r>
      <w:r w:rsidR="002F644C" w:rsidRPr="009632BB">
        <w:rPr>
          <w:rFonts w:ascii="Times New Roman" w:hAnsi="Times New Roman" w:cs="Times New Roman"/>
          <w:sz w:val="24"/>
          <w:szCs w:val="24"/>
          <w:lang w:val="sr-Cyrl-RS"/>
        </w:rPr>
        <w:t>ако</w:t>
      </w:r>
      <w:r w:rsidR="006B1182">
        <w:rPr>
          <w:rFonts w:ascii="Times New Roman" w:hAnsi="Times New Roman" w:cs="Times New Roman"/>
          <w:sz w:val="24"/>
          <w:szCs w:val="24"/>
          <w:lang w:val="sr-Cyrl-RS"/>
        </w:rPr>
        <w:t xml:space="preserve"> тај</w:t>
      </w:r>
      <w:r w:rsidR="002F644C" w:rsidRPr="009632BB">
        <w:rPr>
          <w:rFonts w:ascii="Times New Roman" w:hAnsi="Times New Roman" w:cs="Times New Roman"/>
          <w:sz w:val="24"/>
          <w:szCs w:val="24"/>
          <w:lang w:val="sr-Cyrl-RS"/>
        </w:rPr>
        <w:t xml:space="preserve"> учесник на тржишту:</w:t>
      </w:r>
    </w:p>
    <w:p w14:paraId="2F884D8A" w14:textId="3575E1D3" w:rsidR="002F644C" w:rsidRPr="003A0117" w:rsidRDefault="002F644C" w:rsidP="003A0117">
      <w:pPr>
        <w:pStyle w:val="ListParagraph"/>
        <w:numPr>
          <w:ilvl w:val="0"/>
          <w:numId w:val="20"/>
        </w:numPr>
        <w:spacing w:after="0" w:line="276" w:lineRule="auto"/>
        <w:ind w:left="0" w:firstLine="1134"/>
        <w:jc w:val="both"/>
        <w:rPr>
          <w:rFonts w:ascii="Times New Roman" w:hAnsi="Times New Roman" w:cs="Times New Roman"/>
          <w:sz w:val="24"/>
          <w:szCs w:val="24"/>
          <w:lang w:val="sr-Cyrl-RS"/>
        </w:rPr>
      </w:pPr>
      <w:r w:rsidRPr="003A0117">
        <w:rPr>
          <w:rFonts w:ascii="Times New Roman" w:hAnsi="Times New Roman" w:cs="Times New Roman"/>
          <w:sz w:val="24"/>
          <w:szCs w:val="24"/>
          <w:lang w:val="sr-Cyrl-RS"/>
        </w:rPr>
        <w:t xml:space="preserve">одређује </w:t>
      </w:r>
      <w:r w:rsidR="00EC0025" w:rsidRPr="003A0117">
        <w:rPr>
          <w:rFonts w:ascii="Times New Roman" w:hAnsi="Times New Roman" w:cs="Times New Roman"/>
          <w:sz w:val="24"/>
          <w:szCs w:val="24"/>
          <w:lang w:val="sr-Cyrl-RS"/>
        </w:rPr>
        <w:t xml:space="preserve">услове уговора, располаже резултатима истраживачких активности и сноси ризик </w:t>
      </w:r>
      <w:r w:rsidR="009632BB" w:rsidRPr="003A0117">
        <w:rPr>
          <w:rFonts w:ascii="Times New Roman" w:hAnsi="Times New Roman" w:cs="Times New Roman"/>
          <w:sz w:val="24"/>
          <w:szCs w:val="24"/>
          <w:lang w:val="sr-Cyrl-RS"/>
        </w:rPr>
        <w:t>неуспеха</w:t>
      </w:r>
      <w:r w:rsidRPr="003A0117">
        <w:rPr>
          <w:rFonts w:ascii="Times New Roman" w:hAnsi="Times New Roman" w:cs="Times New Roman"/>
          <w:sz w:val="24"/>
          <w:szCs w:val="24"/>
          <w:lang w:val="sr-Cyrl-RS"/>
        </w:rPr>
        <w:t>,</w:t>
      </w:r>
    </w:p>
    <w:p w14:paraId="1B137FED" w14:textId="06652BC1" w:rsidR="002F644C" w:rsidRPr="00286053" w:rsidRDefault="00370431" w:rsidP="003A0117">
      <w:pPr>
        <w:pStyle w:val="ListParagraph"/>
        <w:numPr>
          <w:ilvl w:val="0"/>
          <w:numId w:val="20"/>
        </w:numPr>
        <w:spacing w:after="0" w:line="276" w:lineRule="auto"/>
        <w:ind w:left="0" w:firstLine="1134"/>
        <w:jc w:val="both"/>
        <w:rPr>
          <w:rFonts w:ascii="Times New Roman" w:hAnsi="Times New Roman" w:cs="Times New Roman"/>
          <w:sz w:val="24"/>
          <w:szCs w:val="24"/>
          <w:lang w:val="ru-RU"/>
        </w:rPr>
      </w:pPr>
      <w:r w:rsidRPr="003A0117">
        <w:rPr>
          <w:rFonts w:ascii="Times New Roman" w:hAnsi="Times New Roman" w:cs="Times New Roman"/>
          <w:sz w:val="24"/>
          <w:szCs w:val="24"/>
          <w:lang w:val="sr-Cyrl-RS"/>
        </w:rPr>
        <w:t>п</w:t>
      </w:r>
      <w:r w:rsidR="002F644C" w:rsidRPr="003A0117">
        <w:rPr>
          <w:rFonts w:ascii="Times New Roman" w:hAnsi="Times New Roman" w:cs="Times New Roman"/>
          <w:sz w:val="24"/>
          <w:szCs w:val="24"/>
          <w:lang w:val="sr-Cyrl-RS"/>
        </w:rPr>
        <w:t xml:space="preserve">лаћа адекватну накнаду </w:t>
      </w:r>
      <w:r w:rsidR="007A74DD" w:rsidRPr="003A0117">
        <w:rPr>
          <w:rFonts w:ascii="Times New Roman" w:hAnsi="Times New Roman" w:cs="Times New Roman"/>
          <w:sz w:val="24"/>
          <w:szCs w:val="24"/>
          <w:lang w:val="sr-Cyrl-RS"/>
        </w:rPr>
        <w:t>истраживачк</w:t>
      </w:r>
      <w:r w:rsidR="002F644C" w:rsidRPr="003A0117">
        <w:rPr>
          <w:rFonts w:ascii="Times New Roman" w:hAnsi="Times New Roman" w:cs="Times New Roman"/>
          <w:sz w:val="24"/>
          <w:szCs w:val="24"/>
          <w:lang w:val="sr-Cyrl-RS"/>
        </w:rPr>
        <w:t>ој</w:t>
      </w:r>
      <w:r w:rsidR="007A74DD" w:rsidRPr="003A0117">
        <w:rPr>
          <w:rFonts w:ascii="Times New Roman" w:hAnsi="Times New Roman" w:cs="Times New Roman"/>
          <w:sz w:val="24"/>
          <w:szCs w:val="24"/>
          <w:lang w:val="sr-Cyrl-RS"/>
        </w:rPr>
        <w:t xml:space="preserve"> организациј</w:t>
      </w:r>
      <w:r w:rsidR="002F644C" w:rsidRPr="003A0117">
        <w:rPr>
          <w:rFonts w:ascii="Times New Roman" w:hAnsi="Times New Roman" w:cs="Times New Roman"/>
          <w:sz w:val="24"/>
          <w:szCs w:val="24"/>
          <w:lang w:val="sr-Cyrl-RS"/>
        </w:rPr>
        <w:t>и</w:t>
      </w:r>
      <w:r w:rsidR="007A74DD" w:rsidRPr="003A0117">
        <w:rPr>
          <w:rFonts w:ascii="Times New Roman" w:hAnsi="Times New Roman" w:cs="Times New Roman"/>
          <w:sz w:val="24"/>
          <w:szCs w:val="24"/>
          <w:lang w:val="sr-Cyrl-RS"/>
        </w:rPr>
        <w:t xml:space="preserve"> или истраживачк</w:t>
      </w:r>
      <w:r w:rsidR="002F644C" w:rsidRPr="003A0117">
        <w:rPr>
          <w:rFonts w:ascii="Times New Roman" w:hAnsi="Times New Roman" w:cs="Times New Roman"/>
          <w:sz w:val="24"/>
          <w:szCs w:val="24"/>
          <w:lang w:val="sr-Cyrl-RS"/>
        </w:rPr>
        <w:t xml:space="preserve">ој </w:t>
      </w:r>
      <w:r w:rsidR="007A74DD" w:rsidRPr="003A0117">
        <w:rPr>
          <w:rFonts w:ascii="Times New Roman" w:hAnsi="Times New Roman" w:cs="Times New Roman"/>
          <w:sz w:val="24"/>
          <w:szCs w:val="24"/>
          <w:lang w:val="sr-Cyrl-RS"/>
        </w:rPr>
        <w:t>инфраструктур</w:t>
      </w:r>
      <w:r w:rsidR="002F644C" w:rsidRPr="003A0117">
        <w:rPr>
          <w:rFonts w:ascii="Times New Roman" w:hAnsi="Times New Roman" w:cs="Times New Roman"/>
          <w:sz w:val="24"/>
          <w:szCs w:val="24"/>
          <w:lang w:val="sr-Cyrl-RS"/>
        </w:rPr>
        <w:t>и</w:t>
      </w:r>
      <w:r w:rsidR="007A74DD" w:rsidRPr="003A0117">
        <w:rPr>
          <w:rFonts w:ascii="Times New Roman" w:hAnsi="Times New Roman" w:cs="Times New Roman"/>
          <w:sz w:val="24"/>
          <w:szCs w:val="24"/>
          <w:lang w:val="sr-Cyrl-RS"/>
        </w:rPr>
        <w:t xml:space="preserve"> за </w:t>
      </w:r>
      <w:r w:rsidR="002F644C" w:rsidRPr="003A0117">
        <w:rPr>
          <w:rFonts w:ascii="Times New Roman" w:hAnsi="Times New Roman" w:cs="Times New Roman"/>
          <w:sz w:val="24"/>
          <w:szCs w:val="24"/>
          <w:lang w:val="sr-Cyrl-RS"/>
        </w:rPr>
        <w:t xml:space="preserve">те </w:t>
      </w:r>
      <w:r w:rsidR="007A74DD" w:rsidRPr="003A0117">
        <w:rPr>
          <w:rFonts w:ascii="Times New Roman" w:hAnsi="Times New Roman" w:cs="Times New Roman"/>
          <w:sz w:val="24"/>
          <w:szCs w:val="24"/>
          <w:lang w:val="sr-Cyrl-RS"/>
        </w:rPr>
        <w:t>услуге</w:t>
      </w:r>
      <w:r w:rsidR="002F644C" w:rsidRPr="003A0117">
        <w:rPr>
          <w:rFonts w:ascii="Times New Roman" w:hAnsi="Times New Roman" w:cs="Times New Roman"/>
          <w:sz w:val="24"/>
          <w:szCs w:val="24"/>
          <w:lang w:val="sr-Cyrl-RS"/>
        </w:rPr>
        <w:t>.</w:t>
      </w:r>
    </w:p>
    <w:p w14:paraId="561F63F0" w14:textId="5C794F43" w:rsidR="00043380" w:rsidRPr="009632BB" w:rsidRDefault="00A777CA" w:rsidP="00B33ABF">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w:t>
      </w:r>
      <w:r w:rsidR="002F644C" w:rsidRPr="009632BB">
        <w:rPr>
          <w:rFonts w:ascii="Times New Roman" w:hAnsi="Times New Roman" w:cs="Times New Roman"/>
          <w:sz w:val="24"/>
          <w:szCs w:val="24"/>
          <w:lang w:val="sr-Cyrl-RS"/>
        </w:rPr>
        <w:t xml:space="preserve">акнада </w:t>
      </w:r>
      <w:r w:rsidR="00BB595E">
        <w:rPr>
          <w:rFonts w:ascii="Times New Roman" w:hAnsi="Times New Roman" w:cs="Times New Roman"/>
          <w:sz w:val="24"/>
          <w:szCs w:val="24"/>
          <w:lang w:val="sr-Cyrl-RS"/>
        </w:rPr>
        <w:t xml:space="preserve">из тачке 15. овог упутства </w:t>
      </w:r>
      <w:r>
        <w:rPr>
          <w:rFonts w:ascii="Times New Roman" w:hAnsi="Times New Roman" w:cs="Times New Roman"/>
          <w:sz w:val="24"/>
          <w:szCs w:val="24"/>
          <w:lang w:val="sr-Cyrl-RS"/>
        </w:rPr>
        <w:t xml:space="preserve">је </w:t>
      </w:r>
      <w:r w:rsidR="002F644C" w:rsidRPr="009632BB">
        <w:rPr>
          <w:rFonts w:ascii="Times New Roman" w:hAnsi="Times New Roman" w:cs="Times New Roman"/>
          <w:sz w:val="24"/>
          <w:szCs w:val="24"/>
          <w:lang w:val="sr-Cyrl-RS"/>
        </w:rPr>
        <w:t xml:space="preserve">адекватна ако </w:t>
      </w:r>
      <w:r w:rsidR="00A3107E">
        <w:rPr>
          <w:rFonts w:ascii="Times New Roman" w:hAnsi="Times New Roman" w:cs="Times New Roman"/>
          <w:sz w:val="24"/>
          <w:szCs w:val="24"/>
          <w:lang w:val="sr-Cyrl-RS"/>
        </w:rPr>
        <w:t xml:space="preserve">одговара </w:t>
      </w:r>
      <w:r w:rsidR="00370431" w:rsidRPr="009632BB">
        <w:rPr>
          <w:rFonts w:ascii="Times New Roman" w:hAnsi="Times New Roman" w:cs="Times New Roman"/>
          <w:sz w:val="24"/>
          <w:szCs w:val="24"/>
          <w:lang w:val="sr-Cyrl-RS"/>
        </w:rPr>
        <w:t>тржишној цени</w:t>
      </w:r>
      <w:r w:rsidR="00BB595E">
        <w:rPr>
          <w:rFonts w:ascii="Times New Roman" w:hAnsi="Times New Roman" w:cs="Times New Roman"/>
          <w:sz w:val="24"/>
          <w:szCs w:val="24"/>
          <w:lang w:val="sr-Cyrl-RS"/>
        </w:rPr>
        <w:t>. Ако</w:t>
      </w:r>
      <w:r w:rsidR="00370431" w:rsidRPr="009632BB">
        <w:rPr>
          <w:rFonts w:ascii="Times New Roman" w:hAnsi="Times New Roman" w:cs="Times New Roman"/>
          <w:sz w:val="24"/>
          <w:szCs w:val="24"/>
          <w:lang w:val="sr-Cyrl-RS"/>
        </w:rPr>
        <w:t xml:space="preserve"> </w:t>
      </w:r>
      <w:r w:rsidR="00FC7131" w:rsidRPr="009632BB">
        <w:rPr>
          <w:rFonts w:ascii="Times New Roman" w:hAnsi="Times New Roman" w:cs="Times New Roman"/>
          <w:sz w:val="24"/>
          <w:szCs w:val="24"/>
          <w:lang w:val="sr-Cyrl-RS"/>
        </w:rPr>
        <w:t>тржишна цена</w:t>
      </w:r>
      <w:r w:rsidR="00F74C53">
        <w:rPr>
          <w:rFonts w:ascii="Times New Roman" w:hAnsi="Times New Roman" w:cs="Times New Roman"/>
          <w:sz w:val="24"/>
          <w:szCs w:val="24"/>
          <w:lang w:val="sr-Cyrl-RS"/>
        </w:rPr>
        <w:t xml:space="preserve"> не може да се одреди</w:t>
      </w:r>
      <w:r w:rsidR="00043380" w:rsidRPr="009632BB">
        <w:rPr>
          <w:rFonts w:ascii="Times New Roman" w:hAnsi="Times New Roman" w:cs="Times New Roman"/>
          <w:sz w:val="24"/>
          <w:szCs w:val="24"/>
          <w:lang w:val="sr-Cyrl-RS"/>
        </w:rPr>
        <w:t xml:space="preserve">, </w:t>
      </w:r>
      <w:r w:rsidR="002F644C" w:rsidRPr="009632BB">
        <w:rPr>
          <w:rFonts w:ascii="Times New Roman" w:hAnsi="Times New Roman" w:cs="Times New Roman"/>
          <w:sz w:val="24"/>
          <w:szCs w:val="24"/>
          <w:lang w:val="sr-Cyrl-RS"/>
        </w:rPr>
        <w:t>накнада</w:t>
      </w:r>
      <w:r w:rsidR="00370431" w:rsidRPr="009632BB">
        <w:rPr>
          <w:rFonts w:ascii="Times New Roman" w:hAnsi="Times New Roman" w:cs="Times New Roman"/>
          <w:sz w:val="24"/>
          <w:szCs w:val="24"/>
          <w:lang w:val="sr-Cyrl-RS"/>
        </w:rPr>
        <w:t xml:space="preserve"> треба да </w:t>
      </w:r>
      <w:r w:rsidR="00FC7131" w:rsidRPr="009632BB">
        <w:rPr>
          <w:rFonts w:ascii="Times New Roman" w:hAnsi="Times New Roman" w:cs="Times New Roman"/>
          <w:sz w:val="24"/>
          <w:szCs w:val="24"/>
          <w:lang w:val="sr-Cyrl-RS"/>
        </w:rPr>
        <w:t xml:space="preserve">одражава укупне трошкове и маржу која је уобичајена у датом сектору или </w:t>
      </w:r>
      <w:r w:rsidR="00EA3D86" w:rsidRPr="009632BB">
        <w:rPr>
          <w:rFonts w:ascii="Times New Roman" w:hAnsi="Times New Roman" w:cs="Times New Roman"/>
          <w:sz w:val="24"/>
          <w:szCs w:val="24"/>
          <w:lang w:val="sr-Cyrl-RS"/>
        </w:rPr>
        <w:t>наста</w:t>
      </w:r>
      <w:r w:rsidR="00EA3D86">
        <w:rPr>
          <w:rFonts w:ascii="Times New Roman" w:hAnsi="Times New Roman" w:cs="Times New Roman"/>
          <w:sz w:val="24"/>
          <w:szCs w:val="24"/>
          <w:lang w:val="sr-Cyrl-RS"/>
        </w:rPr>
        <w:t>је</w:t>
      </w:r>
      <w:r w:rsidR="00EA3D86" w:rsidRPr="009632BB">
        <w:rPr>
          <w:rFonts w:ascii="Times New Roman" w:hAnsi="Times New Roman" w:cs="Times New Roman"/>
          <w:sz w:val="24"/>
          <w:szCs w:val="24"/>
          <w:lang w:val="sr-Cyrl-RS"/>
        </w:rPr>
        <w:t xml:space="preserve"> </w:t>
      </w:r>
      <w:r w:rsidR="00370431" w:rsidRPr="009632BB">
        <w:rPr>
          <w:rFonts w:ascii="Times New Roman" w:hAnsi="Times New Roman" w:cs="Times New Roman"/>
          <w:sz w:val="24"/>
          <w:szCs w:val="24"/>
          <w:lang w:val="sr-Cyrl-RS"/>
        </w:rPr>
        <w:t xml:space="preserve">као </w:t>
      </w:r>
      <w:r w:rsidR="00043380" w:rsidRPr="009632BB">
        <w:rPr>
          <w:rFonts w:ascii="Times New Roman" w:hAnsi="Times New Roman" w:cs="Times New Roman"/>
          <w:sz w:val="24"/>
          <w:szCs w:val="24"/>
          <w:lang w:val="sr-Cyrl-RS"/>
        </w:rPr>
        <w:t xml:space="preserve">резултат преговора, </w:t>
      </w:r>
      <w:r w:rsidR="006B1182">
        <w:rPr>
          <w:rFonts w:ascii="Times New Roman" w:hAnsi="Times New Roman" w:cs="Times New Roman"/>
          <w:sz w:val="24"/>
          <w:szCs w:val="24"/>
          <w:lang w:val="sr-Cyrl-RS"/>
        </w:rPr>
        <w:t>које</w:t>
      </w:r>
      <w:r w:rsidR="00043380" w:rsidRPr="009632BB">
        <w:rPr>
          <w:rFonts w:ascii="Times New Roman" w:hAnsi="Times New Roman" w:cs="Times New Roman"/>
          <w:sz w:val="24"/>
          <w:szCs w:val="24"/>
          <w:lang w:val="sr-Cyrl-RS"/>
        </w:rPr>
        <w:t xml:space="preserve"> истраживачка организација или истраживачка инфраструктура </w:t>
      </w:r>
      <w:r w:rsidR="006B1182">
        <w:rPr>
          <w:rFonts w:ascii="Times New Roman" w:hAnsi="Times New Roman" w:cs="Times New Roman"/>
          <w:sz w:val="24"/>
          <w:szCs w:val="24"/>
          <w:lang w:val="sr-Cyrl-RS"/>
        </w:rPr>
        <w:t xml:space="preserve">обавља у тренутку закључења уговора </w:t>
      </w:r>
      <w:r w:rsidR="00EA3D86">
        <w:rPr>
          <w:rFonts w:ascii="Times New Roman" w:hAnsi="Times New Roman" w:cs="Times New Roman"/>
          <w:sz w:val="24"/>
          <w:szCs w:val="24"/>
          <w:lang w:val="sr-Cyrl-RS"/>
        </w:rPr>
        <w:t>ради</w:t>
      </w:r>
      <w:r w:rsidR="00043380" w:rsidRPr="009632BB">
        <w:rPr>
          <w:rFonts w:ascii="Times New Roman" w:hAnsi="Times New Roman" w:cs="Times New Roman"/>
          <w:sz w:val="24"/>
          <w:szCs w:val="24"/>
          <w:lang w:val="sr-Cyrl-RS"/>
        </w:rPr>
        <w:t xml:space="preserve"> </w:t>
      </w:r>
      <w:r w:rsidR="00EA3D86" w:rsidRPr="009632BB">
        <w:rPr>
          <w:rFonts w:ascii="Times New Roman" w:hAnsi="Times New Roman" w:cs="Times New Roman"/>
          <w:sz w:val="24"/>
          <w:szCs w:val="24"/>
          <w:lang w:val="sr-Cyrl-RS"/>
        </w:rPr>
        <w:t>приб</w:t>
      </w:r>
      <w:r w:rsidR="00EA3D86">
        <w:rPr>
          <w:rFonts w:ascii="Times New Roman" w:hAnsi="Times New Roman" w:cs="Times New Roman"/>
          <w:sz w:val="24"/>
          <w:szCs w:val="24"/>
          <w:lang w:val="sr-Cyrl-RS"/>
        </w:rPr>
        <w:t>ављања</w:t>
      </w:r>
      <w:r w:rsidR="00EA3D86" w:rsidRPr="009632BB">
        <w:rPr>
          <w:rFonts w:ascii="Times New Roman" w:hAnsi="Times New Roman" w:cs="Times New Roman"/>
          <w:sz w:val="24"/>
          <w:szCs w:val="24"/>
          <w:lang w:val="sr-Cyrl-RS"/>
        </w:rPr>
        <w:t xml:space="preserve"> максималн</w:t>
      </w:r>
      <w:r w:rsidR="00EA3D86">
        <w:rPr>
          <w:rFonts w:ascii="Times New Roman" w:hAnsi="Times New Roman" w:cs="Times New Roman"/>
          <w:sz w:val="24"/>
          <w:szCs w:val="24"/>
          <w:lang w:val="sr-Cyrl-RS"/>
        </w:rPr>
        <w:t>е</w:t>
      </w:r>
      <w:r w:rsidR="00EA3D86" w:rsidRPr="009632BB">
        <w:rPr>
          <w:rFonts w:ascii="Times New Roman" w:hAnsi="Times New Roman" w:cs="Times New Roman"/>
          <w:sz w:val="24"/>
          <w:szCs w:val="24"/>
          <w:lang w:val="sr-Cyrl-RS"/>
        </w:rPr>
        <w:t xml:space="preserve"> економск</w:t>
      </w:r>
      <w:r w:rsidR="00EA3D86">
        <w:rPr>
          <w:rFonts w:ascii="Times New Roman" w:hAnsi="Times New Roman" w:cs="Times New Roman"/>
          <w:sz w:val="24"/>
          <w:szCs w:val="24"/>
          <w:lang w:val="sr-Cyrl-RS"/>
        </w:rPr>
        <w:t>е</w:t>
      </w:r>
      <w:r w:rsidR="00EA3D86" w:rsidRPr="009632BB">
        <w:rPr>
          <w:rFonts w:ascii="Times New Roman" w:hAnsi="Times New Roman" w:cs="Times New Roman"/>
          <w:sz w:val="24"/>
          <w:szCs w:val="24"/>
          <w:lang w:val="sr-Cyrl-RS"/>
        </w:rPr>
        <w:t xml:space="preserve"> </w:t>
      </w:r>
      <w:r w:rsidR="00043380" w:rsidRPr="009632BB">
        <w:rPr>
          <w:rFonts w:ascii="Times New Roman" w:hAnsi="Times New Roman" w:cs="Times New Roman"/>
          <w:sz w:val="24"/>
          <w:szCs w:val="24"/>
          <w:lang w:val="sr-Cyrl-RS"/>
        </w:rPr>
        <w:t>корист</w:t>
      </w:r>
      <w:r w:rsidR="00EA3D86">
        <w:rPr>
          <w:rFonts w:ascii="Times New Roman" w:hAnsi="Times New Roman" w:cs="Times New Roman"/>
          <w:sz w:val="24"/>
          <w:szCs w:val="24"/>
          <w:lang w:val="sr-Cyrl-RS"/>
        </w:rPr>
        <w:t>и</w:t>
      </w:r>
      <w:r w:rsidR="00043380" w:rsidRPr="009632BB">
        <w:rPr>
          <w:rFonts w:ascii="Times New Roman" w:hAnsi="Times New Roman" w:cs="Times New Roman"/>
          <w:sz w:val="24"/>
          <w:szCs w:val="24"/>
          <w:lang w:val="sr-Cyrl-RS"/>
        </w:rPr>
        <w:t xml:space="preserve"> и </w:t>
      </w:r>
      <w:r w:rsidR="00EA3D86">
        <w:rPr>
          <w:rFonts w:ascii="Times New Roman" w:hAnsi="Times New Roman" w:cs="Times New Roman"/>
          <w:sz w:val="24"/>
          <w:szCs w:val="24"/>
          <w:lang w:val="sr-Cyrl-RS"/>
        </w:rPr>
        <w:t>надокнаде</w:t>
      </w:r>
      <w:r w:rsidR="00EA3D86" w:rsidRPr="009632BB">
        <w:rPr>
          <w:rFonts w:ascii="Times New Roman" w:hAnsi="Times New Roman" w:cs="Times New Roman"/>
          <w:sz w:val="24"/>
          <w:szCs w:val="24"/>
          <w:lang w:val="sr-Cyrl-RS"/>
        </w:rPr>
        <w:t xml:space="preserve"> њен</w:t>
      </w:r>
      <w:r w:rsidR="00EA3D86">
        <w:rPr>
          <w:rFonts w:ascii="Times New Roman" w:hAnsi="Times New Roman" w:cs="Times New Roman"/>
          <w:sz w:val="24"/>
          <w:szCs w:val="24"/>
          <w:lang w:val="sr-Cyrl-RS"/>
        </w:rPr>
        <w:t>их</w:t>
      </w:r>
      <w:r w:rsidR="00EA3D86" w:rsidRPr="009632BB">
        <w:rPr>
          <w:rFonts w:ascii="Times New Roman" w:hAnsi="Times New Roman" w:cs="Times New Roman"/>
          <w:sz w:val="24"/>
          <w:szCs w:val="24"/>
          <w:lang w:val="sr-Cyrl-RS"/>
        </w:rPr>
        <w:t xml:space="preserve"> маргиналн</w:t>
      </w:r>
      <w:r w:rsidR="00EA3D86">
        <w:rPr>
          <w:rFonts w:ascii="Times New Roman" w:hAnsi="Times New Roman" w:cs="Times New Roman"/>
          <w:sz w:val="24"/>
          <w:szCs w:val="24"/>
          <w:lang w:val="sr-Cyrl-RS"/>
        </w:rPr>
        <w:t>их</w:t>
      </w:r>
      <w:r w:rsidR="00EA3D86" w:rsidRPr="009632BB">
        <w:rPr>
          <w:rFonts w:ascii="Times New Roman" w:hAnsi="Times New Roman" w:cs="Times New Roman"/>
          <w:sz w:val="24"/>
          <w:szCs w:val="24"/>
          <w:lang w:val="sr-Cyrl-RS"/>
        </w:rPr>
        <w:t xml:space="preserve"> трошков</w:t>
      </w:r>
      <w:r w:rsidR="00EA3D86">
        <w:rPr>
          <w:rFonts w:ascii="Times New Roman" w:hAnsi="Times New Roman" w:cs="Times New Roman"/>
          <w:sz w:val="24"/>
          <w:szCs w:val="24"/>
          <w:lang w:val="sr-Cyrl-RS"/>
        </w:rPr>
        <w:t>а</w:t>
      </w:r>
      <w:r w:rsidR="00043380" w:rsidRPr="009632BB">
        <w:rPr>
          <w:rFonts w:ascii="Times New Roman" w:hAnsi="Times New Roman" w:cs="Times New Roman"/>
          <w:sz w:val="24"/>
          <w:szCs w:val="24"/>
          <w:lang w:val="sr-Cyrl-RS"/>
        </w:rPr>
        <w:t>.</w:t>
      </w:r>
    </w:p>
    <w:bookmarkEnd w:id="7"/>
    <w:bookmarkEnd w:id="8"/>
    <w:p w14:paraId="0D49DAE9" w14:textId="021C9419" w:rsidR="003C6B42" w:rsidRPr="009632BB" w:rsidRDefault="003C6B42" w:rsidP="00B33ABF">
      <w:pPr>
        <w:tabs>
          <w:tab w:val="left" w:pos="426"/>
        </w:tabs>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1</w:t>
      </w:r>
      <w:r w:rsidR="005C6740" w:rsidRPr="009632BB">
        <w:rPr>
          <w:rFonts w:ascii="Times New Roman" w:hAnsi="Times New Roman" w:cs="Times New Roman"/>
          <w:sz w:val="24"/>
          <w:szCs w:val="24"/>
          <w:lang w:val="sr-Cyrl-RS"/>
        </w:rPr>
        <w:t>6</w:t>
      </w:r>
      <w:r w:rsidRPr="009632BB">
        <w:rPr>
          <w:rFonts w:ascii="Times New Roman" w:hAnsi="Times New Roman" w:cs="Times New Roman"/>
          <w:sz w:val="24"/>
          <w:szCs w:val="24"/>
          <w:lang w:val="sr-Cyrl-RS"/>
        </w:rPr>
        <w:t xml:space="preserve">. Ако истраживачка организација или истраживачка </w:t>
      </w:r>
      <w:r w:rsidR="000C073F" w:rsidRPr="009632BB">
        <w:rPr>
          <w:rFonts w:ascii="Times New Roman" w:hAnsi="Times New Roman" w:cs="Times New Roman"/>
          <w:sz w:val="24"/>
          <w:szCs w:val="24"/>
          <w:lang w:val="sr-Cyrl-RS"/>
        </w:rPr>
        <w:t xml:space="preserve">инфраструктура пружа одређену услугу истраживања или </w:t>
      </w:r>
      <w:r w:rsidR="00F70ED0">
        <w:rPr>
          <w:rFonts w:ascii="Times New Roman" w:hAnsi="Times New Roman" w:cs="Times New Roman"/>
          <w:sz w:val="24"/>
          <w:szCs w:val="24"/>
          <w:lang w:val="sr-Cyrl-RS"/>
        </w:rPr>
        <w:t xml:space="preserve">ако </w:t>
      </w:r>
      <w:r w:rsidR="00F93E52">
        <w:rPr>
          <w:rFonts w:ascii="Times New Roman" w:hAnsi="Times New Roman" w:cs="Times New Roman"/>
          <w:sz w:val="24"/>
          <w:szCs w:val="24"/>
          <w:lang w:val="sr-Cyrl-RS"/>
        </w:rPr>
        <w:t>по</w:t>
      </w:r>
      <w:r w:rsidR="00F70ED0">
        <w:rPr>
          <w:rFonts w:ascii="Times New Roman" w:hAnsi="Times New Roman" w:cs="Times New Roman"/>
          <w:sz w:val="24"/>
          <w:szCs w:val="24"/>
          <w:lang w:val="sr-Cyrl-RS"/>
        </w:rPr>
        <w:t xml:space="preserve"> основу уговора </w:t>
      </w:r>
      <w:r w:rsidR="000C073F" w:rsidRPr="009632BB">
        <w:rPr>
          <w:rFonts w:ascii="Times New Roman" w:hAnsi="Times New Roman" w:cs="Times New Roman"/>
          <w:sz w:val="24"/>
          <w:szCs w:val="24"/>
          <w:lang w:val="sr-Cyrl-RS"/>
        </w:rPr>
        <w:t>обавља истраживање</w:t>
      </w:r>
      <w:r w:rsidR="00F93E52">
        <w:rPr>
          <w:rFonts w:ascii="Times New Roman" w:hAnsi="Times New Roman" w:cs="Times New Roman"/>
          <w:sz w:val="24"/>
          <w:szCs w:val="24"/>
          <w:lang w:val="sr-Cyrl-RS"/>
        </w:rPr>
        <w:t>, и то</w:t>
      </w:r>
      <w:r w:rsidR="000C073F" w:rsidRPr="009632BB">
        <w:rPr>
          <w:rFonts w:ascii="Times New Roman" w:hAnsi="Times New Roman" w:cs="Times New Roman"/>
          <w:sz w:val="24"/>
          <w:szCs w:val="24"/>
          <w:lang w:val="sr-Cyrl-RS"/>
        </w:rPr>
        <w:t xml:space="preserve"> </w:t>
      </w:r>
      <w:r w:rsidR="00F70ED0" w:rsidRPr="009632BB">
        <w:rPr>
          <w:rFonts w:ascii="Times New Roman" w:hAnsi="Times New Roman" w:cs="Times New Roman"/>
          <w:sz w:val="24"/>
          <w:szCs w:val="24"/>
          <w:lang w:val="sr-Cyrl-RS"/>
        </w:rPr>
        <w:t>пробно</w:t>
      </w:r>
      <w:r w:rsidR="00F70ED0">
        <w:rPr>
          <w:rFonts w:ascii="Times New Roman" w:hAnsi="Times New Roman" w:cs="Times New Roman"/>
          <w:sz w:val="24"/>
          <w:szCs w:val="24"/>
          <w:lang w:val="sr-Cyrl-RS"/>
        </w:rPr>
        <w:t xml:space="preserve">, по </w:t>
      </w:r>
      <w:r w:rsidR="000C073F" w:rsidRPr="009632BB">
        <w:rPr>
          <w:rFonts w:ascii="Times New Roman" w:hAnsi="Times New Roman" w:cs="Times New Roman"/>
          <w:sz w:val="24"/>
          <w:szCs w:val="24"/>
          <w:lang w:val="sr-Cyrl-RS"/>
        </w:rPr>
        <w:t>први пут, и у тачно одређеном временском периоду за потребе одређеног учесника на тржишту</w:t>
      </w:r>
      <w:r w:rsidR="00DC1706" w:rsidRPr="009632BB">
        <w:rPr>
          <w:rFonts w:ascii="Times New Roman" w:hAnsi="Times New Roman" w:cs="Times New Roman"/>
          <w:sz w:val="24"/>
          <w:szCs w:val="24"/>
          <w:lang w:val="sr-Cyrl-RS"/>
        </w:rPr>
        <w:t xml:space="preserve">, </w:t>
      </w:r>
      <w:r w:rsidR="00F93E52">
        <w:rPr>
          <w:rFonts w:ascii="Times New Roman" w:hAnsi="Times New Roman" w:cs="Times New Roman"/>
          <w:sz w:val="24"/>
          <w:szCs w:val="24"/>
          <w:lang w:val="sr-Cyrl-RS"/>
        </w:rPr>
        <w:t xml:space="preserve">наплаћена </w:t>
      </w:r>
      <w:r w:rsidR="007C6A0B" w:rsidRPr="009632BB">
        <w:rPr>
          <w:rFonts w:ascii="Times New Roman" w:hAnsi="Times New Roman" w:cs="Times New Roman"/>
          <w:sz w:val="24"/>
          <w:szCs w:val="24"/>
          <w:lang w:val="sr-Cyrl-RS"/>
        </w:rPr>
        <w:t xml:space="preserve">накнада </w:t>
      </w:r>
      <w:r w:rsidR="00F93E52">
        <w:rPr>
          <w:rFonts w:ascii="Times New Roman" w:hAnsi="Times New Roman" w:cs="Times New Roman"/>
          <w:sz w:val="24"/>
          <w:szCs w:val="24"/>
          <w:lang w:val="sr-Cyrl-RS"/>
        </w:rPr>
        <w:t>представља</w:t>
      </w:r>
      <w:r w:rsidR="00DC1706" w:rsidRPr="009632BB">
        <w:rPr>
          <w:rFonts w:ascii="Times New Roman" w:hAnsi="Times New Roman" w:cs="Times New Roman"/>
          <w:sz w:val="24"/>
          <w:szCs w:val="24"/>
          <w:lang w:val="sr-Cyrl-RS"/>
        </w:rPr>
        <w:t xml:space="preserve"> </w:t>
      </w:r>
      <w:r w:rsidR="00F93E52" w:rsidRPr="009632BB">
        <w:rPr>
          <w:rFonts w:ascii="Times New Roman" w:hAnsi="Times New Roman" w:cs="Times New Roman"/>
          <w:sz w:val="24"/>
          <w:szCs w:val="24"/>
          <w:lang w:val="sr-Cyrl-RS"/>
        </w:rPr>
        <w:t>тржишн</w:t>
      </w:r>
      <w:r w:rsidR="00F93E52">
        <w:rPr>
          <w:rFonts w:ascii="Times New Roman" w:hAnsi="Times New Roman" w:cs="Times New Roman"/>
          <w:sz w:val="24"/>
          <w:szCs w:val="24"/>
          <w:lang w:val="sr-Cyrl-RS"/>
        </w:rPr>
        <w:t>у</w:t>
      </w:r>
      <w:r w:rsidR="00F93E52" w:rsidRPr="009632BB">
        <w:rPr>
          <w:rFonts w:ascii="Times New Roman" w:hAnsi="Times New Roman" w:cs="Times New Roman"/>
          <w:sz w:val="24"/>
          <w:szCs w:val="24"/>
          <w:lang w:val="sr-Cyrl-RS"/>
        </w:rPr>
        <w:t xml:space="preserve"> цен</w:t>
      </w:r>
      <w:r w:rsidR="00F93E52">
        <w:rPr>
          <w:rFonts w:ascii="Times New Roman" w:hAnsi="Times New Roman" w:cs="Times New Roman"/>
          <w:sz w:val="24"/>
          <w:szCs w:val="24"/>
          <w:lang w:val="sr-Cyrl-RS"/>
        </w:rPr>
        <w:t>у</w:t>
      </w:r>
      <w:r w:rsidR="00D45334">
        <w:rPr>
          <w:rFonts w:ascii="Times New Roman" w:hAnsi="Times New Roman" w:cs="Times New Roman"/>
          <w:sz w:val="24"/>
          <w:szCs w:val="24"/>
          <w:lang w:val="sr-Cyrl-RS"/>
        </w:rPr>
        <w:t>, под условом да</w:t>
      </w:r>
      <w:r w:rsidR="00B913AB" w:rsidRPr="009632BB">
        <w:rPr>
          <w:rFonts w:ascii="Times New Roman" w:hAnsi="Times New Roman" w:cs="Times New Roman"/>
          <w:sz w:val="24"/>
          <w:szCs w:val="24"/>
          <w:lang w:val="sr-Cyrl-RS"/>
        </w:rPr>
        <w:t xml:space="preserve"> је та услуга истраживања или </w:t>
      </w:r>
      <w:r w:rsidR="00F93E52">
        <w:rPr>
          <w:rFonts w:ascii="Times New Roman" w:hAnsi="Times New Roman" w:cs="Times New Roman"/>
          <w:sz w:val="24"/>
          <w:szCs w:val="24"/>
          <w:lang w:val="sr-Cyrl-RS"/>
        </w:rPr>
        <w:t>обављањ</w:t>
      </w:r>
      <w:r w:rsidR="007372D6">
        <w:rPr>
          <w:rFonts w:ascii="Times New Roman" w:hAnsi="Times New Roman" w:cs="Times New Roman"/>
          <w:sz w:val="24"/>
          <w:szCs w:val="24"/>
          <w:lang w:val="sr-Cyrl-RS"/>
        </w:rPr>
        <w:t>а</w:t>
      </w:r>
      <w:r w:rsidR="00F93E52">
        <w:rPr>
          <w:rFonts w:ascii="Times New Roman" w:hAnsi="Times New Roman" w:cs="Times New Roman"/>
          <w:sz w:val="24"/>
          <w:szCs w:val="24"/>
          <w:lang w:val="sr-Cyrl-RS"/>
        </w:rPr>
        <w:t xml:space="preserve"> </w:t>
      </w:r>
      <w:r w:rsidR="00F93E52" w:rsidRPr="009632BB">
        <w:rPr>
          <w:rFonts w:ascii="Times New Roman" w:hAnsi="Times New Roman" w:cs="Times New Roman"/>
          <w:sz w:val="24"/>
          <w:szCs w:val="24"/>
          <w:lang w:val="sr-Cyrl-RS"/>
        </w:rPr>
        <w:t>истраживањ</w:t>
      </w:r>
      <w:r w:rsidR="00F93E52">
        <w:rPr>
          <w:rFonts w:ascii="Times New Roman" w:hAnsi="Times New Roman" w:cs="Times New Roman"/>
          <w:sz w:val="24"/>
          <w:szCs w:val="24"/>
          <w:lang w:val="sr-Cyrl-RS"/>
        </w:rPr>
        <w:t>а</w:t>
      </w:r>
      <w:r w:rsidR="00F93E52" w:rsidRPr="009632BB">
        <w:rPr>
          <w:rFonts w:ascii="Times New Roman" w:hAnsi="Times New Roman" w:cs="Times New Roman"/>
          <w:sz w:val="24"/>
          <w:szCs w:val="24"/>
          <w:lang w:val="sr-Cyrl-RS"/>
        </w:rPr>
        <w:t xml:space="preserve"> </w:t>
      </w:r>
      <w:r w:rsidR="00B913AB" w:rsidRPr="009632BB">
        <w:rPr>
          <w:rFonts w:ascii="Times New Roman" w:hAnsi="Times New Roman" w:cs="Times New Roman"/>
          <w:sz w:val="24"/>
          <w:szCs w:val="24"/>
          <w:lang w:val="sr-Cyrl-RS"/>
        </w:rPr>
        <w:t xml:space="preserve">по </w:t>
      </w:r>
      <w:r w:rsidR="00F93E52">
        <w:rPr>
          <w:rFonts w:ascii="Times New Roman" w:hAnsi="Times New Roman" w:cs="Times New Roman"/>
          <w:sz w:val="24"/>
          <w:szCs w:val="24"/>
          <w:lang w:val="sr-Cyrl-RS"/>
        </w:rPr>
        <w:t xml:space="preserve">основу </w:t>
      </w:r>
      <w:r w:rsidR="00E07CA1" w:rsidRPr="009632BB">
        <w:rPr>
          <w:rFonts w:ascii="Times New Roman" w:hAnsi="Times New Roman" w:cs="Times New Roman"/>
          <w:sz w:val="24"/>
          <w:szCs w:val="24"/>
          <w:lang w:val="sr-Cyrl-RS"/>
        </w:rPr>
        <w:t>уговор</w:t>
      </w:r>
      <w:r w:rsidR="00E07CA1">
        <w:rPr>
          <w:rFonts w:ascii="Times New Roman" w:hAnsi="Times New Roman" w:cs="Times New Roman"/>
          <w:sz w:val="24"/>
          <w:szCs w:val="24"/>
          <w:lang w:val="sr-Cyrl-RS"/>
        </w:rPr>
        <w:t>а</w:t>
      </w:r>
      <w:r w:rsidR="00700AB9">
        <w:rPr>
          <w:rFonts w:ascii="Times New Roman" w:hAnsi="Times New Roman" w:cs="Times New Roman"/>
          <w:sz w:val="24"/>
          <w:szCs w:val="24"/>
          <w:lang w:val="sr-Cyrl-RS"/>
        </w:rPr>
        <w:t xml:space="preserve"> </w:t>
      </w:r>
      <w:r w:rsidR="00F93E52" w:rsidRPr="009632BB">
        <w:rPr>
          <w:rFonts w:ascii="Times New Roman" w:hAnsi="Times New Roman" w:cs="Times New Roman"/>
          <w:sz w:val="24"/>
          <w:szCs w:val="24"/>
          <w:lang w:val="sr-Cyrl-RS"/>
        </w:rPr>
        <w:t>јединствен</w:t>
      </w:r>
      <w:r w:rsidR="007372D6">
        <w:rPr>
          <w:rFonts w:ascii="Times New Roman" w:hAnsi="Times New Roman" w:cs="Times New Roman"/>
          <w:sz w:val="24"/>
          <w:szCs w:val="24"/>
          <w:lang w:val="sr-Cyrl-RS"/>
        </w:rPr>
        <w:t>а</w:t>
      </w:r>
      <w:r w:rsidR="00D45334">
        <w:rPr>
          <w:rFonts w:ascii="Times New Roman" w:hAnsi="Times New Roman" w:cs="Times New Roman"/>
          <w:sz w:val="24"/>
          <w:szCs w:val="24"/>
          <w:lang w:val="sr-Cyrl-RS"/>
        </w:rPr>
        <w:t xml:space="preserve"> (</w:t>
      </w:r>
      <w:r w:rsidR="00B913AB" w:rsidRPr="009632BB">
        <w:rPr>
          <w:rFonts w:ascii="Times New Roman" w:hAnsi="Times New Roman" w:cs="Times New Roman"/>
          <w:sz w:val="24"/>
          <w:szCs w:val="24"/>
          <w:lang w:val="sr-Cyrl-RS"/>
        </w:rPr>
        <w:t>када не постоји тржиште</w:t>
      </w:r>
      <w:r w:rsidR="00700AB9">
        <w:rPr>
          <w:rFonts w:ascii="Times New Roman" w:hAnsi="Times New Roman" w:cs="Times New Roman"/>
          <w:sz w:val="24"/>
          <w:szCs w:val="24"/>
          <w:lang w:val="sr-Cyrl-RS"/>
        </w:rPr>
        <w:t xml:space="preserve"> </w:t>
      </w:r>
      <w:r w:rsidR="00B913AB" w:rsidRPr="009632BB">
        <w:rPr>
          <w:rFonts w:ascii="Times New Roman" w:hAnsi="Times New Roman" w:cs="Times New Roman"/>
          <w:sz w:val="24"/>
          <w:szCs w:val="24"/>
          <w:lang w:val="sr-Cyrl-RS"/>
        </w:rPr>
        <w:t>за ту услугу</w:t>
      </w:r>
      <w:r w:rsidR="00E07CA1">
        <w:rPr>
          <w:rFonts w:ascii="Times New Roman" w:hAnsi="Times New Roman" w:cs="Times New Roman"/>
          <w:sz w:val="24"/>
          <w:szCs w:val="24"/>
          <w:lang w:val="sr-Cyrl-RS"/>
        </w:rPr>
        <w:t>)</w:t>
      </w:r>
      <w:r w:rsidR="00B913AB" w:rsidRPr="009632BB">
        <w:rPr>
          <w:rFonts w:ascii="Times New Roman" w:hAnsi="Times New Roman" w:cs="Times New Roman"/>
          <w:sz w:val="24"/>
          <w:szCs w:val="24"/>
          <w:lang w:val="sr-Cyrl-RS"/>
        </w:rPr>
        <w:t>.</w:t>
      </w:r>
    </w:p>
    <w:p w14:paraId="655FE59F" w14:textId="27AF2ED9" w:rsidR="00E200A6" w:rsidRPr="009632BB" w:rsidRDefault="00E200A6" w:rsidP="00B33ABF">
      <w:pPr>
        <w:tabs>
          <w:tab w:val="left" w:pos="426"/>
        </w:tabs>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lastRenderedPageBreak/>
        <w:t>1</w:t>
      </w:r>
      <w:r w:rsidR="005C6740" w:rsidRPr="009632BB">
        <w:rPr>
          <w:rFonts w:ascii="Times New Roman" w:hAnsi="Times New Roman" w:cs="Times New Roman"/>
          <w:sz w:val="24"/>
          <w:szCs w:val="24"/>
          <w:lang w:val="sr-Cyrl-RS"/>
        </w:rPr>
        <w:t>7</w:t>
      </w:r>
      <w:r w:rsidRPr="009632BB">
        <w:rPr>
          <w:rFonts w:ascii="Times New Roman" w:hAnsi="Times New Roman" w:cs="Times New Roman"/>
          <w:sz w:val="24"/>
          <w:szCs w:val="24"/>
          <w:lang w:val="sr-Cyrl-RS"/>
        </w:rPr>
        <w:t xml:space="preserve">. Ако </w:t>
      </w:r>
      <w:r w:rsidR="00E520E5" w:rsidRPr="009632BB">
        <w:rPr>
          <w:rFonts w:ascii="Times New Roman" w:hAnsi="Times New Roman" w:cs="Times New Roman"/>
          <w:sz w:val="24"/>
          <w:szCs w:val="24"/>
          <w:lang w:val="sr-Cyrl-RS"/>
        </w:rPr>
        <w:t xml:space="preserve">истраживачка организација или истраживачка инфраструктура </w:t>
      </w:r>
      <w:r w:rsidR="00370431" w:rsidRPr="009632BB">
        <w:rPr>
          <w:rFonts w:ascii="Times New Roman" w:hAnsi="Times New Roman" w:cs="Times New Roman"/>
          <w:sz w:val="24"/>
          <w:szCs w:val="24"/>
          <w:lang w:val="sr-Cyrl-RS"/>
        </w:rPr>
        <w:t>задржава</w:t>
      </w:r>
      <w:r w:rsidR="00E520E5" w:rsidRPr="009632BB">
        <w:rPr>
          <w:rFonts w:ascii="Times New Roman" w:hAnsi="Times New Roman" w:cs="Times New Roman"/>
          <w:sz w:val="24"/>
          <w:szCs w:val="24"/>
          <w:lang w:val="sr-Cyrl-RS"/>
        </w:rPr>
        <w:t xml:space="preserve"> </w:t>
      </w:r>
      <w:r w:rsidR="00716769" w:rsidRPr="009632BB">
        <w:rPr>
          <w:rFonts w:ascii="Times New Roman" w:hAnsi="Times New Roman" w:cs="Times New Roman"/>
          <w:sz w:val="24"/>
          <w:szCs w:val="24"/>
          <w:lang w:val="sr-Cyrl-RS"/>
        </w:rPr>
        <w:t>прав</w:t>
      </w:r>
      <w:r w:rsidR="00716769">
        <w:rPr>
          <w:rFonts w:ascii="Times New Roman" w:hAnsi="Times New Roman" w:cs="Times New Roman"/>
          <w:sz w:val="24"/>
          <w:szCs w:val="24"/>
          <w:lang w:val="sr-Cyrl-RS"/>
        </w:rPr>
        <w:t xml:space="preserve">о </w:t>
      </w:r>
      <w:r w:rsidR="00716769" w:rsidRPr="009632BB">
        <w:rPr>
          <w:rFonts w:ascii="Times New Roman" w:hAnsi="Times New Roman" w:cs="Times New Roman"/>
          <w:sz w:val="24"/>
          <w:szCs w:val="24"/>
          <w:lang w:val="sr-Cyrl-RS"/>
        </w:rPr>
        <w:t xml:space="preserve">интелектуалне својине </w:t>
      </w:r>
      <w:r w:rsidR="00E54D3F" w:rsidRPr="009632BB">
        <w:rPr>
          <w:rFonts w:ascii="Times New Roman" w:hAnsi="Times New Roman" w:cs="Times New Roman"/>
          <w:sz w:val="24"/>
          <w:szCs w:val="24"/>
          <w:lang w:val="sr-Cyrl-RS"/>
        </w:rPr>
        <w:t xml:space="preserve">или право коришћења </w:t>
      </w:r>
      <w:r w:rsidRPr="009632BB">
        <w:rPr>
          <w:rFonts w:ascii="Times New Roman" w:hAnsi="Times New Roman" w:cs="Times New Roman"/>
          <w:sz w:val="24"/>
          <w:szCs w:val="24"/>
          <w:lang w:val="sr-Cyrl-RS"/>
        </w:rPr>
        <w:t>интелектуалне својине</w:t>
      </w:r>
      <w:r w:rsidR="00E520E5" w:rsidRPr="009632BB">
        <w:rPr>
          <w:rFonts w:ascii="Times New Roman" w:hAnsi="Times New Roman" w:cs="Times New Roman"/>
          <w:sz w:val="24"/>
          <w:szCs w:val="24"/>
          <w:lang w:val="sr-Cyrl-RS"/>
        </w:rPr>
        <w:t xml:space="preserve">, </w:t>
      </w:r>
      <w:r w:rsidR="007C6A0B" w:rsidRPr="009632BB">
        <w:rPr>
          <w:rFonts w:ascii="Times New Roman" w:hAnsi="Times New Roman" w:cs="Times New Roman"/>
          <w:sz w:val="24"/>
          <w:szCs w:val="24"/>
          <w:lang w:val="sr-Cyrl-RS"/>
        </w:rPr>
        <w:t xml:space="preserve">накнада из тачке 15. овог упутства може се умањити за </w:t>
      </w:r>
      <w:r w:rsidR="00E520E5" w:rsidRPr="009632BB">
        <w:rPr>
          <w:rFonts w:ascii="Times New Roman" w:hAnsi="Times New Roman" w:cs="Times New Roman"/>
          <w:sz w:val="24"/>
          <w:szCs w:val="24"/>
          <w:lang w:val="sr-Cyrl-RS"/>
        </w:rPr>
        <w:t>тржишн</w:t>
      </w:r>
      <w:r w:rsidR="007C6A0B" w:rsidRPr="009632BB">
        <w:rPr>
          <w:rFonts w:ascii="Times New Roman" w:hAnsi="Times New Roman" w:cs="Times New Roman"/>
          <w:sz w:val="24"/>
          <w:szCs w:val="24"/>
          <w:lang w:val="sr-Cyrl-RS"/>
        </w:rPr>
        <w:t>у</w:t>
      </w:r>
      <w:r w:rsidR="00E520E5" w:rsidRPr="009632BB">
        <w:rPr>
          <w:rFonts w:ascii="Times New Roman" w:hAnsi="Times New Roman" w:cs="Times New Roman"/>
          <w:sz w:val="24"/>
          <w:szCs w:val="24"/>
          <w:lang w:val="sr-Cyrl-RS"/>
        </w:rPr>
        <w:t xml:space="preserve"> вредност т</w:t>
      </w:r>
      <w:r w:rsidR="007C6A0B" w:rsidRPr="009632BB">
        <w:rPr>
          <w:rFonts w:ascii="Times New Roman" w:hAnsi="Times New Roman" w:cs="Times New Roman"/>
          <w:sz w:val="24"/>
          <w:szCs w:val="24"/>
          <w:lang w:val="sr-Cyrl-RS"/>
        </w:rPr>
        <w:t>их</w:t>
      </w:r>
      <w:r w:rsidR="00E520E5" w:rsidRPr="009632BB">
        <w:rPr>
          <w:rFonts w:ascii="Times New Roman" w:hAnsi="Times New Roman" w:cs="Times New Roman"/>
          <w:sz w:val="24"/>
          <w:szCs w:val="24"/>
          <w:lang w:val="sr-Cyrl-RS"/>
        </w:rPr>
        <w:t xml:space="preserve"> права </w:t>
      </w:r>
      <w:r w:rsidR="007C6A0B" w:rsidRPr="009632BB">
        <w:rPr>
          <w:rFonts w:ascii="Times New Roman" w:hAnsi="Times New Roman" w:cs="Times New Roman"/>
          <w:sz w:val="24"/>
          <w:szCs w:val="24"/>
          <w:lang w:val="sr-Cyrl-RS"/>
        </w:rPr>
        <w:t>и таква накнада се сматра адекватном</w:t>
      </w:r>
      <w:r w:rsidR="00E520E5" w:rsidRPr="009632BB">
        <w:rPr>
          <w:rFonts w:ascii="Times New Roman" w:hAnsi="Times New Roman" w:cs="Times New Roman"/>
          <w:sz w:val="24"/>
          <w:szCs w:val="24"/>
          <w:lang w:val="sr-Cyrl-RS"/>
        </w:rPr>
        <w:t>.</w:t>
      </w:r>
    </w:p>
    <w:p w14:paraId="365C8758" w14:textId="77777777" w:rsidR="007B7A92" w:rsidRPr="009632BB" w:rsidRDefault="007B7A92" w:rsidP="00B33ABF">
      <w:pPr>
        <w:tabs>
          <w:tab w:val="left" w:pos="426"/>
        </w:tabs>
        <w:spacing w:after="0" w:line="276" w:lineRule="auto"/>
        <w:jc w:val="both"/>
        <w:rPr>
          <w:rFonts w:ascii="Times New Roman" w:hAnsi="Times New Roman" w:cs="Times New Roman"/>
          <w:sz w:val="24"/>
          <w:szCs w:val="24"/>
          <w:lang w:val="sr-Cyrl-RS"/>
        </w:rPr>
      </w:pPr>
    </w:p>
    <w:p w14:paraId="2DC78ED6" w14:textId="0EAA9E67" w:rsidR="00B16CEF" w:rsidRPr="009632BB" w:rsidRDefault="00B16CEF" w:rsidP="00B33ABF">
      <w:pPr>
        <w:tabs>
          <w:tab w:val="left" w:pos="426"/>
        </w:tabs>
        <w:spacing w:after="0" w:line="276" w:lineRule="auto"/>
        <w:jc w:val="center"/>
        <w:rPr>
          <w:rFonts w:ascii="Times New Roman" w:hAnsi="Times New Roman" w:cs="Times New Roman"/>
          <w:sz w:val="24"/>
          <w:szCs w:val="24"/>
          <w:lang w:val="sr-Cyrl-RS"/>
        </w:rPr>
      </w:pPr>
      <w:r w:rsidRPr="009632BB">
        <w:rPr>
          <w:rFonts w:ascii="Times New Roman" w:hAnsi="Times New Roman" w:cs="Times New Roman"/>
          <w:sz w:val="24"/>
          <w:szCs w:val="24"/>
          <w:lang w:val="sr-Cyrl-RS"/>
        </w:rPr>
        <w:t xml:space="preserve">б) </w:t>
      </w:r>
      <w:r w:rsidR="00700AB9">
        <w:rPr>
          <w:rFonts w:ascii="Times New Roman" w:hAnsi="Times New Roman" w:cs="Times New Roman"/>
          <w:sz w:val="24"/>
          <w:szCs w:val="24"/>
          <w:lang w:val="sr-Cyrl-RS"/>
        </w:rPr>
        <w:t>П</w:t>
      </w:r>
      <w:r w:rsidR="000F3D7B">
        <w:rPr>
          <w:rFonts w:ascii="Times New Roman" w:hAnsi="Times New Roman" w:cs="Times New Roman"/>
          <w:sz w:val="24"/>
          <w:szCs w:val="24"/>
          <w:lang w:val="sr-Cyrl-RS"/>
        </w:rPr>
        <w:t>лан евалуације</w:t>
      </w:r>
      <w:r w:rsidRPr="009632BB">
        <w:rPr>
          <w:rFonts w:ascii="Times New Roman" w:hAnsi="Times New Roman" w:cs="Times New Roman"/>
          <w:sz w:val="24"/>
          <w:szCs w:val="24"/>
          <w:lang w:val="sr-Cyrl-RS"/>
        </w:rPr>
        <w:t xml:space="preserve"> </w:t>
      </w:r>
      <w:r w:rsidR="000522AB" w:rsidRPr="009632BB">
        <w:rPr>
          <w:rFonts w:ascii="Times New Roman" w:hAnsi="Times New Roman" w:cs="Times New Roman"/>
          <w:sz w:val="24"/>
          <w:szCs w:val="24"/>
          <w:lang w:val="sr-Cyrl-RS"/>
        </w:rPr>
        <w:t xml:space="preserve">на пројекту </w:t>
      </w:r>
      <w:r w:rsidR="009A6FE5" w:rsidRPr="009632BB">
        <w:rPr>
          <w:rFonts w:ascii="Times New Roman" w:hAnsi="Times New Roman" w:cs="Times New Roman"/>
          <w:sz w:val="24"/>
          <w:szCs w:val="24"/>
          <w:lang w:val="sr-Cyrl-RS"/>
        </w:rPr>
        <w:t xml:space="preserve">истраживања </w:t>
      </w:r>
      <w:r w:rsidRPr="009632BB">
        <w:rPr>
          <w:rFonts w:ascii="Times New Roman" w:hAnsi="Times New Roman" w:cs="Times New Roman"/>
          <w:sz w:val="24"/>
          <w:szCs w:val="24"/>
          <w:lang w:val="sr-Cyrl-RS"/>
        </w:rPr>
        <w:t>са учесницима на тржишту</w:t>
      </w:r>
    </w:p>
    <w:p w14:paraId="5BBF6E66" w14:textId="77777777" w:rsidR="00B16CEF" w:rsidRPr="009632BB" w:rsidRDefault="00B16CEF" w:rsidP="003A0117">
      <w:pPr>
        <w:tabs>
          <w:tab w:val="left" w:pos="426"/>
        </w:tabs>
        <w:spacing w:after="0" w:line="276" w:lineRule="auto"/>
        <w:jc w:val="center"/>
        <w:rPr>
          <w:rFonts w:ascii="Times New Roman" w:hAnsi="Times New Roman" w:cs="Times New Roman"/>
          <w:sz w:val="24"/>
          <w:szCs w:val="24"/>
          <w:lang w:val="sr-Cyrl-RS"/>
        </w:rPr>
      </w:pPr>
    </w:p>
    <w:p w14:paraId="3BA5F79A" w14:textId="5BB70395" w:rsidR="007976EC" w:rsidRPr="009632BB" w:rsidRDefault="00B361D6" w:rsidP="003A0117">
      <w:pPr>
        <w:tabs>
          <w:tab w:val="left" w:pos="426"/>
        </w:tabs>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18</w:t>
      </w:r>
      <w:r w:rsidR="007976EC" w:rsidRPr="009632BB">
        <w:rPr>
          <w:rFonts w:ascii="Times New Roman" w:hAnsi="Times New Roman" w:cs="Times New Roman"/>
          <w:sz w:val="24"/>
          <w:szCs w:val="24"/>
          <w:lang w:val="sr-Cyrl-RS"/>
        </w:rPr>
        <w:t xml:space="preserve">. </w:t>
      </w:r>
      <w:r w:rsidR="00F73E40">
        <w:rPr>
          <w:rFonts w:ascii="Times New Roman" w:hAnsi="Times New Roman" w:cs="Times New Roman"/>
          <w:sz w:val="24"/>
          <w:szCs w:val="24"/>
          <w:lang w:val="sr-Cyrl-RS"/>
        </w:rPr>
        <w:t xml:space="preserve">Изузев </w:t>
      </w:r>
      <w:r w:rsidR="00F73E40" w:rsidRPr="009632BB">
        <w:rPr>
          <w:rFonts w:ascii="Times New Roman" w:hAnsi="Times New Roman" w:cs="Times New Roman"/>
          <w:sz w:val="24"/>
          <w:szCs w:val="24"/>
          <w:lang w:val="sr-Cyrl-RS"/>
        </w:rPr>
        <w:t>коначних договора о тржишној вредности права интелектуалне својине и вредности доприноса пројекту</w:t>
      </w:r>
      <w:r w:rsidR="00F73E40">
        <w:rPr>
          <w:rFonts w:ascii="Times New Roman" w:hAnsi="Times New Roman" w:cs="Times New Roman"/>
          <w:sz w:val="24"/>
          <w:szCs w:val="24"/>
          <w:lang w:val="sr-Cyrl-RS"/>
        </w:rPr>
        <w:t>,</w:t>
      </w:r>
      <w:r w:rsidR="00F73E40" w:rsidRPr="009632BB">
        <w:rPr>
          <w:rFonts w:ascii="Times New Roman" w:hAnsi="Times New Roman" w:cs="Times New Roman"/>
          <w:sz w:val="24"/>
          <w:szCs w:val="24"/>
          <w:lang w:val="sr-Cyrl-RS"/>
        </w:rPr>
        <w:t xml:space="preserve"> </w:t>
      </w:r>
      <w:r w:rsidR="00F73E40">
        <w:rPr>
          <w:rFonts w:ascii="Times New Roman" w:hAnsi="Times New Roman" w:cs="Times New Roman"/>
          <w:sz w:val="24"/>
          <w:szCs w:val="24"/>
          <w:lang w:val="sr-Cyrl-RS"/>
        </w:rPr>
        <w:t>у</w:t>
      </w:r>
      <w:r w:rsidR="007976EC" w:rsidRPr="009632BB">
        <w:rPr>
          <w:rFonts w:ascii="Times New Roman" w:hAnsi="Times New Roman" w:cs="Times New Roman"/>
          <w:sz w:val="24"/>
          <w:szCs w:val="24"/>
          <w:lang w:val="sr-Cyrl-RS"/>
        </w:rPr>
        <w:t xml:space="preserve">слови пројекта </w:t>
      </w:r>
      <w:r w:rsidR="00A277CD" w:rsidRPr="009632BB">
        <w:rPr>
          <w:rFonts w:ascii="Times New Roman" w:hAnsi="Times New Roman" w:cs="Times New Roman"/>
          <w:sz w:val="24"/>
          <w:szCs w:val="24"/>
          <w:lang w:val="sr-Cyrl-RS"/>
        </w:rPr>
        <w:t xml:space="preserve">делотворне </w:t>
      </w:r>
      <w:r w:rsidR="007976EC" w:rsidRPr="009632BB">
        <w:rPr>
          <w:rFonts w:ascii="Times New Roman" w:hAnsi="Times New Roman" w:cs="Times New Roman"/>
          <w:sz w:val="24"/>
          <w:szCs w:val="24"/>
          <w:lang w:val="sr-Cyrl-RS"/>
        </w:rPr>
        <w:t>сарадње</w:t>
      </w:r>
      <w:r w:rsidR="00F73E40" w:rsidRPr="00F73E40">
        <w:rPr>
          <w:rFonts w:ascii="Times New Roman" w:hAnsi="Times New Roman" w:cs="Times New Roman"/>
          <w:sz w:val="24"/>
          <w:szCs w:val="24"/>
          <w:lang w:val="sr-Cyrl-RS"/>
        </w:rPr>
        <w:t xml:space="preserve"> </w:t>
      </w:r>
      <w:r w:rsidR="00F73E40" w:rsidRPr="009632BB">
        <w:rPr>
          <w:rFonts w:ascii="Times New Roman" w:hAnsi="Times New Roman" w:cs="Times New Roman"/>
          <w:sz w:val="24"/>
          <w:szCs w:val="24"/>
          <w:lang w:val="sr-Cyrl-RS"/>
        </w:rPr>
        <w:t xml:space="preserve">морају бити договорени пре почетка </w:t>
      </w:r>
      <w:r w:rsidR="00E51FC0">
        <w:rPr>
          <w:rFonts w:ascii="Times New Roman" w:hAnsi="Times New Roman" w:cs="Times New Roman"/>
          <w:sz w:val="24"/>
          <w:szCs w:val="24"/>
          <w:lang w:val="sr-Cyrl-RS"/>
        </w:rPr>
        <w:t xml:space="preserve">тог </w:t>
      </w:r>
      <w:r w:rsidR="00F73E40" w:rsidRPr="009632BB">
        <w:rPr>
          <w:rFonts w:ascii="Times New Roman" w:hAnsi="Times New Roman" w:cs="Times New Roman"/>
          <w:sz w:val="24"/>
          <w:szCs w:val="24"/>
          <w:lang w:val="sr-Cyrl-RS"/>
        </w:rPr>
        <w:t>пројекта</w:t>
      </w:r>
      <w:r w:rsidR="00F73E40">
        <w:rPr>
          <w:rFonts w:ascii="Times New Roman" w:hAnsi="Times New Roman" w:cs="Times New Roman"/>
          <w:sz w:val="24"/>
          <w:szCs w:val="24"/>
          <w:lang w:val="sr-Cyrl-RS"/>
        </w:rPr>
        <w:t xml:space="preserve">, а </w:t>
      </w:r>
      <w:r w:rsidR="007976EC" w:rsidRPr="009632BB">
        <w:rPr>
          <w:rFonts w:ascii="Times New Roman" w:hAnsi="Times New Roman" w:cs="Times New Roman"/>
          <w:sz w:val="24"/>
          <w:szCs w:val="24"/>
          <w:lang w:val="sr-Cyrl-RS"/>
        </w:rPr>
        <w:t xml:space="preserve">нарочито у погледу доприноса </w:t>
      </w:r>
      <w:r w:rsidR="00716769">
        <w:rPr>
          <w:rFonts w:ascii="Times New Roman" w:hAnsi="Times New Roman" w:cs="Times New Roman"/>
          <w:sz w:val="24"/>
          <w:szCs w:val="24"/>
          <w:lang w:val="sr-Cyrl-RS"/>
        </w:rPr>
        <w:t>надокнаде</w:t>
      </w:r>
      <w:r w:rsidR="00716769" w:rsidRPr="009632BB">
        <w:rPr>
          <w:rFonts w:ascii="Times New Roman" w:hAnsi="Times New Roman" w:cs="Times New Roman"/>
          <w:sz w:val="24"/>
          <w:szCs w:val="24"/>
          <w:lang w:val="sr-Cyrl-RS"/>
        </w:rPr>
        <w:t xml:space="preserve"> </w:t>
      </w:r>
      <w:r w:rsidR="007976EC" w:rsidRPr="009632BB">
        <w:rPr>
          <w:rFonts w:ascii="Times New Roman" w:hAnsi="Times New Roman" w:cs="Times New Roman"/>
          <w:sz w:val="24"/>
          <w:szCs w:val="24"/>
          <w:lang w:val="sr-Cyrl-RS"/>
        </w:rPr>
        <w:t>трошкова</w:t>
      </w:r>
      <w:r w:rsidR="00716769">
        <w:rPr>
          <w:rFonts w:ascii="Times New Roman" w:hAnsi="Times New Roman" w:cs="Times New Roman"/>
          <w:sz w:val="24"/>
          <w:szCs w:val="24"/>
          <w:lang w:val="sr-Cyrl-RS"/>
        </w:rPr>
        <w:t>,</w:t>
      </w:r>
      <w:r w:rsidR="007976EC" w:rsidRPr="009632BB">
        <w:rPr>
          <w:rFonts w:ascii="Times New Roman" w:hAnsi="Times New Roman" w:cs="Times New Roman"/>
          <w:sz w:val="24"/>
          <w:szCs w:val="24"/>
          <w:lang w:val="sr-Cyrl-RS"/>
        </w:rPr>
        <w:t xml:space="preserve"> поделе ризика и резултата, ширења резултата и приступа праву интелектуалне својине</w:t>
      </w:r>
      <w:r w:rsidR="00F73E40">
        <w:rPr>
          <w:rFonts w:ascii="Times New Roman" w:hAnsi="Times New Roman" w:cs="Times New Roman"/>
          <w:sz w:val="24"/>
          <w:szCs w:val="24"/>
          <w:lang w:val="sr-Cyrl-RS"/>
        </w:rPr>
        <w:t>, као</w:t>
      </w:r>
      <w:r w:rsidR="007976EC" w:rsidRPr="009632BB">
        <w:rPr>
          <w:rFonts w:ascii="Times New Roman" w:hAnsi="Times New Roman" w:cs="Times New Roman"/>
          <w:sz w:val="24"/>
          <w:szCs w:val="24"/>
          <w:lang w:val="sr-Cyrl-RS"/>
        </w:rPr>
        <w:t xml:space="preserve"> и правилима за њихову доделу</w:t>
      </w:r>
      <w:r w:rsidR="00F73E40">
        <w:rPr>
          <w:rFonts w:ascii="Times New Roman" w:hAnsi="Times New Roman" w:cs="Times New Roman"/>
          <w:sz w:val="24"/>
          <w:szCs w:val="24"/>
          <w:lang w:val="sr-Cyrl-RS"/>
        </w:rPr>
        <w:t>.</w:t>
      </w:r>
    </w:p>
    <w:p w14:paraId="72D36FE5" w14:textId="4426520A" w:rsidR="007B37B3" w:rsidRPr="009632BB" w:rsidRDefault="00B361D6" w:rsidP="003A0117">
      <w:pPr>
        <w:tabs>
          <w:tab w:val="left" w:pos="426"/>
        </w:tabs>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19</w:t>
      </w:r>
      <w:r w:rsidR="007B37B3" w:rsidRPr="009632BB">
        <w:rPr>
          <w:rFonts w:ascii="Times New Roman" w:hAnsi="Times New Roman" w:cs="Times New Roman"/>
          <w:sz w:val="24"/>
          <w:szCs w:val="24"/>
          <w:lang w:val="sr-Cyrl-RS"/>
        </w:rPr>
        <w:t xml:space="preserve">. </w:t>
      </w:r>
      <w:r w:rsidR="002B1C9F">
        <w:rPr>
          <w:rFonts w:ascii="Times New Roman" w:hAnsi="Times New Roman" w:cs="Times New Roman"/>
          <w:sz w:val="24"/>
          <w:szCs w:val="24"/>
          <w:lang w:val="sr-Cyrl-RS"/>
        </w:rPr>
        <w:t>Ако</w:t>
      </w:r>
      <w:r w:rsidR="002B1C9F" w:rsidRPr="009632BB">
        <w:rPr>
          <w:rFonts w:ascii="Times New Roman" w:hAnsi="Times New Roman" w:cs="Times New Roman"/>
          <w:sz w:val="24"/>
          <w:szCs w:val="24"/>
          <w:lang w:val="sr-Cyrl-RS"/>
        </w:rPr>
        <w:t xml:space="preserve"> </w:t>
      </w:r>
      <w:r w:rsidR="007B37B3" w:rsidRPr="009632BB">
        <w:rPr>
          <w:rFonts w:ascii="Times New Roman" w:hAnsi="Times New Roman" w:cs="Times New Roman"/>
          <w:sz w:val="24"/>
          <w:szCs w:val="24"/>
          <w:lang w:val="sr-Cyrl-RS"/>
        </w:rPr>
        <w:t xml:space="preserve">пројекат </w:t>
      </w:r>
      <w:r w:rsidR="00A277CD" w:rsidRPr="009632BB">
        <w:rPr>
          <w:rFonts w:ascii="Times New Roman" w:hAnsi="Times New Roman" w:cs="Times New Roman"/>
          <w:sz w:val="24"/>
          <w:szCs w:val="24"/>
          <w:lang w:val="sr-Cyrl-RS"/>
        </w:rPr>
        <w:t xml:space="preserve">делотворне </w:t>
      </w:r>
      <w:r w:rsidR="007B37B3" w:rsidRPr="009632BB">
        <w:rPr>
          <w:rFonts w:ascii="Times New Roman" w:hAnsi="Times New Roman" w:cs="Times New Roman"/>
          <w:sz w:val="24"/>
          <w:szCs w:val="24"/>
          <w:lang w:val="sr-Cyrl-RS"/>
        </w:rPr>
        <w:t xml:space="preserve">сарадње спроводе заједно </w:t>
      </w:r>
      <w:r w:rsidR="00F07932" w:rsidRPr="009632BB">
        <w:rPr>
          <w:rFonts w:ascii="Times New Roman" w:hAnsi="Times New Roman" w:cs="Times New Roman"/>
          <w:sz w:val="24"/>
          <w:szCs w:val="24"/>
          <w:lang w:val="sr-Cyrl-RS"/>
        </w:rPr>
        <w:t>учесни</w:t>
      </w:r>
      <w:r w:rsidR="00F07932">
        <w:rPr>
          <w:rFonts w:ascii="Times New Roman" w:hAnsi="Times New Roman" w:cs="Times New Roman"/>
          <w:sz w:val="24"/>
          <w:szCs w:val="24"/>
          <w:lang w:val="sr-Cyrl-RS"/>
        </w:rPr>
        <w:t>к</w:t>
      </w:r>
      <w:r w:rsidR="00F07932" w:rsidRPr="009632BB">
        <w:rPr>
          <w:rFonts w:ascii="Times New Roman" w:hAnsi="Times New Roman" w:cs="Times New Roman"/>
          <w:sz w:val="24"/>
          <w:szCs w:val="24"/>
          <w:lang w:val="sr-Cyrl-RS"/>
        </w:rPr>
        <w:t xml:space="preserve"> </w:t>
      </w:r>
      <w:r w:rsidR="007B37B3" w:rsidRPr="009632BB">
        <w:rPr>
          <w:rFonts w:ascii="Times New Roman" w:hAnsi="Times New Roman" w:cs="Times New Roman"/>
          <w:sz w:val="24"/>
          <w:szCs w:val="24"/>
          <w:lang w:val="sr-Cyrl-RS"/>
        </w:rPr>
        <w:t xml:space="preserve">на тржишту и </w:t>
      </w:r>
      <w:r w:rsidR="00F07932" w:rsidRPr="009632BB">
        <w:rPr>
          <w:rFonts w:ascii="Times New Roman" w:hAnsi="Times New Roman" w:cs="Times New Roman"/>
          <w:sz w:val="24"/>
          <w:szCs w:val="24"/>
          <w:lang w:val="sr-Cyrl-RS"/>
        </w:rPr>
        <w:t>истраживачк</w:t>
      </w:r>
      <w:r w:rsidR="00F07932">
        <w:rPr>
          <w:rFonts w:ascii="Times New Roman" w:hAnsi="Times New Roman" w:cs="Times New Roman"/>
          <w:sz w:val="24"/>
          <w:szCs w:val="24"/>
          <w:lang w:val="sr-Cyrl-RS"/>
        </w:rPr>
        <w:t>а</w:t>
      </w:r>
      <w:r w:rsidR="00F07932" w:rsidRPr="009632BB">
        <w:rPr>
          <w:rFonts w:ascii="Times New Roman" w:hAnsi="Times New Roman" w:cs="Times New Roman"/>
          <w:sz w:val="24"/>
          <w:szCs w:val="24"/>
          <w:lang w:val="sr-Cyrl-RS"/>
        </w:rPr>
        <w:t xml:space="preserve"> организациј</w:t>
      </w:r>
      <w:r w:rsidR="00F07932">
        <w:rPr>
          <w:rFonts w:ascii="Times New Roman" w:hAnsi="Times New Roman" w:cs="Times New Roman"/>
          <w:sz w:val="24"/>
          <w:szCs w:val="24"/>
          <w:lang w:val="sr-Cyrl-RS"/>
        </w:rPr>
        <w:t>а</w:t>
      </w:r>
      <w:r w:rsidR="00F07932" w:rsidRPr="009632BB">
        <w:rPr>
          <w:rFonts w:ascii="Times New Roman" w:hAnsi="Times New Roman" w:cs="Times New Roman"/>
          <w:sz w:val="24"/>
          <w:szCs w:val="24"/>
          <w:lang w:val="sr-Cyrl-RS"/>
        </w:rPr>
        <w:t xml:space="preserve"> </w:t>
      </w:r>
      <w:r w:rsidR="007B37B3" w:rsidRPr="009632BB">
        <w:rPr>
          <w:rFonts w:ascii="Times New Roman" w:hAnsi="Times New Roman" w:cs="Times New Roman"/>
          <w:sz w:val="24"/>
          <w:szCs w:val="24"/>
          <w:lang w:val="sr-Cyrl-RS"/>
        </w:rPr>
        <w:t xml:space="preserve">или </w:t>
      </w:r>
      <w:r w:rsidR="00F07932" w:rsidRPr="009632BB">
        <w:rPr>
          <w:rFonts w:ascii="Times New Roman" w:hAnsi="Times New Roman" w:cs="Times New Roman"/>
          <w:sz w:val="24"/>
          <w:szCs w:val="24"/>
          <w:lang w:val="sr-Cyrl-RS"/>
        </w:rPr>
        <w:t>истраживачк</w:t>
      </w:r>
      <w:r w:rsidR="00F07932">
        <w:rPr>
          <w:rFonts w:ascii="Times New Roman" w:hAnsi="Times New Roman" w:cs="Times New Roman"/>
          <w:sz w:val="24"/>
          <w:szCs w:val="24"/>
          <w:lang w:val="sr-Cyrl-RS"/>
        </w:rPr>
        <w:t>а</w:t>
      </w:r>
      <w:r w:rsidR="00F07932" w:rsidRPr="009632BB">
        <w:rPr>
          <w:rFonts w:ascii="Times New Roman" w:hAnsi="Times New Roman" w:cs="Times New Roman"/>
          <w:sz w:val="24"/>
          <w:szCs w:val="24"/>
          <w:lang w:val="sr-Cyrl-RS"/>
        </w:rPr>
        <w:t xml:space="preserve"> инфраструктур</w:t>
      </w:r>
      <w:r w:rsidR="00F07932">
        <w:rPr>
          <w:rFonts w:ascii="Times New Roman" w:hAnsi="Times New Roman" w:cs="Times New Roman"/>
          <w:sz w:val="24"/>
          <w:szCs w:val="24"/>
          <w:lang w:val="sr-Cyrl-RS"/>
        </w:rPr>
        <w:t>а</w:t>
      </w:r>
      <w:r w:rsidR="007B37B3" w:rsidRPr="009632BB">
        <w:rPr>
          <w:rFonts w:ascii="Times New Roman" w:hAnsi="Times New Roman" w:cs="Times New Roman"/>
          <w:sz w:val="24"/>
          <w:szCs w:val="24"/>
          <w:lang w:val="sr-Cyrl-RS"/>
        </w:rPr>
        <w:t>, сматра се да</w:t>
      </w:r>
      <w:r w:rsidR="00F07932">
        <w:rPr>
          <w:rFonts w:ascii="Times New Roman" w:hAnsi="Times New Roman" w:cs="Times New Roman"/>
          <w:sz w:val="24"/>
          <w:szCs w:val="24"/>
          <w:lang w:val="sr-Cyrl-RS"/>
        </w:rPr>
        <w:t xml:space="preserve"> сене додељује</w:t>
      </w:r>
      <w:r w:rsidR="007B37B3" w:rsidRPr="009632BB">
        <w:rPr>
          <w:rFonts w:ascii="Times New Roman" w:hAnsi="Times New Roman" w:cs="Times New Roman"/>
          <w:sz w:val="24"/>
          <w:szCs w:val="24"/>
          <w:lang w:val="sr-Cyrl-RS"/>
        </w:rPr>
        <w:t xml:space="preserve"> </w:t>
      </w:r>
      <w:r w:rsidR="00F07932" w:rsidRPr="009632BB">
        <w:rPr>
          <w:rFonts w:ascii="Times New Roman" w:hAnsi="Times New Roman" w:cs="Times New Roman"/>
          <w:sz w:val="24"/>
          <w:szCs w:val="24"/>
          <w:lang w:val="sr-Cyrl-RS"/>
        </w:rPr>
        <w:t>индиректн</w:t>
      </w:r>
      <w:r w:rsidR="00F07932">
        <w:rPr>
          <w:rFonts w:ascii="Times New Roman" w:hAnsi="Times New Roman" w:cs="Times New Roman"/>
          <w:sz w:val="24"/>
          <w:szCs w:val="24"/>
          <w:lang w:val="sr-Cyrl-RS"/>
        </w:rPr>
        <w:t>а</w:t>
      </w:r>
      <w:r w:rsidR="00F07932" w:rsidRPr="009632BB">
        <w:rPr>
          <w:rFonts w:ascii="Times New Roman" w:hAnsi="Times New Roman" w:cs="Times New Roman"/>
          <w:sz w:val="24"/>
          <w:szCs w:val="24"/>
          <w:lang w:val="sr-Cyrl-RS"/>
        </w:rPr>
        <w:t xml:space="preserve"> државн</w:t>
      </w:r>
      <w:r w:rsidR="00F07932">
        <w:rPr>
          <w:rFonts w:ascii="Times New Roman" w:hAnsi="Times New Roman" w:cs="Times New Roman"/>
          <w:sz w:val="24"/>
          <w:szCs w:val="24"/>
          <w:lang w:val="sr-Cyrl-RS"/>
        </w:rPr>
        <w:t xml:space="preserve">а </w:t>
      </w:r>
      <w:r w:rsidR="007B37B3" w:rsidRPr="009632BB">
        <w:rPr>
          <w:rFonts w:ascii="Times New Roman" w:hAnsi="Times New Roman" w:cs="Times New Roman"/>
          <w:sz w:val="24"/>
          <w:szCs w:val="24"/>
          <w:lang w:val="sr-Cyrl-RS"/>
        </w:rPr>
        <w:t xml:space="preserve">помоћ </w:t>
      </w:r>
      <w:r w:rsidR="00F07932" w:rsidRPr="009632BB">
        <w:rPr>
          <w:rFonts w:ascii="Times New Roman" w:hAnsi="Times New Roman" w:cs="Times New Roman"/>
          <w:sz w:val="24"/>
          <w:szCs w:val="24"/>
          <w:lang w:val="sr-Cyrl-RS"/>
        </w:rPr>
        <w:t>т</w:t>
      </w:r>
      <w:r w:rsidR="00F07932">
        <w:rPr>
          <w:rFonts w:ascii="Times New Roman" w:hAnsi="Times New Roman" w:cs="Times New Roman"/>
          <w:sz w:val="24"/>
          <w:szCs w:val="24"/>
          <w:lang w:val="sr-Cyrl-RS"/>
        </w:rPr>
        <w:t>ом</w:t>
      </w:r>
      <w:r w:rsidR="00F07932" w:rsidRPr="009632BB">
        <w:rPr>
          <w:rFonts w:ascii="Times New Roman" w:hAnsi="Times New Roman" w:cs="Times New Roman"/>
          <w:sz w:val="24"/>
          <w:szCs w:val="24"/>
          <w:lang w:val="sr-Cyrl-RS"/>
        </w:rPr>
        <w:t xml:space="preserve"> </w:t>
      </w:r>
      <w:r w:rsidR="007B37B3" w:rsidRPr="009632BB">
        <w:rPr>
          <w:rFonts w:ascii="Times New Roman" w:hAnsi="Times New Roman" w:cs="Times New Roman"/>
          <w:sz w:val="24"/>
          <w:szCs w:val="24"/>
          <w:lang w:val="sr-Cyrl-RS"/>
        </w:rPr>
        <w:t>учесни</w:t>
      </w:r>
      <w:r w:rsidR="00F07932">
        <w:rPr>
          <w:rFonts w:ascii="Times New Roman" w:hAnsi="Times New Roman" w:cs="Times New Roman"/>
          <w:sz w:val="24"/>
          <w:szCs w:val="24"/>
          <w:lang w:val="sr-Cyrl-RS"/>
        </w:rPr>
        <w:t>ку</w:t>
      </w:r>
      <w:r w:rsidR="007B37B3" w:rsidRPr="009632BB">
        <w:rPr>
          <w:rFonts w:ascii="Times New Roman" w:hAnsi="Times New Roman" w:cs="Times New Roman"/>
          <w:sz w:val="24"/>
          <w:szCs w:val="24"/>
          <w:lang w:val="sr-Cyrl-RS"/>
        </w:rPr>
        <w:t xml:space="preserve"> на тржишту</w:t>
      </w:r>
      <w:r w:rsidR="001875CF" w:rsidRPr="009632BB">
        <w:rPr>
          <w:rFonts w:ascii="Times New Roman" w:hAnsi="Times New Roman" w:cs="Times New Roman"/>
          <w:sz w:val="24"/>
          <w:szCs w:val="24"/>
          <w:lang w:val="sr-Cyrl-RS"/>
        </w:rPr>
        <w:t xml:space="preserve"> </w:t>
      </w:r>
      <w:r w:rsidR="00564478" w:rsidRPr="009632BB">
        <w:rPr>
          <w:rFonts w:ascii="Times New Roman" w:hAnsi="Times New Roman" w:cs="Times New Roman"/>
          <w:sz w:val="24"/>
          <w:szCs w:val="24"/>
          <w:lang w:val="sr-Cyrl-RS"/>
        </w:rPr>
        <w:t xml:space="preserve">путем финансирања истраживачких организација и истраживачких </w:t>
      </w:r>
      <w:r w:rsidR="00564478">
        <w:rPr>
          <w:rFonts w:ascii="Times New Roman" w:hAnsi="Times New Roman" w:cs="Times New Roman"/>
          <w:sz w:val="24"/>
          <w:szCs w:val="24"/>
          <w:lang w:val="sr-Cyrl-RS"/>
        </w:rPr>
        <w:t xml:space="preserve">инфраструктура, </w:t>
      </w:r>
      <w:r w:rsidR="001875CF" w:rsidRPr="009632BB">
        <w:rPr>
          <w:rFonts w:ascii="Times New Roman" w:hAnsi="Times New Roman" w:cs="Times New Roman"/>
          <w:sz w:val="24"/>
          <w:szCs w:val="24"/>
          <w:lang w:val="sr-Cyrl-RS"/>
        </w:rPr>
        <w:t>ако</w:t>
      </w:r>
      <w:r w:rsidR="000522AB" w:rsidRPr="009632BB">
        <w:rPr>
          <w:rFonts w:ascii="Times New Roman" w:hAnsi="Times New Roman" w:cs="Times New Roman"/>
          <w:sz w:val="24"/>
          <w:szCs w:val="24"/>
          <w:lang w:val="sr-Cyrl-RS"/>
        </w:rPr>
        <w:t>:</w:t>
      </w:r>
    </w:p>
    <w:p w14:paraId="35CAB830" w14:textId="29B03121" w:rsidR="00564478" w:rsidRPr="003A0117" w:rsidRDefault="001875CF" w:rsidP="003A0117">
      <w:pPr>
        <w:pStyle w:val="ListParagraph"/>
        <w:numPr>
          <w:ilvl w:val="0"/>
          <w:numId w:val="21"/>
        </w:numPr>
        <w:tabs>
          <w:tab w:val="left" w:pos="426"/>
        </w:tabs>
        <w:spacing w:after="0" w:line="276" w:lineRule="auto"/>
        <w:ind w:left="0" w:firstLine="1134"/>
        <w:jc w:val="both"/>
        <w:rPr>
          <w:rFonts w:ascii="Times New Roman" w:hAnsi="Times New Roman" w:cs="Times New Roman"/>
          <w:sz w:val="24"/>
          <w:szCs w:val="24"/>
          <w:lang w:val="sr-Cyrl-RS"/>
        </w:rPr>
      </w:pPr>
      <w:r w:rsidRPr="003A0117">
        <w:rPr>
          <w:rFonts w:ascii="Times New Roman" w:hAnsi="Times New Roman" w:cs="Times New Roman"/>
          <w:sz w:val="24"/>
          <w:szCs w:val="24"/>
          <w:lang w:val="sr-Cyrl-RS"/>
        </w:rPr>
        <w:t>учени</w:t>
      </w:r>
      <w:r w:rsidR="00F07932">
        <w:rPr>
          <w:rFonts w:ascii="Times New Roman" w:hAnsi="Times New Roman" w:cs="Times New Roman"/>
          <w:sz w:val="24"/>
          <w:szCs w:val="24"/>
          <w:lang w:val="sr-Cyrl-RS"/>
        </w:rPr>
        <w:t>к</w:t>
      </w:r>
      <w:r w:rsidRPr="003A0117">
        <w:rPr>
          <w:rFonts w:ascii="Times New Roman" w:hAnsi="Times New Roman" w:cs="Times New Roman"/>
          <w:sz w:val="24"/>
          <w:szCs w:val="24"/>
          <w:lang w:val="sr-Cyrl-RS"/>
        </w:rPr>
        <w:t xml:space="preserve"> на тржишту </w:t>
      </w:r>
      <w:r w:rsidR="00BA68DE">
        <w:rPr>
          <w:rFonts w:ascii="Times New Roman" w:hAnsi="Times New Roman" w:cs="Times New Roman"/>
          <w:sz w:val="24"/>
          <w:szCs w:val="24"/>
          <w:lang w:val="sr-Cyrl-RS"/>
        </w:rPr>
        <w:t xml:space="preserve">у потпуности </w:t>
      </w:r>
      <w:r w:rsidRPr="006A30A1">
        <w:rPr>
          <w:rFonts w:ascii="Times New Roman" w:hAnsi="Times New Roman" w:cs="Times New Roman"/>
          <w:sz w:val="24"/>
          <w:szCs w:val="24"/>
          <w:lang w:val="sr-Cyrl-RS"/>
        </w:rPr>
        <w:t>снос</w:t>
      </w:r>
      <w:r w:rsidR="00F07932">
        <w:rPr>
          <w:rFonts w:ascii="Times New Roman" w:hAnsi="Times New Roman" w:cs="Times New Roman"/>
          <w:sz w:val="24"/>
          <w:szCs w:val="24"/>
          <w:lang w:val="sr-Cyrl-RS"/>
        </w:rPr>
        <w:t>и</w:t>
      </w:r>
      <w:r w:rsidRPr="006A30A1">
        <w:rPr>
          <w:rFonts w:ascii="Times New Roman" w:hAnsi="Times New Roman" w:cs="Times New Roman"/>
          <w:sz w:val="24"/>
          <w:szCs w:val="24"/>
          <w:lang w:val="sr-Cyrl-RS"/>
        </w:rPr>
        <w:t xml:space="preserve"> трошкове</w:t>
      </w:r>
      <w:r w:rsidR="00BA68DE">
        <w:rPr>
          <w:rFonts w:ascii="Times New Roman" w:hAnsi="Times New Roman" w:cs="Times New Roman"/>
          <w:sz w:val="24"/>
          <w:szCs w:val="24"/>
          <w:lang w:val="sr-Cyrl-RS"/>
        </w:rPr>
        <w:t xml:space="preserve"> пројекта</w:t>
      </w:r>
      <w:r w:rsidR="009957B6">
        <w:rPr>
          <w:rFonts w:ascii="Times New Roman" w:hAnsi="Times New Roman" w:cs="Times New Roman"/>
          <w:sz w:val="24"/>
          <w:szCs w:val="24"/>
          <w:lang w:val="sr-Cyrl-RS"/>
        </w:rPr>
        <w:t>;</w:t>
      </w:r>
    </w:p>
    <w:p w14:paraId="501CF681" w14:textId="6CBA5B05" w:rsidR="00564478" w:rsidRPr="003A0117" w:rsidRDefault="00F07932" w:rsidP="003A0117">
      <w:pPr>
        <w:pStyle w:val="ListParagraph"/>
        <w:numPr>
          <w:ilvl w:val="0"/>
          <w:numId w:val="21"/>
        </w:numPr>
        <w:tabs>
          <w:tab w:val="left" w:pos="426"/>
        </w:tabs>
        <w:spacing w:after="0" w:line="276" w:lineRule="auto"/>
        <w:ind w:left="0" w:firstLine="113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су </w:t>
      </w:r>
      <w:r w:rsidR="00447196" w:rsidRPr="00286053">
        <w:rPr>
          <w:rFonts w:ascii="Times New Roman" w:hAnsi="Times New Roman" w:cs="Times New Roman"/>
          <w:sz w:val="24"/>
          <w:szCs w:val="24"/>
          <w:lang w:val="sr-Cyrl-RS"/>
        </w:rPr>
        <w:t xml:space="preserve">сва </w:t>
      </w:r>
      <w:r w:rsidR="009D0401" w:rsidRPr="00286053">
        <w:rPr>
          <w:rFonts w:ascii="Times New Roman" w:hAnsi="Times New Roman" w:cs="Times New Roman"/>
          <w:sz w:val="24"/>
          <w:szCs w:val="24"/>
          <w:lang w:val="sr-Cyrl-RS"/>
        </w:rPr>
        <w:t xml:space="preserve">права интелектуалне својине која су резултат активности истраживачких организација или истраживачких инфраструктура у потпуности пренета на те субјекте док </w:t>
      </w:r>
      <w:r w:rsidR="001875CF" w:rsidRPr="00286053">
        <w:rPr>
          <w:rFonts w:ascii="Times New Roman" w:hAnsi="Times New Roman" w:cs="Times New Roman"/>
          <w:sz w:val="24"/>
          <w:szCs w:val="24"/>
          <w:lang w:val="sr-Cyrl-RS"/>
        </w:rPr>
        <w:t>резултати сарадње из којих не проистичу права интелектуалне својине</w:t>
      </w:r>
      <w:r w:rsidR="001875CF" w:rsidRPr="006A30A1">
        <w:rPr>
          <w:rFonts w:ascii="Times New Roman" w:hAnsi="Times New Roman" w:cs="Times New Roman"/>
          <w:sz w:val="24"/>
          <w:szCs w:val="24"/>
          <w:lang w:val="sr-Cyrl-RS"/>
        </w:rPr>
        <w:t xml:space="preserve"> могу да се шире</w:t>
      </w:r>
      <w:r w:rsidR="009957B6">
        <w:rPr>
          <w:rFonts w:ascii="Times New Roman" w:hAnsi="Times New Roman" w:cs="Times New Roman"/>
          <w:sz w:val="24"/>
          <w:szCs w:val="24"/>
          <w:lang w:val="sr-Cyrl-RS"/>
        </w:rPr>
        <w:t>;</w:t>
      </w:r>
      <w:r w:rsidR="009D0401" w:rsidRPr="006A30A1">
        <w:rPr>
          <w:rFonts w:ascii="Times New Roman" w:hAnsi="Times New Roman" w:cs="Times New Roman"/>
          <w:sz w:val="24"/>
          <w:szCs w:val="24"/>
          <w:lang w:val="sr-Cyrl-RS"/>
        </w:rPr>
        <w:t xml:space="preserve"> </w:t>
      </w:r>
    </w:p>
    <w:p w14:paraId="24FEBC6B" w14:textId="41C9C65E" w:rsidR="00564478" w:rsidRPr="003A0117" w:rsidRDefault="00361E74" w:rsidP="003A0117">
      <w:pPr>
        <w:pStyle w:val="ListParagraph"/>
        <w:numPr>
          <w:ilvl w:val="0"/>
          <w:numId w:val="21"/>
        </w:numPr>
        <w:tabs>
          <w:tab w:val="left" w:pos="426"/>
        </w:tabs>
        <w:spacing w:after="0" w:line="276" w:lineRule="auto"/>
        <w:ind w:left="0" w:firstLine="113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се </w:t>
      </w:r>
      <w:r w:rsidR="00765B14" w:rsidRPr="006A30A1">
        <w:rPr>
          <w:rFonts w:ascii="Times New Roman" w:hAnsi="Times New Roman" w:cs="Times New Roman"/>
          <w:sz w:val="24"/>
          <w:szCs w:val="24"/>
          <w:lang w:val="sr-Cyrl-RS"/>
        </w:rPr>
        <w:t xml:space="preserve">права интелектуалне својине </w:t>
      </w:r>
      <w:bookmarkStart w:id="9" w:name="_Hlk163629030"/>
      <w:r w:rsidR="00765B14" w:rsidRPr="006A30A1">
        <w:rPr>
          <w:rFonts w:ascii="Times New Roman" w:hAnsi="Times New Roman" w:cs="Times New Roman"/>
          <w:sz w:val="24"/>
          <w:szCs w:val="24"/>
          <w:lang w:val="sr-Cyrl-RS"/>
        </w:rPr>
        <w:t xml:space="preserve">и </w:t>
      </w:r>
      <w:r w:rsidR="00447196" w:rsidRPr="006A30A1">
        <w:rPr>
          <w:rFonts w:ascii="Times New Roman" w:hAnsi="Times New Roman" w:cs="Times New Roman"/>
          <w:sz w:val="24"/>
          <w:szCs w:val="24"/>
          <w:lang w:val="sr-Cyrl-RS"/>
        </w:rPr>
        <w:t>права</w:t>
      </w:r>
      <w:r w:rsidR="00765B14" w:rsidRPr="006A30A1">
        <w:rPr>
          <w:rFonts w:ascii="Times New Roman" w:hAnsi="Times New Roman" w:cs="Times New Roman"/>
          <w:sz w:val="24"/>
          <w:szCs w:val="24"/>
          <w:lang w:val="sr-Cyrl-RS"/>
        </w:rPr>
        <w:t xml:space="preserve"> </w:t>
      </w:r>
      <w:r w:rsidR="00447196" w:rsidRPr="006A30A1">
        <w:rPr>
          <w:rFonts w:ascii="Times New Roman" w:hAnsi="Times New Roman" w:cs="Times New Roman"/>
          <w:sz w:val="24"/>
          <w:szCs w:val="24"/>
          <w:lang w:val="sr-Cyrl-RS"/>
        </w:rPr>
        <w:t>к</w:t>
      </w:r>
      <w:r w:rsidR="00BD6804" w:rsidRPr="006A30A1">
        <w:rPr>
          <w:rFonts w:ascii="Times New Roman" w:hAnsi="Times New Roman" w:cs="Times New Roman"/>
          <w:sz w:val="24"/>
          <w:szCs w:val="24"/>
          <w:lang w:val="sr-Cyrl-RS"/>
        </w:rPr>
        <w:t xml:space="preserve">оришћења </w:t>
      </w:r>
      <w:r w:rsidR="00732EEE" w:rsidRPr="006B5406">
        <w:rPr>
          <w:rFonts w:ascii="Times New Roman" w:hAnsi="Times New Roman" w:cs="Times New Roman"/>
          <w:sz w:val="24"/>
          <w:szCs w:val="24"/>
          <w:lang w:val="sr-Cyrl-RS"/>
        </w:rPr>
        <w:t xml:space="preserve">интелектуалне својине </w:t>
      </w:r>
      <w:bookmarkEnd w:id="9"/>
      <w:r w:rsidR="00CF3A0E" w:rsidRPr="003A0117">
        <w:rPr>
          <w:rFonts w:ascii="Times New Roman" w:hAnsi="Times New Roman" w:cs="Times New Roman"/>
          <w:sz w:val="24"/>
          <w:szCs w:val="24"/>
          <w:lang w:val="sr-Cyrl-RS"/>
        </w:rPr>
        <w:t>к</w:t>
      </w:r>
      <w:r w:rsidR="00765B14" w:rsidRPr="003A0117">
        <w:rPr>
          <w:rFonts w:ascii="Times New Roman" w:hAnsi="Times New Roman" w:cs="Times New Roman"/>
          <w:sz w:val="24"/>
          <w:szCs w:val="24"/>
          <w:lang w:val="sr-Cyrl-RS"/>
        </w:rPr>
        <w:t xml:space="preserve">оја су резултат пројекта додељују различитим </w:t>
      </w:r>
      <w:r w:rsidR="00447196" w:rsidRPr="003A0117">
        <w:rPr>
          <w:rFonts w:ascii="Times New Roman" w:hAnsi="Times New Roman" w:cs="Times New Roman"/>
          <w:sz w:val="24"/>
          <w:szCs w:val="24"/>
          <w:lang w:val="sr-Cyrl-RS"/>
        </w:rPr>
        <w:t>учесницима у пројекту сарадње</w:t>
      </w:r>
      <w:r w:rsidR="00765B14" w:rsidRPr="003A0117">
        <w:rPr>
          <w:rFonts w:ascii="Times New Roman" w:hAnsi="Times New Roman" w:cs="Times New Roman"/>
          <w:sz w:val="24"/>
          <w:szCs w:val="24"/>
          <w:lang w:val="sr-Cyrl-RS"/>
        </w:rPr>
        <w:t xml:space="preserve"> на начин који адекватно одражава њихов</w:t>
      </w:r>
      <w:r w:rsidR="00447196" w:rsidRPr="003A0117">
        <w:rPr>
          <w:rFonts w:ascii="Times New Roman" w:hAnsi="Times New Roman" w:cs="Times New Roman"/>
          <w:sz w:val="24"/>
          <w:szCs w:val="24"/>
          <w:lang w:val="sr-Cyrl-RS"/>
        </w:rPr>
        <w:t>о</w:t>
      </w:r>
      <w:r w:rsidR="00765B14" w:rsidRPr="003A0117">
        <w:rPr>
          <w:rFonts w:ascii="Times New Roman" w:hAnsi="Times New Roman" w:cs="Times New Roman"/>
          <w:sz w:val="24"/>
          <w:szCs w:val="24"/>
          <w:lang w:val="sr-Cyrl-RS"/>
        </w:rPr>
        <w:t xml:space="preserve"> </w:t>
      </w:r>
      <w:r w:rsidR="009632BB" w:rsidRPr="003A0117">
        <w:rPr>
          <w:rFonts w:ascii="Times New Roman" w:hAnsi="Times New Roman" w:cs="Times New Roman"/>
          <w:sz w:val="24"/>
          <w:szCs w:val="24"/>
          <w:lang w:val="sr-Cyrl-RS"/>
        </w:rPr>
        <w:t>ангажовање</w:t>
      </w:r>
      <w:r w:rsidR="00765B14" w:rsidRPr="003A0117">
        <w:rPr>
          <w:rFonts w:ascii="Times New Roman" w:hAnsi="Times New Roman" w:cs="Times New Roman"/>
          <w:sz w:val="24"/>
          <w:szCs w:val="24"/>
          <w:lang w:val="sr-Cyrl-RS"/>
        </w:rPr>
        <w:t>, доприносе и интересе</w:t>
      </w:r>
      <w:r w:rsidR="009957B6">
        <w:rPr>
          <w:rFonts w:ascii="Times New Roman" w:hAnsi="Times New Roman" w:cs="Times New Roman"/>
          <w:sz w:val="24"/>
          <w:szCs w:val="24"/>
          <w:lang w:val="sr-Cyrl-RS"/>
        </w:rPr>
        <w:t>; или</w:t>
      </w:r>
    </w:p>
    <w:p w14:paraId="3032029E" w14:textId="6C639F09" w:rsidR="00D41A1E" w:rsidRPr="003A0117" w:rsidRDefault="00C01500" w:rsidP="003A0117">
      <w:pPr>
        <w:pStyle w:val="ListParagraph"/>
        <w:numPr>
          <w:ilvl w:val="0"/>
          <w:numId w:val="21"/>
        </w:numPr>
        <w:tabs>
          <w:tab w:val="left" w:pos="426"/>
        </w:tabs>
        <w:spacing w:after="0" w:line="276" w:lineRule="auto"/>
        <w:ind w:left="0" w:firstLine="1134"/>
        <w:jc w:val="both"/>
        <w:rPr>
          <w:rFonts w:ascii="Times New Roman" w:hAnsi="Times New Roman" w:cs="Times New Roman"/>
          <w:sz w:val="24"/>
          <w:szCs w:val="24"/>
          <w:lang w:val="sr-Cyrl-RS"/>
        </w:rPr>
      </w:pPr>
      <w:r w:rsidRPr="003A0117">
        <w:rPr>
          <w:rFonts w:ascii="Times New Roman" w:hAnsi="Times New Roman" w:cs="Times New Roman"/>
          <w:sz w:val="24"/>
          <w:szCs w:val="24"/>
          <w:lang w:val="sr-Cyrl-RS"/>
        </w:rPr>
        <w:t xml:space="preserve">истраживачке организације или истраживачке инфраструктуре добијају накнаду </w:t>
      </w:r>
      <w:r w:rsidR="00361E74">
        <w:rPr>
          <w:rFonts w:ascii="Times New Roman" w:hAnsi="Times New Roman" w:cs="Times New Roman"/>
          <w:sz w:val="24"/>
          <w:szCs w:val="24"/>
          <w:lang w:val="sr-Cyrl-RS"/>
        </w:rPr>
        <w:t xml:space="preserve">која одговара тржишној цени </w:t>
      </w:r>
      <w:r w:rsidRPr="003A0117">
        <w:rPr>
          <w:rFonts w:ascii="Times New Roman" w:hAnsi="Times New Roman" w:cs="Times New Roman"/>
          <w:sz w:val="24"/>
          <w:szCs w:val="24"/>
          <w:lang w:val="sr-Cyrl-RS"/>
        </w:rPr>
        <w:t xml:space="preserve">за </w:t>
      </w:r>
      <w:r w:rsidR="00732EEE">
        <w:rPr>
          <w:rFonts w:ascii="Times New Roman" w:hAnsi="Times New Roman" w:cs="Times New Roman"/>
          <w:sz w:val="24"/>
          <w:szCs w:val="24"/>
          <w:lang w:val="sr-Cyrl-RS"/>
        </w:rPr>
        <w:t xml:space="preserve">доделу </w:t>
      </w:r>
      <w:r w:rsidRPr="003A0117">
        <w:rPr>
          <w:rFonts w:ascii="Times New Roman" w:hAnsi="Times New Roman" w:cs="Times New Roman"/>
          <w:sz w:val="24"/>
          <w:szCs w:val="24"/>
          <w:lang w:val="sr-Cyrl-RS"/>
        </w:rPr>
        <w:t xml:space="preserve">права интелектуалне својине </w:t>
      </w:r>
      <w:r w:rsidR="00732EEE" w:rsidRPr="006B5406">
        <w:rPr>
          <w:rFonts w:ascii="Times New Roman" w:hAnsi="Times New Roman" w:cs="Times New Roman"/>
          <w:sz w:val="24"/>
          <w:szCs w:val="24"/>
          <w:lang w:val="sr-Cyrl-RS"/>
        </w:rPr>
        <w:t>и</w:t>
      </w:r>
      <w:r w:rsidR="00732EEE">
        <w:rPr>
          <w:rFonts w:ascii="Times New Roman" w:hAnsi="Times New Roman" w:cs="Times New Roman"/>
          <w:sz w:val="24"/>
          <w:szCs w:val="24"/>
          <w:lang w:val="sr-Cyrl-RS"/>
        </w:rPr>
        <w:t>ли</w:t>
      </w:r>
      <w:r w:rsidR="00732EEE" w:rsidRPr="006B5406">
        <w:rPr>
          <w:rFonts w:ascii="Times New Roman" w:hAnsi="Times New Roman" w:cs="Times New Roman"/>
          <w:sz w:val="24"/>
          <w:szCs w:val="24"/>
          <w:lang w:val="sr-Cyrl-RS"/>
        </w:rPr>
        <w:t xml:space="preserve"> права коришћења интелектуалне својине</w:t>
      </w:r>
      <w:r w:rsidR="00575725">
        <w:rPr>
          <w:rFonts w:ascii="Times New Roman" w:hAnsi="Times New Roman" w:cs="Times New Roman"/>
          <w:sz w:val="24"/>
          <w:szCs w:val="24"/>
          <w:lang w:val="sr-Cyrl-RS"/>
        </w:rPr>
        <w:t xml:space="preserve">, </w:t>
      </w:r>
      <w:r w:rsidR="00575725" w:rsidRPr="006B5406">
        <w:rPr>
          <w:rFonts w:ascii="Times New Roman" w:hAnsi="Times New Roman" w:cs="Times New Roman"/>
          <w:sz w:val="24"/>
          <w:szCs w:val="24"/>
          <w:lang w:val="sr-Cyrl-RS"/>
        </w:rPr>
        <w:t>учесницима на тржишту</w:t>
      </w:r>
      <w:r w:rsidR="00575725">
        <w:rPr>
          <w:rFonts w:ascii="Times New Roman" w:hAnsi="Times New Roman" w:cs="Times New Roman"/>
          <w:sz w:val="24"/>
          <w:szCs w:val="24"/>
          <w:lang w:val="sr-Cyrl-RS"/>
        </w:rPr>
        <w:t>,</w:t>
      </w:r>
      <w:r w:rsidR="00CC081D" w:rsidRPr="006A30A1">
        <w:rPr>
          <w:rFonts w:ascii="Times New Roman" w:hAnsi="Times New Roman" w:cs="Times New Roman"/>
          <w:sz w:val="24"/>
          <w:szCs w:val="24"/>
          <w:lang w:val="sr-Cyrl-RS"/>
        </w:rPr>
        <w:t xml:space="preserve"> при чему се</w:t>
      </w:r>
      <w:r w:rsidR="000522AB" w:rsidRPr="006A30A1">
        <w:rPr>
          <w:rFonts w:ascii="Times New Roman" w:hAnsi="Times New Roman" w:cs="Times New Roman"/>
          <w:sz w:val="24"/>
          <w:szCs w:val="24"/>
          <w:lang w:val="sr-Cyrl-RS"/>
        </w:rPr>
        <w:t xml:space="preserve"> </w:t>
      </w:r>
      <w:r w:rsidR="00CC081D" w:rsidRPr="006A30A1">
        <w:rPr>
          <w:rFonts w:ascii="Times New Roman" w:hAnsi="Times New Roman" w:cs="Times New Roman"/>
          <w:sz w:val="24"/>
          <w:szCs w:val="24"/>
          <w:lang w:val="sr-Cyrl-RS"/>
        </w:rPr>
        <w:t>а</w:t>
      </w:r>
      <w:r w:rsidR="00067542" w:rsidRPr="006A30A1">
        <w:rPr>
          <w:rFonts w:ascii="Times New Roman" w:hAnsi="Times New Roman" w:cs="Times New Roman"/>
          <w:sz w:val="24"/>
          <w:szCs w:val="24"/>
          <w:lang w:val="sr-Cyrl-RS"/>
        </w:rPr>
        <w:t>псолутни износ вредности финансијског и нефин</w:t>
      </w:r>
      <w:r w:rsidR="00CC081D" w:rsidRPr="006A30A1">
        <w:rPr>
          <w:rFonts w:ascii="Times New Roman" w:hAnsi="Times New Roman" w:cs="Times New Roman"/>
          <w:sz w:val="24"/>
          <w:szCs w:val="24"/>
          <w:lang w:val="sr-Cyrl-RS"/>
        </w:rPr>
        <w:t>а</w:t>
      </w:r>
      <w:r w:rsidR="00A50F84">
        <w:rPr>
          <w:rFonts w:ascii="Times New Roman" w:hAnsi="Times New Roman" w:cs="Times New Roman"/>
          <w:sz w:val="24"/>
          <w:szCs w:val="24"/>
          <w:lang w:val="sr-Cyrl-RS"/>
        </w:rPr>
        <w:t>н</w:t>
      </w:r>
      <w:r w:rsidR="00067542" w:rsidRPr="006A30A1">
        <w:rPr>
          <w:rFonts w:ascii="Times New Roman" w:hAnsi="Times New Roman" w:cs="Times New Roman"/>
          <w:sz w:val="24"/>
          <w:szCs w:val="24"/>
          <w:lang w:val="sr-Cyrl-RS"/>
        </w:rPr>
        <w:t>сијског доприноса учесника на тржишту</w:t>
      </w:r>
      <w:r w:rsidR="00282E28">
        <w:rPr>
          <w:rFonts w:ascii="Times New Roman" w:hAnsi="Times New Roman" w:cs="Times New Roman"/>
          <w:sz w:val="24"/>
          <w:szCs w:val="24"/>
          <w:lang w:val="sr-Cyrl-RS"/>
        </w:rPr>
        <w:t>,</w:t>
      </w:r>
      <w:r w:rsidR="00067542" w:rsidRPr="003A0117">
        <w:rPr>
          <w:rFonts w:ascii="Times New Roman" w:hAnsi="Times New Roman" w:cs="Times New Roman"/>
          <w:sz w:val="24"/>
          <w:szCs w:val="24"/>
          <w:lang w:val="sr-Cyrl-RS"/>
        </w:rPr>
        <w:t xml:space="preserve"> </w:t>
      </w:r>
      <w:r w:rsidR="00282E28">
        <w:rPr>
          <w:rFonts w:ascii="Times New Roman" w:hAnsi="Times New Roman" w:cs="Times New Roman"/>
          <w:sz w:val="24"/>
          <w:szCs w:val="24"/>
          <w:lang w:val="sr-Cyrl-RS"/>
        </w:rPr>
        <w:t>ради</w:t>
      </w:r>
      <w:r w:rsidR="00575725">
        <w:rPr>
          <w:rFonts w:ascii="Times New Roman" w:hAnsi="Times New Roman" w:cs="Times New Roman"/>
          <w:sz w:val="24"/>
          <w:szCs w:val="24"/>
          <w:lang w:val="sr-Cyrl-RS"/>
        </w:rPr>
        <w:t xml:space="preserve"> </w:t>
      </w:r>
      <w:r w:rsidR="00282E28">
        <w:rPr>
          <w:rFonts w:ascii="Times New Roman" w:hAnsi="Times New Roman" w:cs="Times New Roman"/>
          <w:sz w:val="24"/>
          <w:szCs w:val="24"/>
          <w:lang w:val="sr-Cyrl-RS"/>
        </w:rPr>
        <w:t xml:space="preserve">надокнаде </w:t>
      </w:r>
      <w:r w:rsidR="00282E28" w:rsidRPr="006A30A1">
        <w:rPr>
          <w:rFonts w:ascii="Times New Roman" w:hAnsi="Times New Roman" w:cs="Times New Roman"/>
          <w:sz w:val="24"/>
          <w:szCs w:val="24"/>
          <w:lang w:val="sr-Cyrl-RS"/>
        </w:rPr>
        <w:t>трошков</w:t>
      </w:r>
      <w:r w:rsidR="00282E28">
        <w:rPr>
          <w:rFonts w:ascii="Times New Roman" w:hAnsi="Times New Roman" w:cs="Times New Roman"/>
          <w:sz w:val="24"/>
          <w:szCs w:val="24"/>
          <w:lang w:val="sr-Cyrl-RS"/>
        </w:rPr>
        <w:t>а</w:t>
      </w:r>
      <w:r w:rsidR="00282E28" w:rsidRPr="003A0117">
        <w:rPr>
          <w:rFonts w:ascii="Times New Roman" w:hAnsi="Times New Roman" w:cs="Times New Roman"/>
          <w:sz w:val="24"/>
          <w:szCs w:val="24"/>
          <w:lang w:val="sr-Cyrl-RS"/>
        </w:rPr>
        <w:t xml:space="preserve"> </w:t>
      </w:r>
      <w:r w:rsidR="005F1EF7" w:rsidRPr="003A0117">
        <w:rPr>
          <w:rFonts w:ascii="Times New Roman" w:hAnsi="Times New Roman" w:cs="Times New Roman"/>
          <w:sz w:val="24"/>
          <w:szCs w:val="24"/>
          <w:lang w:val="sr-Cyrl-RS"/>
        </w:rPr>
        <w:t xml:space="preserve">активности </w:t>
      </w:r>
      <w:r w:rsidR="002A7556" w:rsidRPr="003A0117">
        <w:rPr>
          <w:rFonts w:ascii="Times New Roman" w:hAnsi="Times New Roman" w:cs="Times New Roman"/>
          <w:sz w:val="24"/>
          <w:szCs w:val="24"/>
          <w:lang w:val="sr-Cyrl-RS"/>
        </w:rPr>
        <w:t>истраживачких организација или истраживачких инфраструктура</w:t>
      </w:r>
      <w:r w:rsidR="00282E28">
        <w:rPr>
          <w:rFonts w:ascii="Times New Roman" w:hAnsi="Times New Roman" w:cs="Times New Roman"/>
          <w:sz w:val="24"/>
          <w:szCs w:val="24"/>
          <w:lang w:val="sr-Cyrl-RS"/>
        </w:rPr>
        <w:t>,</w:t>
      </w:r>
      <w:r w:rsidR="00CC081D" w:rsidRPr="003A0117">
        <w:rPr>
          <w:rFonts w:ascii="Times New Roman" w:hAnsi="Times New Roman" w:cs="Times New Roman"/>
          <w:sz w:val="24"/>
          <w:szCs w:val="24"/>
          <w:lang w:val="sr-Cyrl-RS"/>
        </w:rPr>
        <w:t xml:space="preserve"> </w:t>
      </w:r>
      <w:r w:rsidR="00575725">
        <w:rPr>
          <w:rFonts w:ascii="Times New Roman" w:hAnsi="Times New Roman" w:cs="Times New Roman"/>
          <w:sz w:val="24"/>
          <w:szCs w:val="24"/>
          <w:lang w:val="sr-Cyrl-RS"/>
        </w:rPr>
        <w:t>умањује</w:t>
      </w:r>
      <w:r w:rsidR="00575725" w:rsidRPr="003A0117">
        <w:rPr>
          <w:rFonts w:ascii="Times New Roman" w:hAnsi="Times New Roman" w:cs="Times New Roman"/>
          <w:sz w:val="24"/>
          <w:szCs w:val="24"/>
          <w:lang w:val="sr-Cyrl-RS"/>
        </w:rPr>
        <w:t xml:space="preserve"> </w:t>
      </w:r>
      <w:r w:rsidR="00CC081D" w:rsidRPr="003A0117">
        <w:rPr>
          <w:rFonts w:ascii="Times New Roman" w:hAnsi="Times New Roman" w:cs="Times New Roman"/>
          <w:sz w:val="24"/>
          <w:szCs w:val="24"/>
          <w:lang w:val="sr-Cyrl-RS"/>
        </w:rPr>
        <w:t>од накнаде.</w:t>
      </w:r>
    </w:p>
    <w:p w14:paraId="099B2EA9" w14:textId="000BEB7E" w:rsidR="003F05E8" w:rsidRPr="009632BB" w:rsidRDefault="003F05E8" w:rsidP="003A0117">
      <w:pPr>
        <w:tabs>
          <w:tab w:val="left" w:pos="426"/>
        </w:tabs>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2</w:t>
      </w:r>
      <w:r w:rsidR="00761A5E" w:rsidRPr="009632BB">
        <w:rPr>
          <w:rFonts w:ascii="Times New Roman" w:hAnsi="Times New Roman" w:cs="Times New Roman"/>
          <w:sz w:val="24"/>
          <w:szCs w:val="24"/>
          <w:lang w:val="sr-Cyrl-RS"/>
        </w:rPr>
        <w:t>0</w:t>
      </w:r>
      <w:r w:rsidRPr="009632BB">
        <w:rPr>
          <w:rFonts w:ascii="Times New Roman" w:hAnsi="Times New Roman" w:cs="Times New Roman"/>
          <w:sz w:val="24"/>
          <w:szCs w:val="24"/>
          <w:lang w:val="sr-Cyrl-RS"/>
        </w:rPr>
        <w:t xml:space="preserve">. Потпуни пренос права интелектуалне својине из тачке </w:t>
      </w:r>
      <w:r w:rsidR="003376BA" w:rsidRPr="009632BB">
        <w:rPr>
          <w:rFonts w:ascii="Times New Roman" w:hAnsi="Times New Roman" w:cs="Times New Roman"/>
          <w:sz w:val="24"/>
          <w:szCs w:val="24"/>
          <w:lang w:val="sr-Cyrl-RS"/>
        </w:rPr>
        <w:t>19</w:t>
      </w:r>
      <w:r w:rsidRPr="009632BB">
        <w:rPr>
          <w:rFonts w:ascii="Times New Roman" w:hAnsi="Times New Roman" w:cs="Times New Roman"/>
          <w:sz w:val="24"/>
          <w:szCs w:val="24"/>
          <w:lang w:val="sr-Cyrl-RS"/>
        </w:rPr>
        <w:t xml:space="preserve">. подтачка </w:t>
      </w:r>
      <w:r w:rsidR="00575725">
        <w:rPr>
          <w:rFonts w:ascii="Times New Roman" w:hAnsi="Times New Roman" w:cs="Times New Roman"/>
          <w:sz w:val="24"/>
          <w:szCs w:val="24"/>
          <w:lang w:val="sr-Cyrl-RS"/>
        </w:rPr>
        <w:t>(2</w:t>
      </w:r>
      <w:r w:rsidRPr="009632BB">
        <w:rPr>
          <w:rFonts w:ascii="Times New Roman" w:hAnsi="Times New Roman" w:cs="Times New Roman"/>
          <w:sz w:val="24"/>
          <w:szCs w:val="24"/>
          <w:lang w:val="sr-Cyrl-RS"/>
        </w:rPr>
        <w:t xml:space="preserve">) овог упутства значи да истраживачка организација, истраживачка инфраструктура или јавни </w:t>
      </w:r>
      <w:r w:rsidR="009B1D6D" w:rsidRPr="009632BB">
        <w:rPr>
          <w:rFonts w:ascii="Times New Roman" w:hAnsi="Times New Roman" w:cs="Times New Roman"/>
          <w:sz w:val="24"/>
          <w:szCs w:val="24"/>
          <w:lang w:val="sr-Cyrl-RS"/>
        </w:rPr>
        <w:t>наручилац</w:t>
      </w:r>
      <w:r w:rsidRPr="009632BB">
        <w:rPr>
          <w:rFonts w:ascii="Times New Roman" w:hAnsi="Times New Roman" w:cs="Times New Roman"/>
          <w:sz w:val="24"/>
          <w:szCs w:val="24"/>
          <w:lang w:val="sr-Cyrl-RS"/>
        </w:rPr>
        <w:t xml:space="preserve"> ужива</w:t>
      </w:r>
      <w:r w:rsidR="009B1D6D" w:rsidRPr="009632BB">
        <w:rPr>
          <w:rFonts w:ascii="Times New Roman" w:hAnsi="Times New Roman" w:cs="Times New Roman"/>
          <w:sz w:val="24"/>
          <w:szCs w:val="24"/>
          <w:lang w:val="sr-Cyrl-RS"/>
        </w:rPr>
        <w:t>ју</w:t>
      </w:r>
      <w:r w:rsidRPr="009632BB">
        <w:rPr>
          <w:rFonts w:ascii="Times New Roman" w:hAnsi="Times New Roman" w:cs="Times New Roman"/>
          <w:sz w:val="24"/>
          <w:szCs w:val="24"/>
          <w:lang w:val="sr-Cyrl-RS"/>
        </w:rPr>
        <w:t xml:space="preserve"> пуну економску корист од права интелектуалне својине задржавајући право </w:t>
      </w:r>
      <w:r w:rsidR="009B1D6D" w:rsidRPr="009632BB">
        <w:rPr>
          <w:rFonts w:ascii="Times New Roman" w:hAnsi="Times New Roman" w:cs="Times New Roman"/>
          <w:sz w:val="24"/>
          <w:szCs w:val="24"/>
          <w:lang w:val="sr-Cyrl-RS"/>
        </w:rPr>
        <w:t>да тим правима</w:t>
      </w:r>
      <w:r w:rsidRPr="009632BB">
        <w:rPr>
          <w:rFonts w:ascii="Times New Roman" w:hAnsi="Times New Roman" w:cs="Times New Roman"/>
          <w:sz w:val="24"/>
          <w:szCs w:val="24"/>
          <w:lang w:val="sr-Cyrl-RS"/>
        </w:rPr>
        <w:t xml:space="preserve"> неограничено </w:t>
      </w:r>
      <w:r w:rsidR="009B1D6D" w:rsidRPr="009632BB">
        <w:rPr>
          <w:rFonts w:ascii="Times New Roman" w:hAnsi="Times New Roman" w:cs="Times New Roman"/>
          <w:sz w:val="24"/>
          <w:szCs w:val="24"/>
          <w:lang w:val="sr-Cyrl-RS"/>
        </w:rPr>
        <w:t>располажу,</w:t>
      </w:r>
      <w:r w:rsidRPr="009632BB">
        <w:rPr>
          <w:rFonts w:ascii="Times New Roman" w:hAnsi="Times New Roman" w:cs="Times New Roman"/>
          <w:sz w:val="24"/>
          <w:szCs w:val="24"/>
          <w:lang w:val="sr-Cyrl-RS"/>
        </w:rPr>
        <w:t xml:space="preserve"> </w:t>
      </w:r>
      <w:r w:rsidR="005F1EF7" w:rsidRPr="009632BB">
        <w:rPr>
          <w:rFonts w:ascii="Times New Roman" w:hAnsi="Times New Roman" w:cs="Times New Roman"/>
          <w:sz w:val="24"/>
          <w:szCs w:val="24"/>
          <w:lang w:val="sr-Cyrl-RS"/>
        </w:rPr>
        <w:t>а нарочито</w:t>
      </w:r>
      <w:r w:rsidRPr="009632BB">
        <w:rPr>
          <w:rFonts w:ascii="Times New Roman" w:hAnsi="Times New Roman" w:cs="Times New Roman"/>
          <w:sz w:val="24"/>
          <w:szCs w:val="24"/>
          <w:lang w:val="sr-Cyrl-RS"/>
        </w:rPr>
        <w:t xml:space="preserve"> право </w:t>
      </w:r>
      <w:r w:rsidR="009B1D6D" w:rsidRPr="009632BB">
        <w:rPr>
          <w:rFonts w:ascii="Times New Roman" w:hAnsi="Times New Roman" w:cs="Times New Roman"/>
          <w:sz w:val="24"/>
          <w:szCs w:val="24"/>
          <w:lang w:val="sr-Cyrl-RS"/>
        </w:rPr>
        <w:t xml:space="preserve">својине </w:t>
      </w:r>
      <w:r w:rsidRPr="009632BB">
        <w:rPr>
          <w:rFonts w:ascii="Times New Roman" w:hAnsi="Times New Roman" w:cs="Times New Roman"/>
          <w:sz w:val="24"/>
          <w:szCs w:val="24"/>
          <w:lang w:val="sr-Cyrl-RS"/>
        </w:rPr>
        <w:t>и право</w:t>
      </w:r>
      <w:r w:rsidR="00CF3A0E" w:rsidRPr="009632BB">
        <w:rPr>
          <w:rFonts w:ascii="Times New Roman" w:hAnsi="Times New Roman" w:cs="Times New Roman"/>
          <w:sz w:val="24"/>
          <w:szCs w:val="24"/>
          <w:lang w:val="sr-Cyrl-RS"/>
        </w:rPr>
        <w:t xml:space="preserve"> давања </w:t>
      </w:r>
      <w:r w:rsidRPr="009632BB">
        <w:rPr>
          <w:rFonts w:ascii="Times New Roman" w:hAnsi="Times New Roman" w:cs="Times New Roman"/>
          <w:sz w:val="24"/>
          <w:szCs w:val="24"/>
          <w:lang w:val="sr-Cyrl-RS"/>
        </w:rPr>
        <w:t>лиценц</w:t>
      </w:r>
      <w:r w:rsidR="00CF3A0E" w:rsidRPr="009632BB">
        <w:rPr>
          <w:rFonts w:ascii="Times New Roman" w:hAnsi="Times New Roman" w:cs="Times New Roman"/>
          <w:sz w:val="24"/>
          <w:szCs w:val="24"/>
          <w:lang w:val="sr-Cyrl-RS"/>
        </w:rPr>
        <w:t>е</w:t>
      </w:r>
      <w:r w:rsidRPr="009632BB">
        <w:rPr>
          <w:rFonts w:ascii="Times New Roman" w:hAnsi="Times New Roman" w:cs="Times New Roman"/>
          <w:sz w:val="24"/>
          <w:szCs w:val="24"/>
          <w:lang w:val="sr-Cyrl-RS"/>
        </w:rPr>
        <w:t xml:space="preserve">. </w:t>
      </w:r>
      <w:r w:rsidR="005F1EF7" w:rsidRPr="009632BB">
        <w:rPr>
          <w:rFonts w:ascii="Times New Roman" w:hAnsi="Times New Roman" w:cs="Times New Roman"/>
          <w:sz w:val="24"/>
          <w:szCs w:val="24"/>
          <w:lang w:val="sr-Cyrl-RS"/>
        </w:rPr>
        <w:t>Исти је</w:t>
      </w:r>
      <w:r w:rsidRPr="009632BB">
        <w:rPr>
          <w:rFonts w:ascii="Times New Roman" w:hAnsi="Times New Roman" w:cs="Times New Roman"/>
          <w:sz w:val="24"/>
          <w:szCs w:val="24"/>
          <w:lang w:val="sr-Cyrl-RS"/>
        </w:rPr>
        <w:t xml:space="preserve"> и случај када</w:t>
      </w:r>
      <w:r w:rsidR="005F1EF7" w:rsidRPr="009632BB">
        <w:rPr>
          <w:rFonts w:ascii="Times New Roman" w:hAnsi="Times New Roman" w:cs="Times New Roman"/>
          <w:sz w:val="24"/>
          <w:szCs w:val="24"/>
          <w:lang w:val="sr-Cyrl-RS"/>
        </w:rPr>
        <w:t xml:space="preserve"> се</w:t>
      </w:r>
      <w:r w:rsidRPr="009632BB">
        <w:rPr>
          <w:rFonts w:ascii="Times New Roman" w:hAnsi="Times New Roman" w:cs="Times New Roman"/>
          <w:sz w:val="24"/>
          <w:szCs w:val="24"/>
          <w:lang w:val="sr-Cyrl-RS"/>
        </w:rPr>
        <w:t xml:space="preserve"> истраживачка организација или истраживачка инфраструктура (односно јавни наручи</w:t>
      </w:r>
      <w:r w:rsidR="009B1D6D" w:rsidRPr="009632BB">
        <w:rPr>
          <w:rFonts w:ascii="Times New Roman" w:hAnsi="Times New Roman" w:cs="Times New Roman"/>
          <w:sz w:val="24"/>
          <w:szCs w:val="24"/>
          <w:lang w:val="sr-Cyrl-RS"/>
        </w:rPr>
        <w:t>лац</w:t>
      </w:r>
      <w:r w:rsidRPr="009632BB">
        <w:rPr>
          <w:rFonts w:ascii="Times New Roman" w:hAnsi="Times New Roman" w:cs="Times New Roman"/>
          <w:sz w:val="24"/>
          <w:szCs w:val="24"/>
          <w:lang w:val="sr-Cyrl-RS"/>
        </w:rPr>
        <w:t xml:space="preserve">) одлучи да закључи даље уговоре у вези са тим правима, укључујући и </w:t>
      </w:r>
      <w:r w:rsidR="00CF3A0E" w:rsidRPr="009632BB">
        <w:rPr>
          <w:rFonts w:ascii="Times New Roman" w:hAnsi="Times New Roman" w:cs="Times New Roman"/>
          <w:sz w:val="24"/>
          <w:szCs w:val="24"/>
          <w:lang w:val="sr-Cyrl-RS"/>
        </w:rPr>
        <w:t>давање лиценце</w:t>
      </w:r>
      <w:r w:rsidR="009B1D6D" w:rsidRPr="009632BB">
        <w:rPr>
          <w:rFonts w:ascii="Times New Roman" w:hAnsi="Times New Roman" w:cs="Times New Roman"/>
          <w:sz w:val="24"/>
          <w:szCs w:val="24"/>
          <w:lang w:val="sr-Cyrl-RS"/>
        </w:rPr>
        <w:t xml:space="preserve"> учеснику на тржишту</w:t>
      </w:r>
      <w:r w:rsidRPr="009632BB">
        <w:rPr>
          <w:rFonts w:ascii="Times New Roman" w:hAnsi="Times New Roman" w:cs="Times New Roman"/>
          <w:sz w:val="24"/>
          <w:szCs w:val="24"/>
          <w:lang w:val="sr-Cyrl-RS"/>
        </w:rPr>
        <w:t xml:space="preserve"> </w:t>
      </w:r>
      <w:r w:rsidR="009B1D6D" w:rsidRPr="009632BB">
        <w:rPr>
          <w:rFonts w:ascii="Times New Roman" w:hAnsi="Times New Roman" w:cs="Times New Roman"/>
          <w:sz w:val="24"/>
          <w:szCs w:val="24"/>
          <w:lang w:val="sr-Cyrl-RS"/>
        </w:rPr>
        <w:t>укљученом у</w:t>
      </w:r>
      <w:r w:rsidRPr="009632BB">
        <w:rPr>
          <w:rFonts w:ascii="Times New Roman" w:hAnsi="Times New Roman" w:cs="Times New Roman"/>
          <w:sz w:val="24"/>
          <w:szCs w:val="24"/>
          <w:lang w:val="sr-Cyrl-RS"/>
        </w:rPr>
        <w:t xml:space="preserve"> сарадњу</w:t>
      </w:r>
      <w:r w:rsidR="00122743" w:rsidRPr="009632BB">
        <w:rPr>
          <w:rFonts w:ascii="Times New Roman" w:hAnsi="Times New Roman" w:cs="Times New Roman"/>
          <w:sz w:val="24"/>
          <w:szCs w:val="24"/>
          <w:lang w:val="sr-Cyrl-RS"/>
        </w:rPr>
        <w:t>.</w:t>
      </w:r>
    </w:p>
    <w:p w14:paraId="2159B2E8" w14:textId="456781CF" w:rsidR="004605EE" w:rsidRPr="009632BB" w:rsidRDefault="004605EE" w:rsidP="003A0117">
      <w:pPr>
        <w:tabs>
          <w:tab w:val="left" w:pos="426"/>
        </w:tabs>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2</w:t>
      </w:r>
      <w:r w:rsidR="00761A5E" w:rsidRPr="009632BB">
        <w:rPr>
          <w:rFonts w:ascii="Times New Roman" w:hAnsi="Times New Roman" w:cs="Times New Roman"/>
          <w:sz w:val="24"/>
          <w:szCs w:val="24"/>
          <w:lang w:val="sr-Cyrl-RS"/>
        </w:rPr>
        <w:t>1</w:t>
      </w:r>
      <w:r w:rsidRPr="009632BB">
        <w:rPr>
          <w:rFonts w:ascii="Times New Roman" w:hAnsi="Times New Roman" w:cs="Times New Roman"/>
          <w:sz w:val="24"/>
          <w:szCs w:val="24"/>
          <w:lang w:val="sr-Cyrl-RS"/>
        </w:rPr>
        <w:t xml:space="preserve">. Накнада из тачке </w:t>
      </w:r>
      <w:r w:rsidR="003376BA" w:rsidRPr="009632BB">
        <w:rPr>
          <w:rFonts w:ascii="Times New Roman" w:hAnsi="Times New Roman" w:cs="Times New Roman"/>
          <w:sz w:val="24"/>
          <w:szCs w:val="24"/>
          <w:lang w:val="sr-Cyrl-RS"/>
        </w:rPr>
        <w:t>19</w:t>
      </w:r>
      <w:r w:rsidRPr="009632BB">
        <w:rPr>
          <w:rFonts w:ascii="Times New Roman" w:hAnsi="Times New Roman" w:cs="Times New Roman"/>
          <w:sz w:val="24"/>
          <w:szCs w:val="24"/>
          <w:lang w:val="sr-Cyrl-RS"/>
        </w:rPr>
        <w:t xml:space="preserve">. подтачка </w:t>
      </w:r>
      <w:r w:rsidR="00575725">
        <w:rPr>
          <w:rFonts w:ascii="Times New Roman" w:hAnsi="Times New Roman" w:cs="Times New Roman"/>
          <w:sz w:val="24"/>
          <w:szCs w:val="24"/>
          <w:lang w:val="sr-Cyrl-RS"/>
        </w:rPr>
        <w:t>(4</w:t>
      </w:r>
      <w:r w:rsidRPr="009632BB">
        <w:rPr>
          <w:rFonts w:ascii="Times New Roman" w:hAnsi="Times New Roman" w:cs="Times New Roman"/>
          <w:sz w:val="24"/>
          <w:szCs w:val="24"/>
          <w:lang w:val="sr-Cyrl-RS"/>
        </w:rPr>
        <w:t xml:space="preserve">) овог упутства је </w:t>
      </w:r>
      <w:r w:rsidR="00CF3A0E" w:rsidRPr="009632BB">
        <w:rPr>
          <w:rFonts w:ascii="Times New Roman" w:hAnsi="Times New Roman" w:cs="Times New Roman"/>
          <w:sz w:val="24"/>
          <w:szCs w:val="24"/>
          <w:lang w:val="sr-Cyrl-RS"/>
        </w:rPr>
        <w:t>тржишна</w:t>
      </w:r>
      <w:r w:rsidRPr="009632BB">
        <w:rPr>
          <w:rFonts w:ascii="Times New Roman" w:hAnsi="Times New Roman" w:cs="Times New Roman"/>
          <w:sz w:val="24"/>
          <w:szCs w:val="24"/>
          <w:lang w:val="sr-Cyrl-RS"/>
        </w:rPr>
        <w:t xml:space="preserve"> ако омогућава истраживачким организацијама или истраживачким инфраструктурама да уживају </w:t>
      </w:r>
      <w:r w:rsidR="00575725">
        <w:rPr>
          <w:rFonts w:ascii="Times New Roman" w:hAnsi="Times New Roman" w:cs="Times New Roman"/>
          <w:sz w:val="24"/>
          <w:szCs w:val="24"/>
          <w:lang w:val="sr-Cyrl-RS"/>
        </w:rPr>
        <w:t>укупну</w:t>
      </w:r>
      <w:r w:rsidR="00575725" w:rsidRPr="009632BB">
        <w:rPr>
          <w:rFonts w:ascii="Times New Roman" w:hAnsi="Times New Roman" w:cs="Times New Roman"/>
          <w:sz w:val="24"/>
          <w:szCs w:val="24"/>
          <w:lang w:val="sr-Cyrl-RS"/>
        </w:rPr>
        <w:t xml:space="preserve"> економск</w:t>
      </w:r>
      <w:r w:rsidR="00575725">
        <w:rPr>
          <w:rFonts w:ascii="Times New Roman" w:hAnsi="Times New Roman" w:cs="Times New Roman"/>
          <w:sz w:val="24"/>
          <w:szCs w:val="24"/>
          <w:lang w:val="sr-Cyrl-RS"/>
        </w:rPr>
        <w:t>у</w:t>
      </w:r>
      <w:r w:rsidR="00575725" w:rsidRPr="009632BB">
        <w:rPr>
          <w:rFonts w:ascii="Times New Roman" w:hAnsi="Times New Roman" w:cs="Times New Roman"/>
          <w:sz w:val="24"/>
          <w:szCs w:val="24"/>
          <w:lang w:val="sr-Cyrl-RS"/>
        </w:rPr>
        <w:t xml:space="preserve"> </w:t>
      </w:r>
      <w:r w:rsidRPr="009632BB">
        <w:rPr>
          <w:rFonts w:ascii="Times New Roman" w:hAnsi="Times New Roman" w:cs="Times New Roman"/>
          <w:sz w:val="24"/>
          <w:szCs w:val="24"/>
          <w:lang w:val="sr-Cyrl-RS"/>
        </w:rPr>
        <w:t>корист од тих права и када је испуњен један од следећих услова:</w:t>
      </w:r>
    </w:p>
    <w:p w14:paraId="4570A820" w14:textId="0458C924" w:rsidR="00564478" w:rsidRPr="006A30A1" w:rsidRDefault="004605EE" w:rsidP="006A30A1">
      <w:pPr>
        <w:pStyle w:val="ListParagraph"/>
        <w:numPr>
          <w:ilvl w:val="0"/>
          <w:numId w:val="22"/>
        </w:numPr>
        <w:tabs>
          <w:tab w:val="left" w:pos="426"/>
        </w:tabs>
        <w:spacing w:after="0" w:line="276" w:lineRule="auto"/>
        <w:ind w:left="0" w:firstLine="1134"/>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 xml:space="preserve">износ накнаде је </w:t>
      </w:r>
      <w:bookmarkStart w:id="10" w:name="_Hlk166661106"/>
      <w:r w:rsidR="00575725" w:rsidRPr="00575725">
        <w:rPr>
          <w:rFonts w:ascii="Times New Roman" w:hAnsi="Times New Roman" w:cs="Times New Roman"/>
          <w:sz w:val="24"/>
          <w:szCs w:val="24"/>
          <w:lang w:val="sr-Cyrl-RS"/>
        </w:rPr>
        <w:t>утвр</w:t>
      </w:r>
      <w:r w:rsidR="00575725" w:rsidRPr="006A30A1">
        <w:rPr>
          <w:rFonts w:ascii="Times New Roman" w:hAnsi="Times New Roman" w:cs="Times New Roman"/>
          <w:sz w:val="24"/>
          <w:szCs w:val="24"/>
          <w:lang w:val="sr-Cyrl-RS"/>
        </w:rPr>
        <w:t xml:space="preserve">ђен </w:t>
      </w:r>
      <w:r w:rsidR="00575725" w:rsidRPr="00286053">
        <w:rPr>
          <w:rFonts w:ascii="Times New Roman" w:hAnsi="Times New Roman" w:cs="Times New Roman"/>
          <w:sz w:val="24"/>
          <w:szCs w:val="24"/>
          <w:lang w:val="ru-RU"/>
        </w:rPr>
        <w:t>на транспарентан и безуслован начин, без дискриминације</w:t>
      </w:r>
      <w:r w:rsidR="00E67F88">
        <w:rPr>
          <w:rFonts w:ascii="Times New Roman" w:hAnsi="Times New Roman" w:cs="Times New Roman"/>
          <w:sz w:val="24"/>
          <w:szCs w:val="24"/>
          <w:lang w:val="sr-Cyrl-RS"/>
        </w:rPr>
        <w:t>,</w:t>
      </w:r>
      <w:r w:rsidR="00575725" w:rsidRPr="00286053">
        <w:rPr>
          <w:rFonts w:ascii="Times New Roman" w:hAnsi="Times New Roman" w:cs="Times New Roman"/>
          <w:sz w:val="24"/>
          <w:szCs w:val="24"/>
          <w:lang w:val="ru-RU"/>
        </w:rPr>
        <w:t xml:space="preserve"> </w:t>
      </w:r>
      <w:bookmarkEnd w:id="10"/>
      <w:r w:rsidR="00575725" w:rsidRPr="00286053">
        <w:rPr>
          <w:rFonts w:ascii="Times New Roman" w:hAnsi="Times New Roman" w:cs="Times New Roman"/>
          <w:sz w:val="24"/>
          <w:szCs w:val="24"/>
          <w:lang w:val="ru-RU"/>
        </w:rPr>
        <w:t>у конкурентном поступку јавног надметања</w:t>
      </w:r>
      <w:r w:rsidR="002B1C9F">
        <w:rPr>
          <w:rFonts w:ascii="Times New Roman" w:hAnsi="Times New Roman" w:cs="Times New Roman"/>
          <w:sz w:val="24"/>
          <w:szCs w:val="24"/>
          <w:lang w:val="sr-Cyrl-RS"/>
        </w:rPr>
        <w:t>;</w:t>
      </w:r>
    </w:p>
    <w:p w14:paraId="5BA16A9B" w14:textId="1B0EB4D0" w:rsidR="00564478" w:rsidRPr="006A30A1" w:rsidRDefault="00761CB3" w:rsidP="006A30A1">
      <w:pPr>
        <w:pStyle w:val="ListParagraph"/>
        <w:numPr>
          <w:ilvl w:val="0"/>
          <w:numId w:val="22"/>
        </w:numPr>
        <w:tabs>
          <w:tab w:val="left" w:pos="426"/>
        </w:tabs>
        <w:spacing w:after="0" w:line="276" w:lineRule="auto"/>
        <w:ind w:left="0" w:firstLine="1134"/>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lastRenderedPageBreak/>
        <w:t>процена независног проценитеља пот</w:t>
      </w:r>
      <w:r w:rsidR="00791CCE" w:rsidRPr="006A30A1">
        <w:rPr>
          <w:rFonts w:ascii="Times New Roman" w:hAnsi="Times New Roman" w:cs="Times New Roman"/>
          <w:sz w:val="24"/>
          <w:szCs w:val="24"/>
          <w:lang w:val="sr-Cyrl-RS"/>
        </w:rPr>
        <w:t>в</w:t>
      </w:r>
      <w:r w:rsidRPr="006A30A1">
        <w:rPr>
          <w:rFonts w:ascii="Times New Roman" w:hAnsi="Times New Roman" w:cs="Times New Roman"/>
          <w:sz w:val="24"/>
          <w:szCs w:val="24"/>
          <w:lang w:val="sr-Cyrl-RS"/>
        </w:rPr>
        <w:t>рђује да је износ накнаде најмање једна</w:t>
      </w:r>
      <w:r w:rsidR="00791CCE" w:rsidRPr="006A30A1">
        <w:rPr>
          <w:rFonts w:ascii="Times New Roman" w:hAnsi="Times New Roman" w:cs="Times New Roman"/>
          <w:sz w:val="24"/>
          <w:szCs w:val="24"/>
          <w:lang w:val="sr-Cyrl-RS"/>
        </w:rPr>
        <w:t>к</w:t>
      </w:r>
      <w:r w:rsidRPr="006A30A1">
        <w:rPr>
          <w:rFonts w:ascii="Times New Roman" w:hAnsi="Times New Roman" w:cs="Times New Roman"/>
          <w:sz w:val="24"/>
          <w:szCs w:val="24"/>
          <w:lang w:val="sr-Cyrl-RS"/>
        </w:rPr>
        <w:t xml:space="preserve"> </w:t>
      </w:r>
      <w:r w:rsidR="00690CD0" w:rsidRPr="006A30A1">
        <w:rPr>
          <w:rFonts w:ascii="Times New Roman" w:hAnsi="Times New Roman" w:cs="Times New Roman"/>
          <w:sz w:val="24"/>
          <w:szCs w:val="24"/>
          <w:lang w:val="sr-Cyrl-RS"/>
        </w:rPr>
        <w:t>тржишно</w:t>
      </w:r>
      <w:r w:rsidR="00690CD0">
        <w:rPr>
          <w:rFonts w:ascii="Times New Roman" w:hAnsi="Times New Roman" w:cs="Times New Roman"/>
          <w:sz w:val="24"/>
          <w:szCs w:val="24"/>
          <w:lang w:val="sr-Cyrl-RS"/>
        </w:rPr>
        <w:t>ј цени</w:t>
      </w:r>
      <w:r w:rsidR="002B1C9F">
        <w:rPr>
          <w:rFonts w:ascii="Times New Roman" w:hAnsi="Times New Roman" w:cs="Times New Roman"/>
          <w:sz w:val="24"/>
          <w:szCs w:val="24"/>
          <w:lang w:val="sr-Cyrl-RS"/>
        </w:rPr>
        <w:t>;</w:t>
      </w:r>
    </w:p>
    <w:p w14:paraId="0232ED64" w14:textId="1F295037" w:rsidR="00564478" w:rsidRPr="006A30A1" w:rsidRDefault="002B1C9F" w:rsidP="006A30A1">
      <w:pPr>
        <w:pStyle w:val="ListParagraph"/>
        <w:numPr>
          <w:ilvl w:val="0"/>
          <w:numId w:val="22"/>
        </w:numPr>
        <w:tabs>
          <w:tab w:val="left" w:pos="426"/>
        </w:tabs>
        <w:spacing w:after="0" w:line="276" w:lineRule="auto"/>
        <w:ind w:left="0" w:firstLine="113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ако </w:t>
      </w:r>
      <w:r w:rsidR="00761CB3" w:rsidRPr="006A30A1">
        <w:rPr>
          <w:rFonts w:ascii="Times New Roman" w:hAnsi="Times New Roman" w:cs="Times New Roman"/>
          <w:sz w:val="24"/>
          <w:szCs w:val="24"/>
          <w:lang w:val="sr-Cyrl-RS"/>
        </w:rPr>
        <w:t>истраживачка организација или истраживачка инфраструктура,</w:t>
      </w:r>
      <w:r>
        <w:rPr>
          <w:rFonts w:ascii="Times New Roman" w:hAnsi="Times New Roman" w:cs="Times New Roman"/>
          <w:sz w:val="24"/>
          <w:szCs w:val="24"/>
          <w:lang w:val="sr-Cyrl-RS"/>
        </w:rPr>
        <w:t xml:space="preserve"> </w:t>
      </w:r>
      <w:r w:rsidR="00761CB3" w:rsidRPr="006A30A1">
        <w:rPr>
          <w:rFonts w:ascii="Times New Roman" w:hAnsi="Times New Roman" w:cs="Times New Roman"/>
          <w:sz w:val="24"/>
          <w:szCs w:val="24"/>
          <w:lang w:val="sr-Cyrl-RS"/>
        </w:rPr>
        <w:t xml:space="preserve">као продавац, може да докаже да је </w:t>
      </w:r>
      <w:r w:rsidR="00744CA8" w:rsidRPr="006B5406">
        <w:rPr>
          <w:rFonts w:ascii="Times New Roman" w:hAnsi="Times New Roman" w:cs="Times New Roman"/>
          <w:sz w:val="24"/>
          <w:szCs w:val="24"/>
          <w:lang w:val="sr-Cyrl-RS"/>
        </w:rPr>
        <w:t>у тренутку закључења уговора</w:t>
      </w:r>
      <w:r w:rsidR="00744CA8">
        <w:rPr>
          <w:rFonts w:ascii="Times New Roman" w:hAnsi="Times New Roman" w:cs="Times New Roman"/>
          <w:sz w:val="24"/>
          <w:szCs w:val="24"/>
          <w:lang w:val="sr-Cyrl-RS"/>
        </w:rPr>
        <w:t>,</w:t>
      </w:r>
      <w:r w:rsidR="00744CA8" w:rsidRPr="009632BB">
        <w:rPr>
          <w:rFonts w:ascii="Times New Roman" w:hAnsi="Times New Roman" w:cs="Times New Roman"/>
          <w:sz w:val="24"/>
          <w:szCs w:val="24"/>
          <w:lang w:val="sr-Cyrl-RS"/>
        </w:rPr>
        <w:t xml:space="preserve"> </w:t>
      </w:r>
      <w:r w:rsidR="00ED20C1">
        <w:rPr>
          <w:rFonts w:ascii="Times New Roman" w:hAnsi="Times New Roman" w:cs="Times New Roman"/>
          <w:sz w:val="24"/>
          <w:szCs w:val="24"/>
          <w:lang w:val="sr-Cyrl-RS"/>
        </w:rPr>
        <w:t xml:space="preserve">обављала </w:t>
      </w:r>
      <w:r w:rsidR="00ED20C1" w:rsidRPr="006A30A1">
        <w:rPr>
          <w:rFonts w:ascii="Times New Roman" w:hAnsi="Times New Roman" w:cs="Times New Roman"/>
          <w:sz w:val="24"/>
          <w:szCs w:val="24"/>
          <w:lang w:val="sr-Cyrl-RS"/>
        </w:rPr>
        <w:t>прегов</w:t>
      </w:r>
      <w:r w:rsidR="00ED20C1">
        <w:rPr>
          <w:rFonts w:ascii="Times New Roman" w:hAnsi="Times New Roman" w:cs="Times New Roman"/>
          <w:sz w:val="24"/>
          <w:szCs w:val="24"/>
          <w:lang w:val="sr-Cyrl-RS"/>
        </w:rPr>
        <w:t>оре</w:t>
      </w:r>
      <w:r w:rsidR="00ED20C1" w:rsidRPr="006A30A1">
        <w:rPr>
          <w:rFonts w:ascii="Times New Roman" w:hAnsi="Times New Roman" w:cs="Times New Roman"/>
          <w:sz w:val="24"/>
          <w:szCs w:val="24"/>
          <w:lang w:val="sr-Cyrl-RS"/>
        </w:rPr>
        <w:t xml:space="preserve"> </w:t>
      </w:r>
      <w:r w:rsidR="00761CB3" w:rsidRPr="006A30A1">
        <w:rPr>
          <w:rFonts w:ascii="Times New Roman" w:hAnsi="Times New Roman" w:cs="Times New Roman"/>
          <w:sz w:val="24"/>
          <w:szCs w:val="24"/>
          <w:lang w:val="sr-Cyrl-RS"/>
        </w:rPr>
        <w:t xml:space="preserve">о </w:t>
      </w:r>
      <w:r w:rsidR="00690CD0" w:rsidRPr="006A30A1">
        <w:rPr>
          <w:rFonts w:ascii="Times New Roman" w:hAnsi="Times New Roman" w:cs="Times New Roman"/>
          <w:sz w:val="24"/>
          <w:szCs w:val="24"/>
          <w:lang w:val="sr-Cyrl-RS"/>
        </w:rPr>
        <w:t>накнад</w:t>
      </w:r>
      <w:r w:rsidR="00690CD0">
        <w:rPr>
          <w:rFonts w:ascii="Times New Roman" w:hAnsi="Times New Roman" w:cs="Times New Roman"/>
          <w:sz w:val="24"/>
          <w:szCs w:val="24"/>
          <w:lang w:val="sr-Cyrl-RS"/>
        </w:rPr>
        <w:t>и</w:t>
      </w:r>
      <w:r w:rsidR="00761CB3" w:rsidRPr="006A30A1">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ради</w:t>
      </w:r>
      <w:r w:rsidRPr="009632BB">
        <w:rPr>
          <w:rFonts w:ascii="Times New Roman" w:hAnsi="Times New Roman" w:cs="Times New Roman"/>
          <w:sz w:val="24"/>
          <w:szCs w:val="24"/>
          <w:lang w:val="sr-Cyrl-RS"/>
        </w:rPr>
        <w:t xml:space="preserve"> приб</w:t>
      </w:r>
      <w:r>
        <w:rPr>
          <w:rFonts w:ascii="Times New Roman" w:hAnsi="Times New Roman" w:cs="Times New Roman"/>
          <w:sz w:val="24"/>
          <w:szCs w:val="24"/>
          <w:lang w:val="sr-Cyrl-RS"/>
        </w:rPr>
        <w:t>ављања</w:t>
      </w:r>
      <w:r w:rsidRPr="009632BB">
        <w:rPr>
          <w:rFonts w:ascii="Times New Roman" w:hAnsi="Times New Roman" w:cs="Times New Roman"/>
          <w:sz w:val="24"/>
          <w:szCs w:val="24"/>
          <w:lang w:val="sr-Cyrl-RS"/>
        </w:rPr>
        <w:t xml:space="preserve"> максималн</w:t>
      </w:r>
      <w:r>
        <w:rPr>
          <w:rFonts w:ascii="Times New Roman" w:hAnsi="Times New Roman" w:cs="Times New Roman"/>
          <w:sz w:val="24"/>
          <w:szCs w:val="24"/>
          <w:lang w:val="sr-Cyrl-RS"/>
        </w:rPr>
        <w:t>е</w:t>
      </w:r>
      <w:r w:rsidRPr="009632BB">
        <w:rPr>
          <w:rFonts w:ascii="Times New Roman" w:hAnsi="Times New Roman" w:cs="Times New Roman"/>
          <w:sz w:val="24"/>
          <w:szCs w:val="24"/>
          <w:lang w:val="sr-Cyrl-RS"/>
        </w:rPr>
        <w:t xml:space="preserve"> економск</w:t>
      </w:r>
      <w:r>
        <w:rPr>
          <w:rFonts w:ascii="Times New Roman" w:hAnsi="Times New Roman" w:cs="Times New Roman"/>
          <w:sz w:val="24"/>
          <w:szCs w:val="24"/>
          <w:lang w:val="sr-Cyrl-RS"/>
        </w:rPr>
        <w:t>е</w:t>
      </w:r>
      <w:r w:rsidRPr="009632BB">
        <w:rPr>
          <w:rFonts w:ascii="Times New Roman" w:hAnsi="Times New Roman" w:cs="Times New Roman"/>
          <w:sz w:val="24"/>
          <w:szCs w:val="24"/>
          <w:lang w:val="sr-Cyrl-RS"/>
        </w:rPr>
        <w:t xml:space="preserve"> корист</w:t>
      </w:r>
      <w:r>
        <w:rPr>
          <w:rFonts w:ascii="Times New Roman" w:hAnsi="Times New Roman" w:cs="Times New Roman"/>
          <w:sz w:val="24"/>
          <w:szCs w:val="24"/>
          <w:lang w:val="sr-Cyrl-RS"/>
        </w:rPr>
        <w:t>и</w:t>
      </w:r>
      <w:r w:rsidRPr="002B1C9F">
        <w:rPr>
          <w:rFonts w:ascii="Times New Roman" w:hAnsi="Times New Roman" w:cs="Times New Roman"/>
          <w:sz w:val="24"/>
          <w:szCs w:val="24"/>
          <w:lang w:val="sr-Cyrl-RS"/>
        </w:rPr>
        <w:t xml:space="preserve"> </w:t>
      </w:r>
      <w:r w:rsidR="00690CD0">
        <w:rPr>
          <w:rFonts w:ascii="Times New Roman" w:hAnsi="Times New Roman" w:cs="Times New Roman"/>
          <w:sz w:val="24"/>
          <w:szCs w:val="24"/>
          <w:lang w:val="sr-Cyrl-RS"/>
        </w:rPr>
        <w:t>узимајући</w:t>
      </w:r>
      <w:r w:rsidR="00761CB3" w:rsidRPr="006A30A1">
        <w:rPr>
          <w:rFonts w:ascii="Times New Roman" w:hAnsi="Times New Roman" w:cs="Times New Roman"/>
          <w:sz w:val="24"/>
          <w:szCs w:val="24"/>
          <w:lang w:val="sr-Cyrl-RS"/>
        </w:rPr>
        <w:t xml:space="preserve"> у обзир </w:t>
      </w:r>
      <w:r w:rsidR="00690CD0" w:rsidRPr="006A30A1">
        <w:rPr>
          <w:rFonts w:ascii="Times New Roman" w:hAnsi="Times New Roman" w:cs="Times New Roman"/>
          <w:sz w:val="24"/>
          <w:szCs w:val="24"/>
          <w:lang w:val="sr-Cyrl-RS"/>
        </w:rPr>
        <w:t>свој</w:t>
      </w:r>
      <w:r w:rsidR="00690CD0">
        <w:rPr>
          <w:rFonts w:ascii="Times New Roman" w:hAnsi="Times New Roman" w:cs="Times New Roman"/>
          <w:sz w:val="24"/>
          <w:szCs w:val="24"/>
          <w:lang w:val="sr-Cyrl-RS"/>
        </w:rPr>
        <w:t>е</w:t>
      </w:r>
      <w:r w:rsidR="00690CD0" w:rsidRPr="006A30A1">
        <w:rPr>
          <w:rFonts w:ascii="Times New Roman" w:hAnsi="Times New Roman" w:cs="Times New Roman"/>
          <w:sz w:val="24"/>
          <w:szCs w:val="24"/>
          <w:lang w:val="sr-Cyrl-RS"/>
        </w:rPr>
        <w:t xml:space="preserve"> </w:t>
      </w:r>
      <w:r w:rsidR="00761CB3" w:rsidRPr="006A30A1">
        <w:rPr>
          <w:rFonts w:ascii="Times New Roman" w:hAnsi="Times New Roman" w:cs="Times New Roman"/>
          <w:sz w:val="24"/>
          <w:szCs w:val="24"/>
          <w:lang w:val="sr-Cyrl-RS"/>
        </w:rPr>
        <w:t xml:space="preserve">законом </w:t>
      </w:r>
      <w:r w:rsidR="00690CD0" w:rsidRPr="006A30A1">
        <w:rPr>
          <w:rFonts w:ascii="Times New Roman" w:hAnsi="Times New Roman" w:cs="Times New Roman"/>
          <w:sz w:val="24"/>
          <w:szCs w:val="24"/>
          <w:lang w:val="sr-Cyrl-RS"/>
        </w:rPr>
        <w:t>одређен</w:t>
      </w:r>
      <w:r w:rsidR="00690CD0">
        <w:rPr>
          <w:rFonts w:ascii="Times New Roman" w:hAnsi="Times New Roman" w:cs="Times New Roman"/>
          <w:sz w:val="24"/>
          <w:szCs w:val="24"/>
          <w:lang w:val="sr-Cyrl-RS"/>
        </w:rPr>
        <w:t>е</w:t>
      </w:r>
      <w:r w:rsidR="00690CD0" w:rsidRPr="006A30A1">
        <w:rPr>
          <w:rFonts w:ascii="Times New Roman" w:hAnsi="Times New Roman" w:cs="Times New Roman"/>
          <w:sz w:val="24"/>
          <w:szCs w:val="24"/>
          <w:lang w:val="sr-Cyrl-RS"/>
        </w:rPr>
        <w:t xml:space="preserve"> </w:t>
      </w:r>
      <w:r w:rsidR="00761CB3" w:rsidRPr="006A30A1">
        <w:rPr>
          <w:rFonts w:ascii="Times New Roman" w:hAnsi="Times New Roman" w:cs="Times New Roman"/>
          <w:sz w:val="24"/>
          <w:szCs w:val="24"/>
          <w:lang w:val="sr-Cyrl-RS"/>
        </w:rPr>
        <w:t>циљев</w:t>
      </w:r>
      <w:r>
        <w:rPr>
          <w:rFonts w:ascii="Times New Roman" w:hAnsi="Times New Roman" w:cs="Times New Roman"/>
          <w:sz w:val="24"/>
          <w:szCs w:val="24"/>
          <w:lang w:val="sr-Cyrl-RS"/>
        </w:rPr>
        <w:t>е; или</w:t>
      </w:r>
    </w:p>
    <w:p w14:paraId="0B840BEA" w14:textId="3AEAA2C0" w:rsidR="00761A5E" w:rsidRPr="006A30A1" w:rsidRDefault="008F6C37" w:rsidP="006A30A1">
      <w:pPr>
        <w:pStyle w:val="ListParagraph"/>
        <w:numPr>
          <w:ilvl w:val="0"/>
          <w:numId w:val="22"/>
        </w:numPr>
        <w:tabs>
          <w:tab w:val="left" w:pos="426"/>
        </w:tabs>
        <w:spacing w:after="0" w:line="276" w:lineRule="auto"/>
        <w:ind w:left="0" w:firstLine="113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случају </w:t>
      </w:r>
      <w:r w:rsidR="00761CB3" w:rsidRPr="006A30A1">
        <w:rPr>
          <w:rFonts w:ascii="Times New Roman" w:hAnsi="Times New Roman" w:cs="Times New Roman"/>
          <w:sz w:val="24"/>
          <w:szCs w:val="24"/>
          <w:lang w:val="sr-Cyrl-RS"/>
        </w:rPr>
        <w:t xml:space="preserve">када </w:t>
      </w:r>
      <w:r w:rsidR="00E8344A" w:rsidRPr="006A30A1">
        <w:rPr>
          <w:rFonts w:ascii="Times New Roman" w:hAnsi="Times New Roman" w:cs="Times New Roman"/>
          <w:sz w:val="24"/>
          <w:szCs w:val="24"/>
          <w:lang w:val="sr-Cyrl-RS"/>
        </w:rPr>
        <w:t xml:space="preserve">је </w:t>
      </w:r>
      <w:r w:rsidRPr="008F6C37">
        <w:rPr>
          <w:rFonts w:ascii="Times New Roman" w:hAnsi="Times New Roman" w:cs="Times New Roman"/>
          <w:sz w:val="24"/>
          <w:szCs w:val="24"/>
          <w:lang w:val="sr-Cyrl-RS"/>
        </w:rPr>
        <w:t xml:space="preserve">за учесника на тржишту, као уговорну страну у пројекту делотворне сарадње, </w:t>
      </w:r>
      <w:r w:rsidR="00E8344A" w:rsidRPr="006A30A1">
        <w:rPr>
          <w:rFonts w:ascii="Times New Roman" w:hAnsi="Times New Roman" w:cs="Times New Roman"/>
          <w:sz w:val="24"/>
          <w:szCs w:val="24"/>
          <w:lang w:val="sr-Cyrl-RS"/>
        </w:rPr>
        <w:t>уговорено право</w:t>
      </w:r>
      <w:r w:rsidR="00761CB3" w:rsidRPr="006A30A1">
        <w:rPr>
          <w:rFonts w:ascii="Times New Roman" w:hAnsi="Times New Roman" w:cs="Times New Roman"/>
          <w:sz w:val="24"/>
          <w:szCs w:val="24"/>
          <w:lang w:val="sr-Cyrl-RS"/>
        </w:rPr>
        <w:t xml:space="preserve"> </w:t>
      </w:r>
      <w:r w:rsidR="00B706BF" w:rsidRPr="006A30A1">
        <w:rPr>
          <w:rFonts w:ascii="Times New Roman" w:hAnsi="Times New Roman" w:cs="Times New Roman"/>
          <w:sz w:val="24"/>
          <w:szCs w:val="24"/>
          <w:lang w:val="sr-Cyrl-RS"/>
        </w:rPr>
        <w:t>прече куповине права интелектуалне својине</w:t>
      </w:r>
      <w:r w:rsidR="00E8344A" w:rsidRPr="006A30A1">
        <w:rPr>
          <w:rFonts w:ascii="Times New Roman" w:hAnsi="Times New Roman" w:cs="Times New Roman"/>
          <w:sz w:val="24"/>
          <w:szCs w:val="24"/>
          <w:lang w:val="sr-Cyrl-RS"/>
        </w:rPr>
        <w:t xml:space="preserve"> </w:t>
      </w:r>
      <w:r w:rsidR="00B706BF" w:rsidRPr="006A30A1">
        <w:rPr>
          <w:rFonts w:ascii="Times New Roman" w:hAnsi="Times New Roman" w:cs="Times New Roman"/>
          <w:sz w:val="24"/>
          <w:szCs w:val="24"/>
          <w:lang w:val="sr-Cyrl-RS"/>
        </w:rPr>
        <w:t>које је резултат активности истраживачк</w:t>
      </w:r>
      <w:r w:rsidR="001C5815" w:rsidRPr="006A30A1">
        <w:rPr>
          <w:rFonts w:ascii="Times New Roman" w:hAnsi="Times New Roman" w:cs="Times New Roman"/>
          <w:sz w:val="24"/>
          <w:szCs w:val="24"/>
          <w:lang w:val="sr-Cyrl-RS"/>
        </w:rPr>
        <w:t>их</w:t>
      </w:r>
      <w:r w:rsidR="00B706BF" w:rsidRPr="006A30A1">
        <w:rPr>
          <w:rFonts w:ascii="Times New Roman" w:hAnsi="Times New Roman" w:cs="Times New Roman"/>
          <w:sz w:val="24"/>
          <w:szCs w:val="24"/>
          <w:lang w:val="sr-Cyrl-RS"/>
        </w:rPr>
        <w:t xml:space="preserve"> организација или истраживачк</w:t>
      </w:r>
      <w:r w:rsidR="001C5815" w:rsidRPr="006A30A1">
        <w:rPr>
          <w:rFonts w:ascii="Times New Roman" w:hAnsi="Times New Roman" w:cs="Times New Roman"/>
          <w:sz w:val="24"/>
          <w:szCs w:val="24"/>
          <w:lang w:val="sr-Cyrl-RS"/>
        </w:rPr>
        <w:t>их</w:t>
      </w:r>
      <w:r w:rsidR="00B706BF" w:rsidRPr="006A30A1">
        <w:rPr>
          <w:rFonts w:ascii="Times New Roman" w:hAnsi="Times New Roman" w:cs="Times New Roman"/>
          <w:sz w:val="24"/>
          <w:szCs w:val="24"/>
          <w:lang w:val="sr-Cyrl-RS"/>
        </w:rPr>
        <w:t xml:space="preserve"> инфраструктура</w:t>
      </w:r>
      <w:r w:rsidR="001C5815" w:rsidRPr="006A30A1">
        <w:rPr>
          <w:rFonts w:ascii="Times New Roman" w:hAnsi="Times New Roman" w:cs="Times New Roman"/>
          <w:sz w:val="24"/>
          <w:szCs w:val="24"/>
          <w:lang w:val="sr-Cyrl-RS"/>
        </w:rPr>
        <w:t xml:space="preserve">, ти субјекти имају реципрочно право да захтевају економски повољније понуде од трећих </w:t>
      </w:r>
      <w:r w:rsidR="00E67F88">
        <w:rPr>
          <w:rFonts w:ascii="Times New Roman" w:hAnsi="Times New Roman" w:cs="Times New Roman"/>
          <w:sz w:val="24"/>
          <w:szCs w:val="24"/>
          <w:lang w:val="sr-Cyrl-RS"/>
        </w:rPr>
        <w:t xml:space="preserve">лица </w:t>
      </w:r>
      <w:r w:rsidR="00FC3E29">
        <w:rPr>
          <w:rFonts w:ascii="Times New Roman" w:hAnsi="Times New Roman" w:cs="Times New Roman"/>
          <w:sz w:val="24"/>
          <w:szCs w:val="24"/>
          <w:lang w:val="sr-Cyrl-RS"/>
        </w:rPr>
        <w:t>тако</w:t>
      </w:r>
      <w:r w:rsidR="001C5815" w:rsidRPr="006A30A1">
        <w:rPr>
          <w:rFonts w:ascii="Times New Roman" w:hAnsi="Times New Roman" w:cs="Times New Roman"/>
          <w:sz w:val="24"/>
          <w:szCs w:val="24"/>
          <w:lang w:val="sr-Cyrl-RS"/>
        </w:rPr>
        <w:t xml:space="preserve"> да учесник на тржишту</w:t>
      </w:r>
      <w:r>
        <w:rPr>
          <w:rFonts w:ascii="Times New Roman" w:hAnsi="Times New Roman" w:cs="Times New Roman"/>
          <w:sz w:val="24"/>
          <w:szCs w:val="24"/>
          <w:lang w:val="sr-Cyrl-RS"/>
        </w:rPr>
        <w:t xml:space="preserve"> </w:t>
      </w:r>
      <w:r w:rsidR="001C5815" w:rsidRPr="006A30A1">
        <w:rPr>
          <w:rFonts w:ascii="Times New Roman" w:hAnsi="Times New Roman" w:cs="Times New Roman"/>
          <w:sz w:val="24"/>
          <w:szCs w:val="24"/>
          <w:lang w:val="sr-Cyrl-RS"/>
        </w:rPr>
        <w:t xml:space="preserve">мора </w:t>
      </w:r>
      <w:r w:rsidR="00E67F88">
        <w:rPr>
          <w:rFonts w:ascii="Times New Roman" w:hAnsi="Times New Roman" w:cs="Times New Roman"/>
          <w:sz w:val="24"/>
          <w:szCs w:val="24"/>
          <w:lang w:val="sr-Cyrl-RS"/>
        </w:rPr>
        <w:t xml:space="preserve">да </w:t>
      </w:r>
      <w:r w:rsidR="00FC3E29">
        <w:rPr>
          <w:rFonts w:ascii="Times New Roman" w:hAnsi="Times New Roman" w:cs="Times New Roman"/>
          <w:sz w:val="24"/>
          <w:szCs w:val="24"/>
          <w:lang w:val="sr-Cyrl-RS"/>
        </w:rPr>
        <w:t>усклад</w:t>
      </w:r>
      <w:r w:rsidR="00E67F88">
        <w:rPr>
          <w:rFonts w:ascii="Times New Roman" w:hAnsi="Times New Roman" w:cs="Times New Roman"/>
          <w:sz w:val="24"/>
          <w:szCs w:val="24"/>
          <w:lang w:val="sr-Cyrl-RS"/>
        </w:rPr>
        <w:t xml:space="preserve">и </w:t>
      </w:r>
      <w:r w:rsidR="001C5815" w:rsidRPr="006A30A1">
        <w:rPr>
          <w:rFonts w:ascii="Times New Roman" w:hAnsi="Times New Roman" w:cs="Times New Roman"/>
          <w:sz w:val="24"/>
          <w:szCs w:val="24"/>
          <w:lang w:val="sr-Cyrl-RS"/>
        </w:rPr>
        <w:t>своју понуду са таквим понудама.</w:t>
      </w:r>
    </w:p>
    <w:p w14:paraId="0594D0E7" w14:textId="591AC958" w:rsidR="001C5815" w:rsidRPr="009632BB" w:rsidRDefault="00761A5E" w:rsidP="006A30A1">
      <w:pPr>
        <w:tabs>
          <w:tab w:val="left" w:pos="426"/>
        </w:tabs>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22</w:t>
      </w:r>
      <w:r w:rsidR="001C5815" w:rsidRPr="009632BB">
        <w:rPr>
          <w:rFonts w:ascii="Times New Roman" w:hAnsi="Times New Roman" w:cs="Times New Roman"/>
          <w:sz w:val="24"/>
          <w:szCs w:val="24"/>
          <w:lang w:val="sr-Cyrl-RS"/>
        </w:rPr>
        <w:t xml:space="preserve">. У случају када ниједан од услова из тачке </w:t>
      </w:r>
      <w:r w:rsidR="003376BA" w:rsidRPr="009632BB">
        <w:rPr>
          <w:rFonts w:ascii="Times New Roman" w:hAnsi="Times New Roman" w:cs="Times New Roman"/>
          <w:sz w:val="24"/>
          <w:szCs w:val="24"/>
          <w:lang w:val="sr-Cyrl-RS"/>
        </w:rPr>
        <w:t>19</w:t>
      </w:r>
      <w:r w:rsidR="001C5815" w:rsidRPr="009632BB">
        <w:rPr>
          <w:rFonts w:ascii="Times New Roman" w:hAnsi="Times New Roman" w:cs="Times New Roman"/>
          <w:sz w:val="24"/>
          <w:szCs w:val="24"/>
          <w:lang w:val="sr-Cyrl-RS"/>
        </w:rPr>
        <w:t xml:space="preserve">. овог упутства није испуњен, одређени учесник на тржишту стиче предност у износу укупне вредност доприноса пројекту истраживачких организација или истраживачких инфраструктура и таква предност </w:t>
      </w:r>
      <w:r w:rsidR="00B06D62" w:rsidRPr="009632BB">
        <w:rPr>
          <w:rFonts w:ascii="Times New Roman" w:hAnsi="Times New Roman" w:cs="Times New Roman"/>
          <w:sz w:val="24"/>
          <w:szCs w:val="24"/>
          <w:lang w:val="sr-Cyrl-RS"/>
        </w:rPr>
        <w:t>представља</w:t>
      </w:r>
      <w:r w:rsidR="001C5815" w:rsidRPr="009632BB">
        <w:rPr>
          <w:rFonts w:ascii="Times New Roman" w:hAnsi="Times New Roman" w:cs="Times New Roman"/>
          <w:sz w:val="24"/>
          <w:szCs w:val="24"/>
          <w:lang w:val="sr-Cyrl-RS"/>
        </w:rPr>
        <w:t xml:space="preserve"> државн</w:t>
      </w:r>
      <w:r w:rsidR="00B06D62" w:rsidRPr="009632BB">
        <w:rPr>
          <w:rFonts w:ascii="Times New Roman" w:hAnsi="Times New Roman" w:cs="Times New Roman"/>
          <w:sz w:val="24"/>
          <w:szCs w:val="24"/>
          <w:lang w:val="sr-Cyrl-RS"/>
        </w:rPr>
        <w:t>у помоћ</w:t>
      </w:r>
      <w:r w:rsidR="001C5815" w:rsidRPr="009632BB">
        <w:rPr>
          <w:rFonts w:ascii="Times New Roman" w:hAnsi="Times New Roman" w:cs="Times New Roman"/>
          <w:sz w:val="24"/>
          <w:szCs w:val="24"/>
          <w:lang w:val="sr-Cyrl-RS"/>
        </w:rPr>
        <w:t>.</w:t>
      </w:r>
    </w:p>
    <w:p w14:paraId="391EE118" w14:textId="77777777" w:rsidR="004605EE" w:rsidRPr="009632BB" w:rsidRDefault="004605EE" w:rsidP="006A30A1">
      <w:pPr>
        <w:tabs>
          <w:tab w:val="left" w:pos="426"/>
        </w:tabs>
        <w:spacing w:after="0" w:line="276" w:lineRule="auto"/>
        <w:jc w:val="both"/>
        <w:rPr>
          <w:rFonts w:ascii="Times New Roman" w:hAnsi="Times New Roman" w:cs="Times New Roman"/>
          <w:sz w:val="24"/>
          <w:szCs w:val="24"/>
          <w:lang w:val="sr-Cyrl-RS"/>
        </w:rPr>
      </w:pPr>
    </w:p>
    <w:p w14:paraId="70AE31E1" w14:textId="77777777" w:rsidR="004B6FBD" w:rsidRPr="009632BB" w:rsidRDefault="004B6FBD" w:rsidP="006A30A1">
      <w:pPr>
        <w:tabs>
          <w:tab w:val="left" w:pos="426"/>
        </w:tabs>
        <w:spacing w:after="0" w:line="276" w:lineRule="auto"/>
        <w:jc w:val="center"/>
        <w:rPr>
          <w:rFonts w:ascii="Times New Roman" w:hAnsi="Times New Roman" w:cs="Times New Roman"/>
          <w:sz w:val="24"/>
          <w:szCs w:val="24"/>
          <w:lang w:val="sr-Cyrl-RS"/>
        </w:rPr>
      </w:pPr>
      <w:r w:rsidRPr="009632BB">
        <w:rPr>
          <w:rFonts w:ascii="Times New Roman" w:hAnsi="Times New Roman" w:cs="Times New Roman"/>
          <w:sz w:val="24"/>
          <w:szCs w:val="24"/>
          <w:lang w:val="sr-Cyrl-RS"/>
        </w:rPr>
        <w:t>3) Јавна набавка услуга истраживања и развоја</w:t>
      </w:r>
    </w:p>
    <w:p w14:paraId="65BC6E9C" w14:textId="77777777" w:rsidR="004B6FBD" w:rsidRPr="009632BB" w:rsidRDefault="004B6FBD" w:rsidP="006A30A1">
      <w:pPr>
        <w:tabs>
          <w:tab w:val="left" w:pos="426"/>
        </w:tabs>
        <w:spacing w:after="0" w:line="276" w:lineRule="auto"/>
        <w:jc w:val="center"/>
        <w:rPr>
          <w:rFonts w:ascii="Times New Roman" w:hAnsi="Times New Roman" w:cs="Times New Roman"/>
          <w:sz w:val="24"/>
          <w:szCs w:val="24"/>
          <w:lang w:val="sr-Cyrl-RS"/>
        </w:rPr>
      </w:pPr>
    </w:p>
    <w:p w14:paraId="08EC49D7" w14:textId="4CCC145D" w:rsidR="004B6FBD" w:rsidRPr="009632BB" w:rsidRDefault="003376BA" w:rsidP="006A30A1">
      <w:pPr>
        <w:tabs>
          <w:tab w:val="left" w:pos="426"/>
        </w:tabs>
        <w:spacing w:after="0" w:line="276" w:lineRule="auto"/>
        <w:jc w:val="both"/>
        <w:rPr>
          <w:rFonts w:ascii="Times New Roman" w:hAnsi="Times New Roman" w:cs="Times New Roman"/>
          <w:sz w:val="24"/>
          <w:szCs w:val="24"/>
          <w:lang w:val="sr-Cyrl-RS"/>
        </w:rPr>
      </w:pPr>
      <w:bookmarkStart w:id="11" w:name="_Hlk113963522"/>
      <w:r w:rsidRPr="009632BB">
        <w:rPr>
          <w:rFonts w:ascii="Times New Roman" w:hAnsi="Times New Roman" w:cs="Times New Roman"/>
          <w:sz w:val="24"/>
          <w:szCs w:val="24"/>
          <w:lang w:val="sr-Cyrl-RS"/>
        </w:rPr>
        <w:t>23</w:t>
      </w:r>
      <w:r w:rsidR="004B6FBD" w:rsidRPr="009632BB">
        <w:rPr>
          <w:rFonts w:ascii="Times New Roman" w:hAnsi="Times New Roman" w:cs="Times New Roman"/>
          <w:sz w:val="24"/>
          <w:szCs w:val="24"/>
          <w:lang w:val="sr-Cyrl-RS"/>
        </w:rPr>
        <w:t xml:space="preserve">. </w:t>
      </w:r>
      <w:r w:rsidR="00F01C42" w:rsidRPr="009632BB">
        <w:rPr>
          <w:rFonts w:ascii="Times New Roman" w:hAnsi="Times New Roman" w:cs="Times New Roman"/>
          <w:sz w:val="24"/>
          <w:szCs w:val="24"/>
          <w:lang w:val="sr-Cyrl-RS"/>
        </w:rPr>
        <w:t>Накнада за обављање у</w:t>
      </w:r>
      <w:r w:rsidR="004B6FBD" w:rsidRPr="009632BB">
        <w:rPr>
          <w:rFonts w:ascii="Times New Roman" w:hAnsi="Times New Roman" w:cs="Times New Roman"/>
          <w:sz w:val="24"/>
          <w:szCs w:val="24"/>
          <w:lang w:val="sr-Cyrl-RS"/>
        </w:rPr>
        <w:t>слуг</w:t>
      </w:r>
      <w:r w:rsidR="00F01C42" w:rsidRPr="009632BB">
        <w:rPr>
          <w:rFonts w:ascii="Times New Roman" w:hAnsi="Times New Roman" w:cs="Times New Roman"/>
          <w:sz w:val="24"/>
          <w:szCs w:val="24"/>
          <w:lang w:val="sr-Cyrl-RS"/>
        </w:rPr>
        <w:t>е</w:t>
      </w:r>
      <w:r w:rsidR="004B6FBD" w:rsidRPr="009632BB">
        <w:rPr>
          <w:rFonts w:ascii="Times New Roman" w:hAnsi="Times New Roman" w:cs="Times New Roman"/>
          <w:sz w:val="24"/>
          <w:szCs w:val="24"/>
          <w:lang w:val="sr-Cyrl-RS"/>
        </w:rPr>
        <w:t xml:space="preserve"> истраживања и развоја </w:t>
      </w:r>
      <w:r w:rsidR="00877248" w:rsidRPr="009632BB">
        <w:rPr>
          <w:rFonts w:ascii="Times New Roman" w:hAnsi="Times New Roman" w:cs="Times New Roman"/>
          <w:sz w:val="24"/>
          <w:szCs w:val="24"/>
          <w:lang w:val="sr-Cyrl-RS"/>
        </w:rPr>
        <w:t>чија наб</w:t>
      </w:r>
      <w:r w:rsidR="00182F1D" w:rsidRPr="009632BB">
        <w:rPr>
          <w:rFonts w:ascii="Times New Roman" w:hAnsi="Times New Roman" w:cs="Times New Roman"/>
          <w:sz w:val="24"/>
          <w:szCs w:val="24"/>
          <w:lang w:val="sr-Cyrl-RS"/>
        </w:rPr>
        <w:t>ав</w:t>
      </w:r>
      <w:r w:rsidR="00877248" w:rsidRPr="009632BB">
        <w:rPr>
          <w:rFonts w:ascii="Times New Roman" w:hAnsi="Times New Roman" w:cs="Times New Roman"/>
          <w:sz w:val="24"/>
          <w:szCs w:val="24"/>
          <w:lang w:val="sr-Cyrl-RS"/>
        </w:rPr>
        <w:t xml:space="preserve">ка се врши </w:t>
      </w:r>
      <w:r w:rsidR="00761A5E" w:rsidRPr="009632BB">
        <w:rPr>
          <w:rFonts w:ascii="Times New Roman" w:hAnsi="Times New Roman" w:cs="Times New Roman"/>
          <w:sz w:val="24"/>
          <w:szCs w:val="24"/>
          <w:lang w:val="sr-Cyrl-RS"/>
        </w:rPr>
        <w:t>у с</w:t>
      </w:r>
      <w:r w:rsidR="00E31FA1" w:rsidRPr="009632BB">
        <w:rPr>
          <w:rFonts w:ascii="Times New Roman" w:hAnsi="Times New Roman" w:cs="Times New Roman"/>
          <w:sz w:val="24"/>
          <w:szCs w:val="24"/>
          <w:lang w:val="sr-Cyrl-RS"/>
        </w:rPr>
        <w:t>к</w:t>
      </w:r>
      <w:r w:rsidR="00761A5E" w:rsidRPr="009632BB">
        <w:rPr>
          <w:rFonts w:ascii="Times New Roman" w:hAnsi="Times New Roman" w:cs="Times New Roman"/>
          <w:sz w:val="24"/>
          <w:szCs w:val="24"/>
          <w:lang w:val="sr-Cyrl-RS"/>
        </w:rPr>
        <w:t xml:space="preserve">ладу са </w:t>
      </w:r>
      <w:r w:rsidR="00AE2132">
        <w:rPr>
          <w:rFonts w:ascii="Times New Roman" w:hAnsi="Times New Roman" w:cs="Times New Roman"/>
          <w:sz w:val="24"/>
          <w:szCs w:val="24"/>
          <w:lang w:val="sr-Cyrl-RS"/>
        </w:rPr>
        <w:t>прописом</w:t>
      </w:r>
      <w:r w:rsidR="00AE2132" w:rsidRPr="009632BB">
        <w:rPr>
          <w:rFonts w:ascii="Times New Roman" w:hAnsi="Times New Roman" w:cs="Times New Roman"/>
          <w:sz w:val="24"/>
          <w:szCs w:val="24"/>
          <w:lang w:val="sr-Cyrl-RS"/>
        </w:rPr>
        <w:t xml:space="preserve"> </w:t>
      </w:r>
      <w:r w:rsidR="00761A5E" w:rsidRPr="009632BB">
        <w:rPr>
          <w:rFonts w:ascii="Times New Roman" w:hAnsi="Times New Roman" w:cs="Times New Roman"/>
          <w:sz w:val="24"/>
          <w:szCs w:val="24"/>
          <w:lang w:val="sr-Cyrl-RS"/>
        </w:rPr>
        <w:t>којим се уређују</w:t>
      </w:r>
      <w:r w:rsidR="00F01C42" w:rsidRPr="009632BB">
        <w:rPr>
          <w:rFonts w:ascii="Times New Roman" w:hAnsi="Times New Roman" w:cs="Times New Roman"/>
          <w:sz w:val="24"/>
          <w:szCs w:val="24"/>
          <w:lang w:val="sr-Cyrl-RS"/>
        </w:rPr>
        <w:t xml:space="preserve"> јавне набавке</w:t>
      </w:r>
      <w:r w:rsidR="00E2571F" w:rsidRPr="009632BB">
        <w:rPr>
          <w:rFonts w:ascii="Times New Roman" w:hAnsi="Times New Roman" w:cs="Times New Roman"/>
          <w:sz w:val="24"/>
          <w:szCs w:val="24"/>
          <w:lang w:val="sr-Cyrl-RS"/>
        </w:rPr>
        <w:t>,</w:t>
      </w:r>
      <w:r w:rsidR="009A7084" w:rsidRPr="009632BB">
        <w:rPr>
          <w:rFonts w:ascii="Times New Roman" w:hAnsi="Times New Roman" w:cs="Times New Roman"/>
          <w:sz w:val="24"/>
          <w:szCs w:val="24"/>
          <w:lang w:val="sr-Cyrl-RS"/>
        </w:rPr>
        <w:t xml:space="preserve"> </w:t>
      </w:r>
      <w:r w:rsidR="00F01C42" w:rsidRPr="009632BB">
        <w:rPr>
          <w:rFonts w:ascii="Times New Roman" w:hAnsi="Times New Roman" w:cs="Times New Roman"/>
          <w:sz w:val="24"/>
          <w:szCs w:val="24"/>
          <w:lang w:val="sr-Cyrl-RS"/>
        </w:rPr>
        <w:t>не представља државну помоћ</w:t>
      </w:r>
      <w:r w:rsidR="009A7084" w:rsidRPr="009632BB">
        <w:rPr>
          <w:rFonts w:ascii="Times New Roman" w:hAnsi="Times New Roman" w:cs="Times New Roman"/>
          <w:sz w:val="24"/>
          <w:szCs w:val="24"/>
          <w:lang w:val="sr-Cyrl-RS"/>
        </w:rPr>
        <w:t>.</w:t>
      </w:r>
    </w:p>
    <w:bookmarkEnd w:id="11"/>
    <w:p w14:paraId="036B6AC6" w14:textId="1B0F3786" w:rsidR="009A7084" w:rsidRPr="009632BB" w:rsidRDefault="009A7084" w:rsidP="006A30A1">
      <w:pPr>
        <w:tabs>
          <w:tab w:val="left" w:pos="426"/>
        </w:tabs>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2</w:t>
      </w:r>
      <w:r w:rsidR="000544D2" w:rsidRPr="009632BB">
        <w:rPr>
          <w:rFonts w:ascii="Times New Roman" w:hAnsi="Times New Roman" w:cs="Times New Roman"/>
          <w:sz w:val="24"/>
          <w:szCs w:val="24"/>
          <w:lang w:val="sr-Cyrl-RS"/>
        </w:rPr>
        <w:t>4</w:t>
      </w:r>
      <w:r w:rsidRPr="009632BB">
        <w:rPr>
          <w:rFonts w:ascii="Times New Roman" w:hAnsi="Times New Roman" w:cs="Times New Roman"/>
          <w:sz w:val="24"/>
          <w:szCs w:val="24"/>
          <w:lang w:val="sr-Cyrl-RS"/>
        </w:rPr>
        <w:t xml:space="preserve">. </w:t>
      </w:r>
      <w:r w:rsidR="00877248" w:rsidRPr="009632BB">
        <w:rPr>
          <w:rFonts w:ascii="Times New Roman" w:hAnsi="Times New Roman" w:cs="Times New Roman"/>
          <w:sz w:val="24"/>
          <w:szCs w:val="24"/>
          <w:lang w:val="sr-Cyrl-RS"/>
        </w:rPr>
        <w:t>У свим другим случајевима, н</w:t>
      </w:r>
      <w:r w:rsidRPr="009632BB">
        <w:rPr>
          <w:rFonts w:ascii="Times New Roman" w:hAnsi="Times New Roman" w:cs="Times New Roman"/>
          <w:sz w:val="24"/>
          <w:szCs w:val="24"/>
          <w:lang w:val="sr-Cyrl-RS"/>
        </w:rPr>
        <w:t>акнада за пружену услугу истраживања и развоја која одговара тржишној вредности корис</w:t>
      </w:r>
      <w:r w:rsidR="00877248" w:rsidRPr="009632BB">
        <w:rPr>
          <w:rFonts w:ascii="Times New Roman" w:hAnsi="Times New Roman" w:cs="Times New Roman"/>
          <w:sz w:val="24"/>
          <w:szCs w:val="24"/>
          <w:lang w:val="sr-Cyrl-RS"/>
        </w:rPr>
        <w:t xml:space="preserve">ти коју добија јавни наручилац </w:t>
      </w:r>
      <w:r w:rsidRPr="009632BB">
        <w:rPr>
          <w:rFonts w:ascii="Times New Roman" w:hAnsi="Times New Roman" w:cs="Times New Roman"/>
          <w:sz w:val="24"/>
          <w:szCs w:val="24"/>
          <w:lang w:val="sr-Cyrl-RS"/>
        </w:rPr>
        <w:t>и ризик</w:t>
      </w:r>
      <w:r w:rsidR="00A963AB" w:rsidRPr="009632BB">
        <w:rPr>
          <w:rFonts w:ascii="Times New Roman" w:hAnsi="Times New Roman" w:cs="Times New Roman"/>
          <w:sz w:val="24"/>
          <w:szCs w:val="24"/>
          <w:lang w:val="sr-Cyrl-RS"/>
        </w:rPr>
        <w:t xml:space="preserve">у </w:t>
      </w:r>
      <w:r w:rsidRPr="009632BB">
        <w:rPr>
          <w:rFonts w:ascii="Times New Roman" w:hAnsi="Times New Roman" w:cs="Times New Roman"/>
          <w:sz w:val="24"/>
          <w:szCs w:val="24"/>
          <w:lang w:val="sr-Cyrl-RS"/>
        </w:rPr>
        <w:t>који преузимају пружаоци услуге, не представља државну помо</w:t>
      </w:r>
      <w:r w:rsidR="00243621" w:rsidRPr="009632BB">
        <w:rPr>
          <w:rFonts w:ascii="Times New Roman" w:hAnsi="Times New Roman" w:cs="Times New Roman"/>
          <w:sz w:val="24"/>
          <w:szCs w:val="24"/>
          <w:lang w:val="sr-Cyrl-RS"/>
        </w:rPr>
        <w:t>ћ</w:t>
      </w:r>
      <w:r w:rsidRPr="009632BB">
        <w:rPr>
          <w:rFonts w:ascii="Times New Roman" w:hAnsi="Times New Roman" w:cs="Times New Roman"/>
          <w:sz w:val="24"/>
          <w:szCs w:val="24"/>
          <w:lang w:val="sr-Cyrl-RS"/>
        </w:rPr>
        <w:t>,</w:t>
      </w:r>
      <w:r w:rsidR="00AE2132">
        <w:rPr>
          <w:rFonts w:ascii="Times New Roman" w:hAnsi="Times New Roman" w:cs="Times New Roman"/>
          <w:sz w:val="24"/>
          <w:szCs w:val="24"/>
          <w:lang w:val="sr-Cyrl-RS"/>
        </w:rPr>
        <w:t xml:space="preserve"> </w:t>
      </w:r>
      <w:r w:rsidRPr="009632BB">
        <w:rPr>
          <w:rFonts w:ascii="Times New Roman" w:hAnsi="Times New Roman" w:cs="Times New Roman"/>
          <w:sz w:val="24"/>
          <w:szCs w:val="24"/>
          <w:lang w:val="sr-Cyrl-RS"/>
        </w:rPr>
        <w:t>нарочито ако:</w:t>
      </w:r>
    </w:p>
    <w:p w14:paraId="74F37E20" w14:textId="6F655612" w:rsidR="002F337A" w:rsidRPr="006A30A1" w:rsidRDefault="002F337A" w:rsidP="006A30A1">
      <w:pPr>
        <w:pStyle w:val="ListParagraph"/>
        <w:numPr>
          <w:ilvl w:val="0"/>
          <w:numId w:val="23"/>
        </w:numPr>
        <w:tabs>
          <w:tab w:val="left" w:pos="426"/>
        </w:tabs>
        <w:spacing w:after="0" w:line="276" w:lineRule="auto"/>
        <w:ind w:left="0" w:firstLine="113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су </w:t>
      </w:r>
      <w:r w:rsidRPr="006B6AB8">
        <w:rPr>
          <w:rFonts w:ascii="Times New Roman" w:hAnsi="Times New Roman" w:cs="Times New Roman"/>
          <w:sz w:val="24"/>
          <w:szCs w:val="24"/>
          <w:lang w:val="sr-Cyrl-RS"/>
        </w:rPr>
        <w:t xml:space="preserve">критеријуми за доделу уговора </w:t>
      </w:r>
      <w:r w:rsidR="008B1BDB">
        <w:rPr>
          <w:rFonts w:ascii="Times New Roman" w:hAnsi="Times New Roman" w:cs="Times New Roman"/>
          <w:sz w:val="24"/>
          <w:szCs w:val="24"/>
          <w:lang w:val="sr-Cyrl-RS"/>
        </w:rPr>
        <w:t xml:space="preserve">унапред </w:t>
      </w:r>
      <w:r w:rsidRPr="006B6AB8">
        <w:rPr>
          <w:rFonts w:ascii="Times New Roman" w:hAnsi="Times New Roman" w:cs="Times New Roman"/>
          <w:sz w:val="24"/>
          <w:szCs w:val="24"/>
          <w:lang w:val="sr-Cyrl-RS"/>
        </w:rPr>
        <w:t xml:space="preserve">утврђени </w:t>
      </w:r>
      <w:r w:rsidR="008B1BDB">
        <w:rPr>
          <w:rFonts w:ascii="Times New Roman" w:hAnsi="Times New Roman" w:cs="Times New Roman"/>
          <w:sz w:val="24"/>
          <w:szCs w:val="24"/>
          <w:lang w:val="sr-Cyrl-RS"/>
        </w:rPr>
        <w:t>у</w:t>
      </w:r>
      <w:r w:rsidRPr="006B6AB8">
        <w:rPr>
          <w:rFonts w:ascii="Times New Roman" w:hAnsi="Times New Roman" w:cs="Times New Roman"/>
          <w:sz w:val="24"/>
          <w:szCs w:val="24"/>
          <w:lang w:val="sr-Cyrl-RS"/>
        </w:rPr>
        <w:t xml:space="preserve"> </w:t>
      </w:r>
      <w:r w:rsidR="008B1BDB">
        <w:rPr>
          <w:rFonts w:ascii="Times New Roman" w:hAnsi="Times New Roman" w:cs="Times New Roman"/>
          <w:sz w:val="24"/>
          <w:szCs w:val="24"/>
          <w:lang w:val="sr-Cyrl-RS"/>
        </w:rPr>
        <w:t xml:space="preserve">конкурентном </w:t>
      </w:r>
      <w:r w:rsidRPr="006B6AB8">
        <w:rPr>
          <w:rFonts w:ascii="Times New Roman" w:hAnsi="Times New Roman" w:cs="Times New Roman"/>
          <w:sz w:val="24"/>
          <w:szCs w:val="24"/>
          <w:lang w:val="sr-Cyrl-RS"/>
        </w:rPr>
        <w:t>поступк</w:t>
      </w:r>
      <w:r w:rsidR="008B1BDB">
        <w:rPr>
          <w:rFonts w:ascii="Times New Roman" w:hAnsi="Times New Roman" w:cs="Times New Roman"/>
          <w:sz w:val="24"/>
          <w:szCs w:val="24"/>
          <w:lang w:val="sr-Cyrl-RS"/>
        </w:rPr>
        <w:t>у</w:t>
      </w:r>
      <w:r w:rsidRPr="006B6AB8">
        <w:rPr>
          <w:rFonts w:ascii="Times New Roman" w:hAnsi="Times New Roman" w:cs="Times New Roman"/>
          <w:sz w:val="24"/>
          <w:szCs w:val="24"/>
          <w:lang w:val="sr-Cyrl-RS"/>
        </w:rPr>
        <w:t xml:space="preserve"> </w:t>
      </w:r>
      <w:r w:rsidR="006B6AB8" w:rsidRPr="006B6AB8">
        <w:rPr>
          <w:rFonts w:ascii="Times New Roman" w:hAnsi="Times New Roman" w:cs="Times New Roman"/>
          <w:sz w:val="24"/>
          <w:szCs w:val="24"/>
          <w:lang w:val="sr-Cyrl-RS"/>
        </w:rPr>
        <w:t xml:space="preserve">јавног </w:t>
      </w:r>
      <w:r w:rsidRPr="006B6AB8">
        <w:rPr>
          <w:rFonts w:ascii="Times New Roman" w:hAnsi="Times New Roman" w:cs="Times New Roman"/>
          <w:sz w:val="24"/>
          <w:szCs w:val="24"/>
          <w:lang w:val="sr-Cyrl-RS"/>
        </w:rPr>
        <w:t>надметања</w:t>
      </w:r>
      <w:r w:rsidR="006B6AB8" w:rsidRPr="006B6AB8">
        <w:rPr>
          <w:rFonts w:ascii="Times New Roman" w:hAnsi="Times New Roman" w:cs="Times New Roman"/>
          <w:sz w:val="24"/>
          <w:szCs w:val="24"/>
          <w:lang w:val="sr-Cyrl-RS"/>
        </w:rPr>
        <w:t>,</w:t>
      </w:r>
    </w:p>
    <w:p w14:paraId="5879B04B" w14:textId="44CC09EE" w:rsidR="002F337A" w:rsidRPr="006A30A1" w:rsidRDefault="006B6AB8" w:rsidP="006A30A1">
      <w:pPr>
        <w:pStyle w:val="ListParagraph"/>
        <w:numPr>
          <w:ilvl w:val="0"/>
          <w:numId w:val="23"/>
        </w:numPr>
        <w:tabs>
          <w:tab w:val="left" w:pos="426"/>
        </w:tabs>
        <w:spacing w:after="0" w:line="276" w:lineRule="auto"/>
        <w:ind w:left="0" w:firstLine="1134"/>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се </w:t>
      </w:r>
      <w:r w:rsidR="00463473" w:rsidRPr="006A30A1">
        <w:rPr>
          <w:rFonts w:ascii="Times New Roman" w:hAnsi="Times New Roman" w:cs="Times New Roman"/>
          <w:sz w:val="24"/>
          <w:szCs w:val="24"/>
          <w:lang w:val="sr-Cyrl-RS"/>
        </w:rPr>
        <w:t>одредб</w:t>
      </w:r>
      <w:r>
        <w:rPr>
          <w:rFonts w:ascii="Times New Roman" w:hAnsi="Times New Roman" w:cs="Times New Roman"/>
          <w:sz w:val="24"/>
          <w:szCs w:val="24"/>
          <w:lang w:val="sr-Cyrl-RS"/>
        </w:rPr>
        <w:t>ама</w:t>
      </w:r>
      <w:r w:rsidR="00463473" w:rsidRPr="006A30A1">
        <w:rPr>
          <w:rFonts w:ascii="Times New Roman" w:hAnsi="Times New Roman" w:cs="Times New Roman"/>
          <w:sz w:val="24"/>
          <w:szCs w:val="24"/>
          <w:lang w:val="sr-Cyrl-RS"/>
        </w:rPr>
        <w:t xml:space="preserve"> уговора </w:t>
      </w:r>
      <w:r>
        <w:rPr>
          <w:rFonts w:ascii="Times New Roman" w:hAnsi="Times New Roman" w:cs="Times New Roman"/>
          <w:sz w:val="24"/>
          <w:szCs w:val="24"/>
          <w:lang w:val="sr-Cyrl-RS"/>
        </w:rPr>
        <w:t>пр</w:t>
      </w:r>
      <w:r w:rsidR="00463473" w:rsidRPr="006A30A1">
        <w:rPr>
          <w:rFonts w:ascii="Times New Roman" w:hAnsi="Times New Roman" w:cs="Times New Roman"/>
          <w:sz w:val="24"/>
          <w:szCs w:val="24"/>
          <w:lang w:val="sr-Cyrl-RS"/>
        </w:rPr>
        <w:t xml:space="preserve">описују сва права и обавезе уговорних страна, укључујући </w:t>
      </w:r>
      <w:r w:rsidR="000C3E0C">
        <w:rPr>
          <w:rFonts w:ascii="Times New Roman" w:hAnsi="Times New Roman" w:cs="Times New Roman"/>
          <w:sz w:val="24"/>
          <w:szCs w:val="24"/>
          <w:lang w:val="sr-Cyrl-RS"/>
        </w:rPr>
        <w:t xml:space="preserve">и </w:t>
      </w:r>
      <w:r w:rsidR="000C3E0C" w:rsidRPr="006A30A1">
        <w:rPr>
          <w:rFonts w:ascii="Times New Roman" w:hAnsi="Times New Roman" w:cs="Times New Roman"/>
          <w:sz w:val="24"/>
          <w:szCs w:val="24"/>
          <w:lang w:val="sr-Cyrl-RS"/>
        </w:rPr>
        <w:t>прав</w:t>
      </w:r>
      <w:r w:rsidR="000C3E0C">
        <w:rPr>
          <w:rFonts w:ascii="Times New Roman" w:hAnsi="Times New Roman" w:cs="Times New Roman"/>
          <w:sz w:val="24"/>
          <w:szCs w:val="24"/>
          <w:lang w:val="sr-Cyrl-RS"/>
        </w:rPr>
        <w:t>о</w:t>
      </w:r>
      <w:r w:rsidR="000C3E0C" w:rsidRPr="006A30A1">
        <w:rPr>
          <w:rFonts w:ascii="Times New Roman" w:hAnsi="Times New Roman" w:cs="Times New Roman"/>
          <w:sz w:val="24"/>
          <w:szCs w:val="24"/>
          <w:lang w:val="sr-Cyrl-RS"/>
        </w:rPr>
        <w:t xml:space="preserve"> </w:t>
      </w:r>
      <w:r w:rsidR="00463473" w:rsidRPr="006A30A1">
        <w:rPr>
          <w:rFonts w:ascii="Times New Roman" w:hAnsi="Times New Roman" w:cs="Times New Roman"/>
          <w:sz w:val="24"/>
          <w:szCs w:val="24"/>
          <w:lang w:val="sr-Cyrl-RS"/>
        </w:rPr>
        <w:t>интелектуалне својине</w:t>
      </w:r>
      <w:r w:rsidR="000C3E0C">
        <w:rPr>
          <w:rFonts w:ascii="Times New Roman" w:hAnsi="Times New Roman" w:cs="Times New Roman"/>
          <w:sz w:val="24"/>
          <w:szCs w:val="24"/>
          <w:lang w:val="sr-Cyrl-RS"/>
        </w:rPr>
        <w:t>,</w:t>
      </w:r>
      <w:r w:rsidR="00877248" w:rsidRPr="006A30A1">
        <w:rPr>
          <w:rFonts w:ascii="Times New Roman" w:hAnsi="Times New Roman" w:cs="Times New Roman"/>
          <w:sz w:val="24"/>
          <w:szCs w:val="24"/>
          <w:lang w:val="sr-Cyrl-RS"/>
        </w:rPr>
        <w:t xml:space="preserve"> кој</w:t>
      </w:r>
      <w:r w:rsidR="000C3E0C">
        <w:rPr>
          <w:rFonts w:ascii="Times New Roman" w:hAnsi="Times New Roman" w:cs="Times New Roman"/>
          <w:sz w:val="24"/>
          <w:szCs w:val="24"/>
          <w:lang w:val="sr-Cyrl-RS"/>
        </w:rPr>
        <w:t>и</w:t>
      </w:r>
      <w:r w:rsidR="00877248" w:rsidRPr="006A30A1">
        <w:rPr>
          <w:rFonts w:ascii="Times New Roman" w:hAnsi="Times New Roman" w:cs="Times New Roman"/>
          <w:sz w:val="24"/>
          <w:szCs w:val="24"/>
          <w:lang w:val="sr-Cyrl-RS"/>
        </w:rPr>
        <w:t xml:space="preserve"> су унапред </w:t>
      </w:r>
      <w:r w:rsidR="000C3E0C" w:rsidRPr="006A30A1">
        <w:rPr>
          <w:rFonts w:ascii="Times New Roman" w:hAnsi="Times New Roman" w:cs="Times New Roman"/>
          <w:sz w:val="24"/>
          <w:szCs w:val="24"/>
          <w:lang w:val="sr-Cyrl-RS"/>
        </w:rPr>
        <w:t>познат</w:t>
      </w:r>
      <w:r w:rsidR="000C3E0C">
        <w:rPr>
          <w:rFonts w:ascii="Times New Roman" w:hAnsi="Times New Roman" w:cs="Times New Roman"/>
          <w:sz w:val="24"/>
          <w:szCs w:val="24"/>
          <w:lang w:val="sr-Cyrl-RS"/>
        </w:rPr>
        <w:t>и</w:t>
      </w:r>
      <w:r w:rsidR="000C3E0C" w:rsidRPr="006A30A1">
        <w:rPr>
          <w:rFonts w:ascii="Times New Roman" w:hAnsi="Times New Roman" w:cs="Times New Roman"/>
          <w:sz w:val="24"/>
          <w:szCs w:val="24"/>
          <w:lang w:val="sr-Cyrl-RS"/>
        </w:rPr>
        <w:t xml:space="preserve"> </w:t>
      </w:r>
      <w:r w:rsidR="00877248" w:rsidRPr="006A30A1">
        <w:rPr>
          <w:rFonts w:ascii="Times New Roman" w:hAnsi="Times New Roman" w:cs="Times New Roman"/>
          <w:sz w:val="24"/>
          <w:szCs w:val="24"/>
          <w:lang w:val="sr-Cyrl-RS"/>
        </w:rPr>
        <w:t>свим заинтересованим понуђачима који учествују у поступку</w:t>
      </w:r>
      <w:r w:rsidRPr="006B6AB8">
        <w:rPr>
          <w:rFonts w:ascii="Times New Roman" w:hAnsi="Times New Roman" w:cs="Times New Roman"/>
          <w:sz w:val="24"/>
          <w:szCs w:val="24"/>
          <w:lang w:val="sr-Cyrl-RS"/>
        </w:rPr>
        <w:t xml:space="preserve"> јавног надметања</w:t>
      </w:r>
      <w:r w:rsidR="00877248" w:rsidRPr="006A30A1">
        <w:rPr>
          <w:rFonts w:ascii="Times New Roman" w:hAnsi="Times New Roman" w:cs="Times New Roman"/>
          <w:sz w:val="24"/>
          <w:szCs w:val="24"/>
          <w:lang w:val="sr-Cyrl-RS"/>
        </w:rPr>
        <w:t>,</w:t>
      </w:r>
    </w:p>
    <w:p w14:paraId="39D010EF" w14:textId="6E98AF08" w:rsidR="002F337A" w:rsidRPr="006A30A1" w:rsidRDefault="000C3E0C" w:rsidP="006A30A1">
      <w:pPr>
        <w:pStyle w:val="ListParagraph"/>
        <w:numPr>
          <w:ilvl w:val="0"/>
          <w:numId w:val="23"/>
        </w:numPr>
        <w:tabs>
          <w:tab w:val="left" w:pos="426"/>
        </w:tabs>
        <w:spacing w:after="0" w:line="276" w:lineRule="auto"/>
        <w:ind w:left="0" w:firstLine="1134"/>
        <w:jc w:val="both"/>
        <w:rPr>
          <w:rFonts w:ascii="Times New Roman" w:hAnsi="Times New Roman" w:cs="Times New Roman"/>
          <w:sz w:val="24"/>
          <w:szCs w:val="24"/>
          <w:lang w:val="sr-Cyrl-RS"/>
        </w:rPr>
      </w:pPr>
      <w:r>
        <w:rPr>
          <w:rFonts w:ascii="Times New Roman" w:hAnsi="Times New Roman" w:cs="Times New Roman"/>
          <w:sz w:val="24"/>
          <w:szCs w:val="24"/>
          <w:lang w:val="sr-Cyrl-RS"/>
        </w:rPr>
        <w:t>се</w:t>
      </w:r>
      <w:r w:rsidR="00877248" w:rsidRPr="006A30A1">
        <w:rPr>
          <w:rFonts w:ascii="Times New Roman" w:hAnsi="Times New Roman" w:cs="Times New Roman"/>
          <w:sz w:val="24"/>
          <w:szCs w:val="24"/>
          <w:lang w:val="sr-Cyrl-RS"/>
        </w:rPr>
        <w:t xml:space="preserve"> понуђач</w:t>
      </w:r>
      <w:r>
        <w:rPr>
          <w:rFonts w:ascii="Times New Roman" w:hAnsi="Times New Roman" w:cs="Times New Roman"/>
          <w:sz w:val="24"/>
          <w:szCs w:val="24"/>
          <w:lang w:val="sr-Cyrl-RS"/>
        </w:rPr>
        <w:t xml:space="preserve">има у поступку </w:t>
      </w:r>
      <w:r w:rsidRPr="006B6AB8">
        <w:rPr>
          <w:rFonts w:ascii="Times New Roman" w:hAnsi="Times New Roman" w:cs="Times New Roman"/>
          <w:sz w:val="24"/>
          <w:szCs w:val="24"/>
          <w:lang w:val="sr-Cyrl-RS"/>
        </w:rPr>
        <w:t>јавног надметања</w:t>
      </w:r>
      <w:r w:rsidRPr="006B5406">
        <w:rPr>
          <w:rFonts w:ascii="Times New Roman" w:hAnsi="Times New Roman" w:cs="Times New Roman"/>
          <w:sz w:val="24"/>
          <w:szCs w:val="24"/>
          <w:lang w:val="sr-Cyrl-RS"/>
        </w:rPr>
        <w:t xml:space="preserve"> не </w:t>
      </w:r>
      <w:r w:rsidR="006960FF">
        <w:rPr>
          <w:rFonts w:ascii="Times New Roman" w:hAnsi="Times New Roman" w:cs="Times New Roman"/>
          <w:sz w:val="24"/>
          <w:szCs w:val="24"/>
          <w:lang w:val="sr-Cyrl-RS"/>
        </w:rPr>
        <w:t>гарантује</w:t>
      </w:r>
      <w:r w:rsidRPr="006B5406">
        <w:rPr>
          <w:rFonts w:ascii="Times New Roman" w:hAnsi="Times New Roman" w:cs="Times New Roman"/>
          <w:sz w:val="24"/>
          <w:szCs w:val="24"/>
          <w:lang w:val="sr-Cyrl-RS"/>
        </w:rPr>
        <w:t xml:space="preserve"> </w:t>
      </w:r>
      <w:r w:rsidR="00877248" w:rsidRPr="006A30A1">
        <w:rPr>
          <w:rFonts w:ascii="Times New Roman" w:hAnsi="Times New Roman" w:cs="Times New Roman"/>
          <w:sz w:val="24"/>
          <w:szCs w:val="24"/>
          <w:lang w:val="sr-Cyrl-RS"/>
        </w:rPr>
        <w:t xml:space="preserve">повлашћени третман у вези са испоруком </w:t>
      </w:r>
      <w:r>
        <w:rPr>
          <w:rFonts w:ascii="Times New Roman" w:hAnsi="Times New Roman" w:cs="Times New Roman"/>
          <w:sz w:val="24"/>
          <w:szCs w:val="24"/>
          <w:lang w:val="sr-Cyrl-RS"/>
        </w:rPr>
        <w:t>робе</w:t>
      </w:r>
      <w:r w:rsidRPr="006A30A1">
        <w:rPr>
          <w:rFonts w:ascii="Times New Roman" w:hAnsi="Times New Roman" w:cs="Times New Roman"/>
          <w:sz w:val="24"/>
          <w:szCs w:val="24"/>
          <w:lang w:val="sr-Cyrl-RS"/>
        </w:rPr>
        <w:t xml:space="preserve"> </w:t>
      </w:r>
      <w:r w:rsidR="00877248" w:rsidRPr="006A30A1">
        <w:rPr>
          <w:rFonts w:ascii="Times New Roman" w:hAnsi="Times New Roman" w:cs="Times New Roman"/>
          <w:sz w:val="24"/>
          <w:szCs w:val="24"/>
          <w:lang w:val="sr-Cyrl-RS"/>
        </w:rPr>
        <w:t xml:space="preserve">или </w:t>
      </w:r>
      <w:r>
        <w:rPr>
          <w:rFonts w:ascii="Times New Roman" w:hAnsi="Times New Roman" w:cs="Times New Roman"/>
          <w:sz w:val="24"/>
          <w:szCs w:val="24"/>
          <w:lang w:val="sr-Cyrl-RS"/>
        </w:rPr>
        <w:t xml:space="preserve">пружањем </w:t>
      </w:r>
      <w:r w:rsidR="00877248" w:rsidRPr="006A30A1">
        <w:rPr>
          <w:rFonts w:ascii="Times New Roman" w:hAnsi="Times New Roman" w:cs="Times New Roman"/>
          <w:sz w:val="24"/>
          <w:szCs w:val="24"/>
          <w:lang w:val="sr-Cyrl-RS"/>
        </w:rPr>
        <w:t>услуга јавном наручиоцу</w:t>
      </w:r>
      <w:r w:rsidR="00AE2132" w:rsidRPr="006A30A1">
        <w:rPr>
          <w:rFonts w:ascii="Times New Roman" w:hAnsi="Times New Roman" w:cs="Times New Roman"/>
          <w:sz w:val="24"/>
          <w:szCs w:val="24"/>
          <w:lang w:val="sr-Cyrl-RS"/>
        </w:rPr>
        <w:t>,</w:t>
      </w:r>
      <w:r w:rsidR="00877248" w:rsidRPr="006A30A1">
        <w:rPr>
          <w:rFonts w:ascii="Times New Roman" w:hAnsi="Times New Roman" w:cs="Times New Roman"/>
          <w:sz w:val="24"/>
          <w:szCs w:val="24"/>
          <w:lang w:val="sr-Cyrl-RS"/>
        </w:rPr>
        <w:t xml:space="preserve"> и</w:t>
      </w:r>
    </w:p>
    <w:p w14:paraId="561BBC87" w14:textId="27F1B3C0" w:rsidR="00877248" w:rsidRPr="006A30A1" w:rsidRDefault="00877248" w:rsidP="006A30A1">
      <w:pPr>
        <w:pStyle w:val="ListParagraph"/>
        <w:numPr>
          <w:ilvl w:val="0"/>
          <w:numId w:val="23"/>
        </w:numPr>
        <w:tabs>
          <w:tab w:val="left" w:pos="426"/>
        </w:tabs>
        <w:spacing w:after="0" w:line="276" w:lineRule="auto"/>
        <w:ind w:left="0" w:firstLine="1134"/>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је испуњен јед</w:t>
      </w:r>
      <w:r w:rsidR="009632BB" w:rsidRPr="006A30A1">
        <w:rPr>
          <w:rFonts w:ascii="Times New Roman" w:hAnsi="Times New Roman" w:cs="Times New Roman"/>
          <w:sz w:val="24"/>
          <w:szCs w:val="24"/>
          <w:lang w:val="sr-Cyrl-RS"/>
        </w:rPr>
        <w:t>а</w:t>
      </w:r>
      <w:r w:rsidRPr="006A30A1">
        <w:rPr>
          <w:rFonts w:ascii="Times New Roman" w:hAnsi="Times New Roman" w:cs="Times New Roman"/>
          <w:sz w:val="24"/>
          <w:szCs w:val="24"/>
          <w:lang w:val="sr-Cyrl-RS"/>
        </w:rPr>
        <w:t>н од следећих услова:</w:t>
      </w:r>
    </w:p>
    <w:p w14:paraId="011C7963" w14:textId="4E55CBBE" w:rsidR="00877248" w:rsidRPr="006A30A1" w:rsidRDefault="00877248" w:rsidP="006A30A1">
      <w:pPr>
        <w:pStyle w:val="ListParagraph"/>
        <w:numPr>
          <w:ilvl w:val="0"/>
          <w:numId w:val="24"/>
        </w:numPr>
        <w:tabs>
          <w:tab w:val="left" w:pos="426"/>
          <w:tab w:val="left" w:pos="1701"/>
        </w:tabs>
        <w:spacing w:after="0" w:line="276" w:lineRule="auto"/>
        <w:ind w:left="0" w:firstLine="1418"/>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 xml:space="preserve">сви резултати </w:t>
      </w:r>
      <w:r w:rsidR="006960FF">
        <w:rPr>
          <w:rFonts w:ascii="Times New Roman" w:hAnsi="Times New Roman" w:cs="Times New Roman"/>
          <w:sz w:val="24"/>
          <w:szCs w:val="24"/>
          <w:lang w:val="sr-Cyrl-RS"/>
        </w:rPr>
        <w:t xml:space="preserve">истраживања </w:t>
      </w:r>
      <w:r w:rsidRPr="006A30A1">
        <w:rPr>
          <w:rFonts w:ascii="Times New Roman" w:hAnsi="Times New Roman" w:cs="Times New Roman"/>
          <w:sz w:val="24"/>
          <w:szCs w:val="24"/>
          <w:lang w:val="sr-Cyrl-RS"/>
        </w:rPr>
        <w:t xml:space="preserve">који нису у вези са правом интелектуалне својине </w:t>
      </w:r>
      <w:r w:rsidR="006960FF">
        <w:rPr>
          <w:rFonts w:ascii="Times New Roman" w:hAnsi="Times New Roman" w:cs="Times New Roman"/>
          <w:sz w:val="24"/>
          <w:szCs w:val="24"/>
          <w:lang w:val="sr-Cyrl-RS"/>
        </w:rPr>
        <w:t xml:space="preserve">могу </w:t>
      </w:r>
      <w:r w:rsidR="00487208">
        <w:rPr>
          <w:rFonts w:ascii="Times New Roman" w:hAnsi="Times New Roman" w:cs="Times New Roman"/>
          <w:sz w:val="24"/>
          <w:szCs w:val="24"/>
          <w:lang w:val="sr-Cyrl-RS"/>
        </w:rPr>
        <w:t xml:space="preserve">да </w:t>
      </w:r>
      <w:r w:rsidR="006960FF">
        <w:rPr>
          <w:rFonts w:ascii="Times New Roman" w:hAnsi="Times New Roman" w:cs="Times New Roman"/>
          <w:sz w:val="24"/>
          <w:szCs w:val="24"/>
          <w:lang w:val="sr-Cyrl-RS"/>
        </w:rPr>
        <w:t>се</w:t>
      </w:r>
      <w:r w:rsidRPr="006A30A1">
        <w:rPr>
          <w:rFonts w:ascii="Times New Roman" w:hAnsi="Times New Roman" w:cs="Times New Roman"/>
          <w:sz w:val="24"/>
          <w:szCs w:val="24"/>
          <w:lang w:val="sr-Cyrl-RS"/>
        </w:rPr>
        <w:t xml:space="preserve"> </w:t>
      </w:r>
      <w:r w:rsidR="006960FF" w:rsidRPr="006A30A1">
        <w:rPr>
          <w:rFonts w:ascii="Times New Roman" w:hAnsi="Times New Roman" w:cs="Times New Roman"/>
          <w:sz w:val="24"/>
          <w:szCs w:val="24"/>
          <w:lang w:val="sr-Cyrl-RS"/>
        </w:rPr>
        <w:t>шир</w:t>
      </w:r>
      <w:r w:rsidR="00487208">
        <w:rPr>
          <w:rFonts w:ascii="Times New Roman" w:hAnsi="Times New Roman" w:cs="Times New Roman"/>
          <w:sz w:val="24"/>
          <w:szCs w:val="24"/>
          <w:lang w:val="sr-Cyrl-RS"/>
        </w:rPr>
        <w:t>е</w:t>
      </w:r>
      <w:r w:rsidRPr="006A30A1">
        <w:rPr>
          <w:rFonts w:ascii="Times New Roman" w:hAnsi="Times New Roman" w:cs="Times New Roman"/>
          <w:sz w:val="24"/>
          <w:szCs w:val="24"/>
          <w:lang w:val="sr-Cyrl-RS"/>
        </w:rPr>
        <w:t>,</w:t>
      </w:r>
      <w:r w:rsidR="00243621" w:rsidRPr="006A30A1">
        <w:rPr>
          <w:rFonts w:ascii="Times New Roman" w:hAnsi="Times New Roman" w:cs="Times New Roman"/>
          <w:sz w:val="24"/>
          <w:szCs w:val="24"/>
          <w:lang w:val="sr-Cyrl-RS"/>
        </w:rPr>
        <w:t xml:space="preserve"> </w:t>
      </w:r>
      <w:r w:rsidRPr="006A30A1">
        <w:rPr>
          <w:rFonts w:ascii="Times New Roman" w:hAnsi="Times New Roman" w:cs="Times New Roman"/>
          <w:sz w:val="24"/>
          <w:szCs w:val="24"/>
          <w:lang w:val="sr-Cyrl-RS"/>
        </w:rPr>
        <w:t xml:space="preserve">на пример, путем публикација, подучавања или доприноса телима за стандардизацију </w:t>
      </w:r>
      <w:r w:rsidR="0055230D">
        <w:rPr>
          <w:rFonts w:ascii="Times New Roman" w:hAnsi="Times New Roman" w:cs="Times New Roman"/>
          <w:sz w:val="24"/>
          <w:szCs w:val="24"/>
          <w:lang w:val="sr-Cyrl-RS"/>
        </w:rPr>
        <w:t xml:space="preserve">тако да се </w:t>
      </w:r>
      <w:r w:rsidRPr="006A30A1">
        <w:rPr>
          <w:rFonts w:ascii="Times New Roman" w:hAnsi="Times New Roman" w:cs="Times New Roman"/>
          <w:sz w:val="24"/>
          <w:szCs w:val="24"/>
          <w:lang w:val="sr-Cyrl-RS"/>
        </w:rPr>
        <w:t xml:space="preserve">осталим учесницима на тржишту </w:t>
      </w:r>
      <w:r w:rsidR="0055230D" w:rsidRPr="006A30A1">
        <w:rPr>
          <w:rFonts w:ascii="Times New Roman" w:hAnsi="Times New Roman" w:cs="Times New Roman"/>
          <w:sz w:val="24"/>
          <w:szCs w:val="24"/>
          <w:lang w:val="sr-Cyrl-RS"/>
        </w:rPr>
        <w:t>омогућ</w:t>
      </w:r>
      <w:r w:rsidR="0055230D">
        <w:rPr>
          <w:rFonts w:ascii="Times New Roman" w:hAnsi="Times New Roman" w:cs="Times New Roman"/>
          <w:sz w:val="24"/>
          <w:szCs w:val="24"/>
          <w:lang w:val="sr-Cyrl-RS"/>
        </w:rPr>
        <w:t>ава</w:t>
      </w:r>
      <w:r w:rsidR="0055230D" w:rsidRPr="006A30A1">
        <w:rPr>
          <w:rFonts w:ascii="Times New Roman" w:hAnsi="Times New Roman" w:cs="Times New Roman"/>
          <w:sz w:val="24"/>
          <w:szCs w:val="24"/>
          <w:lang w:val="sr-Cyrl-RS"/>
        </w:rPr>
        <w:t xml:space="preserve"> </w:t>
      </w:r>
      <w:r w:rsidRPr="006A30A1">
        <w:rPr>
          <w:rFonts w:ascii="Times New Roman" w:hAnsi="Times New Roman" w:cs="Times New Roman"/>
          <w:sz w:val="24"/>
          <w:szCs w:val="24"/>
          <w:lang w:val="sr-Cyrl-RS"/>
        </w:rPr>
        <w:t>да их репродукују</w:t>
      </w:r>
      <w:r w:rsidRPr="00DA4059">
        <w:rPr>
          <w:lang w:val="sr-Cyrl-RS"/>
        </w:rPr>
        <w:t xml:space="preserve"> </w:t>
      </w:r>
      <w:r w:rsidR="00DA4059">
        <w:rPr>
          <w:lang w:val="sr-Cyrl-RS"/>
        </w:rPr>
        <w:t xml:space="preserve">и </w:t>
      </w:r>
      <w:r w:rsidRPr="006A30A1">
        <w:rPr>
          <w:rFonts w:ascii="Times New Roman" w:hAnsi="Times New Roman" w:cs="Times New Roman"/>
          <w:sz w:val="24"/>
          <w:szCs w:val="24"/>
          <w:lang w:val="sr-Cyrl-RS"/>
        </w:rPr>
        <w:t>сва права интелектуалне својине су у потпуности додељена јавном наручиоцу</w:t>
      </w:r>
      <w:r w:rsidR="006960FF">
        <w:rPr>
          <w:rFonts w:ascii="Times New Roman" w:hAnsi="Times New Roman" w:cs="Times New Roman"/>
          <w:sz w:val="24"/>
          <w:szCs w:val="24"/>
          <w:lang w:val="sr-Cyrl-RS"/>
        </w:rPr>
        <w:t>;</w:t>
      </w:r>
      <w:r w:rsidRPr="006A30A1">
        <w:rPr>
          <w:rFonts w:ascii="Times New Roman" w:hAnsi="Times New Roman" w:cs="Times New Roman"/>
          <w:sz w:val="24"/>
          <w:szCs w:val="24"/>
          <w:lang w:val="sr-Cyrl-RS"/>
        </w:rPr>
        <w:t xml:space="preserve"> или</w:t>
      </w:r>
    </w:p>
    <w:p w14:paraId="3C69857C" w14:textId="175D0FF0" w:rsidR="00877248" w:rsidRPr="006A30A1" w:rsidRDefault="00877248" w:rsidP="006A30A1">
      <w:pPr>
        <w:pStyle w:val="ListParagraph"/>
        <w:numPr>
          <w:ilvl w:val="0"/>
          <w:numId w:val="24"/>
        </w:numPr>
        <w:tabs>
          <w:tab w:val="left" w:pos="426"/>
          <w:tab w:val="left" w:pos="1701"/>
        </w:tabs>
        <w:spacing w:after="0" w:line="276" w:lineRule="auto"/>
        <w:ind w:left="0" w:firstLine="1418"/>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пружалац услуге који стиче право интелектуалне својине м</w:t>
      </w:r>
      <w:r w:rsidR="00243621" w:rsidRPr="006A30A1">
        <w:rPr>
          <w:rFonts w:ascii="Times New Roman" w:hAnsi="Times New Roman" w:cs="Times New Roman"/>
          <w:sz w:val="24"/>
          <w:szCs w:val="24"/>
          <w:lang w:val="sr-Cyrl-RS"/>
        </w:rPr>
        <w:t>о</w:t>
      </w:r>
      <w:r w:rsidRPr="006A30A1">
        <w:rPr>
          <w:rFonts w:ascii="Times New Roman" w:hAnsi="Times New Roman" w:cs="Times New Roman"/>
          <w:sz w:val="24"/>
          <w:szCs w:val="24"/>
          <w:lang w:val="sr-Cyrl-RS"/>
        </w:rPr>
        <w:t>ра</w:t>
      </w:r>
      <w:r w:rsidR="00243621" w:rsidRPr="006A30A1">
        <w:rPr>
          <w:rFonts w:ascii="Times New Roman" w:hAnsi="Times New Roman" w:cs="Times New Roman"/>
          <w:sz w:val="24"/>
          <w:szCs w:val="24"/>
          <w:lang w:val="sr-Cyrl-RS"/>
        </w:rPr>
        <w:t xml:space="preserve"> </w:t>
      </w:r>
      <w:r w:rsidRPr="006A30A1">
        <w:rPr>
          <w:rFonts w:ascii="Times New Roman" w:hAnsi="Times New Roman" w:cs="Times New Roman"/>
          <w:sz w:val="24"/>
          <w:szCs w:val="24"/>
          <w:lang w:val="sr-Cyrl-RS"/>
        </w:rPr>
        <w:t>да омогући јавном наручиоцу неограничен и бесплатан приступ тим правима</w:t>
      </w:r>
      <w:r w:rsidR="0055230D">
        <w:rPr>
          <w:rFonts w:ascii="Times New Roman" w:hAnsi="Times New Roman" w:cs="Times New Roman"/>
          <w:sz w:val="24"/>
          <w:szCs w:val="24"/>
          <w:lang w:val="sr-Cyrl-RS"/>
        </w:rPr>
        <w:t xml:space="preserve">, као и </w:t>
      </w:r>
      <w:r w:rsidR="003B63BA" w:rsidRPr="006A30A1">
        <w:rPr>
          <w:rFonts w:ascii="Times New Roman" w:hAnsi="Times New Roman" w:cs="Times New Roman"/>
          <w:sz w:val="24"/>
          <w:szCs w:val="24"/>
          <w:lang w:val="sr-Cyrl-RS"/>
        </w:rPr>
        <w:t xml:space="preserve">приступ трећим </w:t>
      </w:r>
      <w:r w:rsidR="0055230D">
        <w:rPr>
          <w:rFonts w:ascii="Times New Roman" w:hAnsi="Times New Roman" w:cs="Times New Roman"/>
          <w:sz w:val="24"/>
          <w:szCs w:val="24"/>
          <w:lang w:val="sr-Cyrl-RS"/>
        </w:rPr>
        <w:t>лицим</w:t>
      </w:r>
      <w:r w:rsidR="0055230D" w:rsidRPr="006A30A1">
        <w:rPr>
          <w:rFonts w:ascii="Times New Roman" w:hAnsi="Times New Roman" w:cs="Times New Roman"/>
          <w:sz w:val="24"/>
          <w:szCs w:val="24"/>
          <w:lang w:val="sr-Cyrl-RS"/>
        </w:rPr>
        <w:t>а</w:t>
      </w:r>
      <w:r w:rsidR="003B63BA" w:rsidRPr="006A30A1">
        <w:rPr>
          <w:rFonts w:ascii="Times New Roman" w:hAnsi="Times New Roman" w:cs="Times New Roman"/>
          <w:sz w:val="24"/>
          <w:szCs w:val="24"/>
          <w:lang w:val="sr-Cyrl-RS"/>
        </w:rPr>
        <w:t xml:space="preserve">, на пример, путем </w:t>
      </w:r>
      <w:proofErr w:type="spellStart"/>
      <w:r w:rsidR="003B63BA" w:rsidRPr="006A30A1">
        <w:rPr>
          <w:rFonts w:ascii="Times New Roman" w:hAnsi="Times New Roman" w:cs="Times New Roman"/>
          <w:sz w:val="24"/>
          <w:szCs w:val="24"/>
          <w:lang w:val="sr-Cyrl-RS"/>
        </w:rPr>
        <w:t>неексклузивних</w:t>
      </w:r>
      <w:proofErr w:type="spellEnd"/>
      <w:r w:rsidR="003B63BA" w:rsidRPr="006A30A1">
        <w:rPr>
          <w:rFonts w:ascii="Times New Roman" w:hAnsi="Times New Roman" w:cs="Times New Roman"/>
          <w:sz w:val="24"/>
          <w:szCs w:val="24"/>
          <w:lang w:val="sr-Cyrl-RS"/>
        </w:rPr>
        <w:t xml:space="preserve"> лиценци, по</w:t>
      </w:r>
      <w:r w:rsidR="005D7835" w:rsidRPr="006A30A1">
        <w:rPr>
          <w:rFonts w:ascii="Times New Roman" w:hAnsi="Times New Roman" w:cs="Times New Roman"/>
          <w:sz w:val="24"/>
          <w:szCs w:val="24"/>
          <w:lang w:val="sr-Cyrl-RS"/>
        </w:rPr>
        <w:t>д</w:t>
      </w:r>
      <w:r w:rsidR="003B63BA" w:rsidRPr="006A30A1">
        <w:rPr>
          <w:rFonts w:ascii="Times New Roman" w:hAnsi="Times New Roman" w:cs="Times New Roman"/>
          <w:sz w:val="24"/>
          <w:szCs w:val="24"/>
          <w:lang w:val="sr-Cyrl-RS"/>
        </w:rPr>
        <w:t xml:space="preserve"> тржишним условима.</w:t>
      </w:r>
    </w:p>
    <w:p w14:paraId="3732BA91" w14:textId="0BA73289" w:rsidR="003B63BA" w:rsidRPr="006A30A1" w:rsidRDefault="00182982" w:rsidP="006A30A1">
      <w:pPr>
        <w:tabs>
          <w:tab w:val="left" w:pos="426"/>
          <w:tab w:val="left" w:pos="1701"/>
        </w:tabs>
        <w:spacing w:after="0" w:line="276" w:lineRule="auto"/>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25</w:t>
      </w:r>
      <w:r w:rsidR="003B63BA" w:rsidRPr="006A30A1">
        <w:rPr>
          <w:rFonts w:ascii="Times New Roman" w:hAnsi="Times New Roman" w:cs="Times New Roman"/>
          <w:sz w:val="24"/>
          <w:szCs w:val="24"/>
          <w:lang w:val="sr-Cyrl-RS"/>
        </w:rPr>
        <w:t>. Ако услови из тачке 2</w:t>
      </w:r>
      <w:r w:rsidRPr="006A30A1">
        <w:rPr>
          <w:rFonts w:ascii="Times New Roman" w:hAnsi="Times New Roman" w:cs="Times New Roman"/>
          <w:sz w:val="24"/>
          <w:szCs w:val="24"/>
          <w:lang w:val="sr-Cyrl-RS"/>
        </w:rPr>
        <w:t>4</w:t>
      </w:r>
      <w:r w:rsidR="003B63BA" w:rsidRPr="006A30A1">
        <w:rPr>
          <w:rFonts w:ascii="Times New Roman" w:hAnsi="Times New Roman" w:cs="Times New Roman"/>
          <w:sz w:val="24"/>
          <w:szCs w:val="24"/>
          <w:lang w:val="sr-Cyrl-RS"/>
        </w:rPr>
        <w:t>. нису испуњени, уговор о јавним набавкама услуга истраживања и развоја може садржати државну помоћ.</w:t>
      </w:r>
    </w:p>
    <w:p w14:paraId="302C2DC9" w14:textId="77777777" w:rsidR="0016618A" w:rsidRPr="009632BB" w:rsidRDefault="0016618A" w:rsidP="006A30A1">
      <w:pPr>
        <w:spacing w:after="0" w:line="276" w:lineRule="auto"/>
        <w:ind w:firstLine="567"/>
        <w:jc w:val="both"/>
        <w:rPr>
          <w:rFonts w:ascii="Times New Roman" w:hAnsi="Times New Roman" w:cs="Times New Roman"/>
          <w:sz w:val="24"/>
          <w:szCs w:val="24"/>
          <w:lang w:val="sr-Cyrl-RS"/>
        </w:rPr>
      </w:pPr>
    </w:p>
    <w:p w14:paraId="29E53B15" w14:textId="0BCB6B82" w:rsidR="00582B88" w:rsidRDefault="00724D6E" w:rsidP="006A30A1">
      <w:pPr>
        <w:spacing w:after="0" w:line="276" w:lineRule="auto"/>
        <w:jc w:val="center"/>
        <w:rPr>
          <w:rFonts w:ascii="Times New Roman" w:hAnsi="Times New Roman" w:cs="Times New Roman"/>
          <w:sz w:val="24"/>
          <w:szCs w:val="24"/>
          <w:lang w:val="sr-Cyrl-RS"/>
        </w:rPr>
      </w:pPr>
      <w:r w:rsidRPr="009632BB">
        <w:rPr>
          <w:rFonts w:ascii="Times New Roman" w:hAnsi="Times New Roman" w:cs="Times New Roman"/>
          <w:sz w:val="24"/>
          <w:szCs w:val="24"/>
          <w:lang w:val="sr-Cyrl-RS"/>
        </w:rPr>
        <w:t>II</w:t>
      </w:r>
      <w:r w:rsidR="003B63BA" w:rsidRPr="009632BB">
        <w:rPr>
          <w:rFonts w:ascii="Times New Roman" w:hAnsi="Times New Roman" w:cs="Times New Roman"/>
          <w:sz w:val="24"/>
          <w:szCs w:val="24"/>
          <w:lang w:val="sr-Cyrl-RS"/>
        </w:rPr>
        <w:t>I</w:t>
      </w:r>
      <w:r w:rsidR="00175156" w:rsidRPr="009632BB">
        <w:rPr>
          <w:rFonts w:ascii="Times New Roman" w:hAnsi="Times New Roman" w:cs="Times New Roman"/>
          <w:sz w:val="24"/>
          <w:szCs w:val="24"/>
          <w:lang w:val="sr-Cyrl-RS"/>
        </w:rPr>
        <w:t>.</w:t>
      </w:r>
      <w:r w:rsidRPr="009632BB">
        <w:rPr>
          <w:rFonts w:ascii="Times New Roman" w:hAnsi="Times New Roman" w:cs="Times New Roman"/>
          <w:sz w:val="24"/>
          <w:szCs w:val="24"/>
          <w:lang w:val="sr-Cyrl-RS"/>
        </w:rPr>
        <w:t xml:space="preserve"> ОЦЕНА УСКЛАЂЕНОСТИ </w:t>
      </w:r>
      <w:r w:rsidR="007031A6" w:rsidRPr="009632BB">
        <w:rPr>
          <w:rFonts w:ascii="Times New Roman" w:hAnsi="Times New Roman" w:cs="Times New Roman"/>
          <w:sz w:val="24"/>
          <w:szCs w:val="24"/>
          <w:lang w:val="sr-Cyrl-RS"/>
        </w:rPr>
        <w:t xml:space="preserve">ДРЖАВНЕ </w:t>
      </w:r>
      <w:r w:rsidRPr="009632BB">
        <w:rPr>
          <w:rFonts w:ascii="Times New Roman" w:hAnsi="Times New Roman" w:cs="Times New Roman"/>
          <w:sz w:val="24"/>
          <w:szCs w:val="24"/>
          <w:lang w:val="sr-Cyrl-RS"/>
        </w:rPr>
        <w:t>ПОМОЋИ</w:t>
      </w:r>
      <w:r w:rsidR="006F5664" w:rsidRPr="009632BB">
        <w:rPr>
          <w:rFonts w:ascii="Times New Roman" w:hAnsi="Times New Roman" w:cs="Times New Roman"/>
          <w:sz w:val="24"/>
          <w:szCs w:val="24"/>
          <w:lang w:val="sr-Cyrl-RS"/>
        </w:rPr>
        <w:t xml:space="preserve"> ЗА </w:t>
      </w:r>
      <w:r w:rsidR="00582B88" w:rsidRPr="009632BB">
        <w:rPr>
          <w:rFonts w:ascii="Times New Roman" w:hAnsi="Times New Roman" w:cs="Times New Roman"/>
          <w:sz w:val="24"/>
          <w:szCs w:val="24"/>
          <w:lang w:val="sr-Cyrl-RS"/>
        </w:rPr>
        <w:t>ИСТРАЖИВАЊЕ, РАЗВОЈ И ИНОВАЦИЈЕ</w:t>
      </w:r>
    </w:p>
    <w:p w14:paraId="15E80517" w14:textId="2468E747" w:rsidR="00AD1285" w:rsidRDefault="00AD1285" w:rsidP="006A30A1">
      <w:pPr>
        <w:spacing w:after="0" w:line="276" w:lineRule="auto"/>
        <w:jc w:val="center"/>
        <w:rPr>
          <w:rFonts w:ascii="Times New Roman" w:hAnsi="Times New Roman" w:cs="Times New Roman"/>
          <w:sz w:val="24"/>
          <w:szCs w:val="24"/>
          <w:lang w:val="sr-Cyrl-RS"/>
        </w:rPr>
      </w:pPr>
    </w:p>
    <w:p w14:paraId="23FD8E83" w14:textId="77777777" w:rsidR="00AD1285" w:rsidRPr="009632BB" w:rsidRDefault="00AD1285" w:rsidP="006A30A1">
      <w:pPr>
        <w:spacing w:after="0" w:line="276" w:lineRule="auto"/>
        <w:jc w:val="center"/>
        <w:rPr>
          <w:rFonts w:ascii="Times New Roman" w:hAnsi="Times New Roman" w:cs="Times New Roman"/>
          <w:sz w:val="24"/>
          <w:szCs w:val="24"/>
          <w:lang w:val="sr-Cyrl-RS"/>
        </w:rPr>
      </w:pPr>
    </w:p>
    <w:p w14:paraId="535183B8" w14:textId="77777777" w:rsidR="00286053" w:rsidRDefault="00286053" w:rsidP="006A30A1">
      <w:pPr>
        <w:spacing w:after="0" w:line="276" w:lineRule="auto"/>
        <w:jc w:val="center"/>
        <w:rPr>
          <w:rFonts w:ascii="Times New Roman" w:hAnsi="Times New Roman" w:cs="Times New Roman"/>
          <w:sz w:val="24"/>
          <w:szCs w:val="24"/>
          <w:lang w:val="sr-Cyrl-RS"/>
        </w:rPr>
      </w:pPr>
    </w:p>
    <w:p w14:paraId="511065AA" w14:textId="61EF8B2B" w:rsidR="00286053" w:rsidRDefault="00286053" w:rsidP="00286053">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26. </w:t>
      </w:r>
      <w:r w:rsidRPr="00286053">
        <w:rPr>
          <w:rFonts w:ascii="Times New Roman" w:hAnsi="Times New Roman" w:cs="Times New Roman"/>
          <w:sz w:val="24"/>
          <w:szCs w:val="24"/>
          <w:lang w:val="sr-Cyrl-RS"/>
        </w:rPr>
        <w:t>Државна помоћ за ИРИ</w:t>
      </w:r>
      <w:r>
        <w:rPr>
          <w:rFonts w:ascii="Times New Roman" w:hAnsi="Times New Roman" w:cs="Times New Roman"/>
          <w:sz w:val="24"/>
          <w:szCs w:val="24"/>
          <w:lang w:val="sr-Cyrl-RS"/>
        </w:rPr>
        <w:t xml:space="preserve"> усклађена је ако мера државне помоћи подстиче развој одређене </w:t>
      </w:r>
      <w:r w:rsidR="006E2D13">
        <w:rPr>
          <w:rFonts w:ascii="Times New Roman" w:hAnsi="Times New Roman" w:cs="Times New Roman"/>
          <w:sz w:val="24"/>
          <w:szCs w:val="24"/>
          <w:lang w:val="sr-Cyrl-RS"/>
        </w:rPr>
        <w:t>привредне</w:t>
      </w:r>
      <w:r>
        <w:rPr>
          <w:rFonts w:ascii="Times New Roman" w:hAnsi="Times New Roman" w:cs="Times New Roman"/>
          <w:sz w:val="24"/>
          <w:szCs w:val="24"/>
          <w:lang w:val="sr-Cyrl-RS"/>
        </w:rPr>
        <w:t xml:space="preserve"> делатности и ако </w:t>
      </w:r>
      <w:r w:rsidR="006E2D13" w:rsidRPr="006E2D13">
        <w:rPr>
          <w:rFonts w:ascii="Times New Roman" w:hAnsi="Times New Roman" w:cs="Times New Roman"/>
          <w:sz w:val="24"/>
          <w:szCs w:val="24"/>
          <w:lang w:val="sr-Cyrl-RS"/>
        </w:rPr>
        <w:t>нема прекомеран утицај на трговину између Републике Србије и земаља чланица Европске уније</w:t>
      </w:r>
      <w:r w:rsidR="003E6483">
        <w:rPr>
          <w:rFonts w:ascii="Times New Roman" w:hAnsi="Times New Roman" w:cs="Times New Roman"/>
          <w:sz w:val="24"/>
          <w:szCs w:val="24"/>
          <w:lang w:val="sr-Cyrl-RS"/>
        </w:rPr>
        <w:t>.</w:t>
      </w:r>
    </w:p>
    <w:p w14:paraId="52705797" w14:textId="31D60A6C" w:rsidR="003E6483" w:rsidRDefault="003E6483" w:rsidP="00286053">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27. Комисија</w:t>
      </w:r>
      <w:r w:rsidR="006E2D13">
        <w:rPr>
          <w:rFonts w:ascii="Times New Roman" w:hAnsi="Times New Roman" w:cs="Times New Roman"/>
          <w:sz w:val="24"/>
          <w:szCs w:val="24"/>
          <w:lang w:val="sr-Cyrl-RS"/>
        </w:rPr>
        <w:t xml:space="preserve"> за контролу државне помоћи (у даљем тексту: Комисија)</w:t>
      </w:r>
      <w:r w:rsidR="00B26C59">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идентификује </w:t>
      </w:r>
      <w:r w:rsidR="006E2D13">
        <w:rPr>
          <w:rFonts w:ascii="Times New Roman" w:hAnsi="Times New Roman" w:cs="Times New Roman"/>
          <w:sz w:val="24"/>
          <w:szCs w:val="24"/>
          <w:lang w:val="sr-Cyrl-RS"/>
        </w:rPr>
        <w:t>привредну</w:t>
      </w:r>
      <w:r>
        <w:rPr>
          <w:rFonts w:ascii="Times New Roman" w:hAnsi="Times New Roman" w:cs="Times New Roman"/>
          <w:sz w:val="24"/>
          <w:szCs w:val="24"/>
          <w:lang w:val="sr-Cyrl-RS"/>
        </w:rPr>
        <w:t xml:space="preserve"> делатност коју подстиче мера државне помоћи, на основу података које доставља давалац државне помоћи</w:t>
      </w:r>
      <w:r w:rsidR="00B26C59">
        <w:rPr>
          <w:rFonts w:ascii="Times New Roman" w:hAnsi="Times New Roman" w:cs="Times New Roman"/>
          <w:sz w:val="24"/>
          <w:szCs w:val="24"/>
          <w:lang w:val="sr-Cyrl-RS"/>
        </w:rPr>
        <w:t>.</w:t>
      </w:r>
    </w:p>
    <w:p w14:paraId="560D6623" w14:textId="77777777" w:rsidR="005876E8" w:rsidRDefault="005876E8" w:rsidP="00286053">
      <w:pPr>
        <w:spacing w:after="0" w:line="276" w:lineRule="auto"/>
        <w:jc w:val="both"/>
        <w:rPr>
          <w:rFonts w:ascii="Times New Roman" w:hAnsi="Times New Roman" w:cs="Times New Roman"/>
          <w:sz w:val="24"/>
          <w:szCs w:val="24"/>
          <w:lang w:val="sr-Cyrl-RS"/>
        </w:rPr>
      </w:pPr>
    </w:p>
    <w:p w14:paraId="301D7B7E" w14:textId="20013510" w:rsidR="005876E8" w:rsidRPr="005876E8" w:rsidRDefault="005876E8" w:rsidP="008B6A53">
      <w:pPr>
        <w:pStyle w:val="ListParagraph"/>
        <w:numPr>
          <w:ilvl w:val="0"/>
          <w:numId w:val="42"/>
        </w:numPr>
        <w:spacing w:after="0" w:line="276" w:lineRule="auto"/>
        <w:ind w:left="0" w:firstLine="0"/>
        <w:jc w:val="center"/>
        <w:rPr>
          <w:rFonts w:ascii="Times New Roman" w:hAnsi="Times New Roman" w:cs="Times New Roman"/>
          <w:sz w:val="24"/>
          <w:szCs w:val="24"/>
          <w:lang w:val="sr-Cyrl-RS"/>
        </w:rPr>
      </w:pPr>
      <w:r w:rsidRPr="005876E8">
        <w:rPr>
          <w:rFonts w:ascii="Times New Roman" w:hAnsi="Times New Roman" w:cs="Times New Roman"/>
          <w:sz w:val="24"/>
          <w:szCs w:val="24"/>
          <w:lang w:val="sr-Cyrl-RS"/>
        </w:rPr>
        <w:t>Подстицајни ефекат</w:t>
      </w:r>
    </w:p>
    <w:p w14:paraId="507F7FBC" w14:textId="4F67A324" w:rsidR="005876E8" w:rsidRDefault="005876E8" w:rsidP="00B26C59">
      <w:pPr>
        <w:pStyle w:val="ListParagraph"/>
        <w:spacing w:after="0" w:line="276" w:lineRule="auto"/>
        <w:ind w:left="0"/>
        <w:jc w:val="center"/>
        <w:rPr>
          <w:rFonts w:ascii="Times New Roman" w:hAnsi="Times New Roman" w:cs="Times New Roman"/>
          <w:sz w:val="24"/>
          <w:szCs w:val="24"/>
          <w:lang w:val="sr-Cyrl-RS"/>
        </w:rPr>
      </w:pPr>
      <w:r w:rsidRPr="005876E8">
        <w:rPr>
          <w:rFonts w:ascii="Times New Roman" w:hAnsi="Times New Roman" w:cs="Times New Roman"/>
          <w:sz w:val="24"/>
          <w:szCs w:val="24"/>
          <w:lang w:val="sr-Cyrl-RS"/>
        </w:rPr>
        <w:t>а) Општи услови</w:t>
      </w:r>
    </w:p>
    <w:p w14:paraId="28CBC153" w14:textId="77777777" w:rsidR="00323C26" w:rsidRPr="005876E8" w:rsidRDefault="00323C26" w:rsidP="005876E8">
      <w:pPr>
        <w:pStyle w:val="ListParagraph"/>
        <w:spacing w:after="0" w:line="276" w:lineRule="auto"/>
        <w:jc w:val="center"/>
        <w:rPr>
          <w:rFonts w:ascii="Times New Roman" w:hAnsi="Times New Roman" w:cs="Times New Roman"/>
          <w:sz w:val="24"/>
          <w:szCs w:val="24"/>
          <w:lang w:val="sr-Cyrl-RS"/>
        </w:rPr>
      </w:pPr>
    </w:p>
    <w:p w14:paraId="08E52C8A" w14:textId="047C1AB9" w:rsidR="00AD1285" w:rsidRPr="009632BB" w:rsidRDefault="00AD1285" w:rsidP="006A30A1">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2</w:t>
      </w:r>
      <w:r w:rsidR="005876E8">
        <w:rPr>
          <w:rFonts w:ascii="Times New Roman" w:hAnsi="Times New Roman" w:cs="Times New Roman"/>
          <w:sz w:val="24"/>
          <w:szCs w:val="24"/>
          <w:lang w:val="sr-Cyrl-RS"/>
        </w:rPr>
        <w:t>8</w:t>
      </w:r>
      <w:r w:rsidRPr="009632BB">
        <w:rPr>
          <w:rFonts w:ascii="Times New Roman" w:hAnsi="Times New Roman" w:cs="Times New Roman"/>
          <w:sz w:val="24"/>
          <w:szCs w:val="24"/>
          <w:lang w:val="sr-Cyrl-RS"/>
        </w:rPr>
        <w:t>. Државна помоћ за ИРИ има подстицајни ефекат</w:t>
      </w:r>
      <w:r w:rsidR="00EE6F7F">
        <w:rPr>
          <w:rFonts w:ascii="Times New Roman" w:hAnsi="Times New Roman" w:cs="Times New Roman"/>
          <w:sz w:val="24"/>
          <w:szCs w:val="24"/>
          <w:lang w:val="sr-Cyrl-RS"/>
        </w:rPr>
        <w:t xml:space="preserve"> ако </w:t>
      </w:r>
      <w:r w:rsidRPr="009632BB">
        <w:rPr>
          <w:rFonts w:ascii="Times New Roman" w:hAnsi="Times New Roman" w:cs="Times New Roman"/>
          <w:sz w:val="24"/>
          <w:szCs w:val="24"/>
          <w:lang w:val="sr-Cyrl-RS"/>
        </w:rPr>
        <w:t>мења понашање учесника на тржишту на начин да обавља делатности које иначе не би обављао или би их обављао на другачији начин или у ограниченом обиму да нема државне помоћи.</w:t>
      </w:r>
    </w:p>
    <w:p w14:paraId="6D43CDC3" w14:textId="6815B0FB" w:rsidR="00AD1285" w:rsidRPr="009632BB" w:rsidRDefault="00B26C59" w:rsidP="006A30A1">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29</w:t>
      </w:r>
      <w:r w:rsidR="00AD1285" w:rsidRPr="009632BB">
        <w:rPr>
          <w:rFonts w:ascii="Times New Roman" w:hAnsi="Times New Roman" w:cs="Times New Roman"/>
          <w:sz w:val="24"/>
          <w:szCs w:val="24"/>
          <w:lang w:val="sr-Cyrl-RS"/>
        </w:rPr>
        <w:t xml:space="preserve">. Државна помоћ има подстицајни ефекат ако </w:t>
      </w:r>
      <w:r w:rsidR="00E33FC1">
        <w:rPr>
          <w:rFonts w:ascii="Times New Roman" w:hAnsi="Times New Roman" w:cs="Times New Roman"/>
          <w:sz w:val="24"/>
          <w:szCs w:val="24"/>
          <w:lang w:val="sr-Cyrl-RS"/>
        </w:rPr>
        <w:t>је</w:t>
      </w:r>
      <w:r w:rsidR="00AD1285" w:rsidRPr="009632BB">
        <w:rPr>
          <w:rFonts w:ascii="Times New Roman" w:hAnsi="Times New Roman" w:cs="Times New Roman"/>
          <w:sz w:val="24"/>
          <w:szCs w:val="24"/>
          <w:lang w:val="sr-Cyrl-RS"/>
        </w:rPr>
        <w:t xml:space="preserve"> </w:t>
      </w:r>
      <w:r w:rsidR="00E33FC1">
        <w:rPr>
          <w:rFonts w:ascii="Times New Roman" w:hAnsi="Times New Roman" w:cs="Times New Roman"/>
          <w:sz w:val="24"/>
          <w:szCs w:val="24"/>
          <w:lang w:val="sr-Cyrl-RS"/>
        </w:rPr>
        <w:t xml:space="preserve">захтев за доделу </w:t>
      </w:r>
      <w:r w:rsidR="00AD1285" w:rsidRPr="009632BB">
        <w:rPr>
          <w:rFonts w:ascii="Times New Roman" w:hAnsi="Times New Roman" w:cs="Times New Roman"/>
          <w:sz w:val="24"/>
          <w:szCs w:val="24"/>
          <w:lang w:val="sr-Cyrl-RS"/>
        </w:rPr>
        <w:t xml:space="preserve">државне помоћи </w:t>
      </w:r>
      <w:r w:rsidR="00E33FC1">
        <w:rPr>
          <w:rFonts w:ascii="Times New Roman" w:hAnsi="Times New Roman" w:cs="Times New Roman"/>
          <w:sz w:val="24"/>
          <w:szCs w:val="24"/>
          <w:lang w:val="sr-Cyrl-RS"/>
        </w:rPr>
        <w:t>поднет</w:t>
      </w:r>
      <w:r w:rsidR="00AD1285" w:rsidRPr="009632BB">
        <w:rPr>
          <w:rFonts w:ascii="Times New Roman" w:hAnsi="Times New Roman" w:cs="Times New Roman"/>
          <w:sz w:val="24"/>
          <w:szCs w:val="24"/>
          <w:lang w:val="sr-Cyrl-RS"/>
        </w:rPr>
        <w:t xml:space="preserve"> даваоцу пре почетка радова на пројекту истраживања, развоја и иновација, при чему се обављање студија изводљивости не сматра почетком радова. </w:t>
      </w:r>
    </w:p>
    <w:p w14:paraId="5D39A6E0" w14:textId="540BE5D0" w:rsidR="00AD1285" w:rsidRPr="009632BB" w:rsidRDefault="005876E8" w:rsidP="006A30A1">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3</w:t>
      </w:r>
      <w:r w:rsidR="00B26C59">
        <w:rPr>
          <w:rFonts w:ascii="Times New Roman" w:hAnsi="Times New Roman" w:cs="Times New Roman"/>
          <w:sz w:val="24"/>
          <w:szCs w:val="24"/>
          <w:lang w:val="sr-Cyrl-RS"/>
        </w:rPr>
        <w:t>0</w:t>
      </w:r>
      <w:r w:rsidR="00AD1285" w:rsidRPr="009632BB">
        <w:rPr>
          <w:rFonts w:ascii="Times New Roman" w:hAnsi="Times New Roman" w:cs="Times New Roman"/>
          <w:sz w:val="24"/>
          <w:szCs w:val="24"/>
          <w:lang w:val="sr-Cyrl-RS"/>
        </w:rPr>
        <w:t>. У случају када се државна помоћ додељује за пројекте или активности кој</w:t>
      </w:r>
      <w:r w:rsidR="00B26C59">
        <w:rPr>
          <w:rFonts w:ascii="Times New Roman" w:hAnsi="Times New Roman" w:cs="Times New Roman"/>
          <w:sz w:val="24"/>
          <w:szCs w:val="24"/>
          <w:lang w:val="sr-Cyrl-RS"/>
        </w:rPr>
        <w:t>е</w:t>
      </w:r>
      <w:r w:rsidR="00AD1285" w:rsidRPr="009632BB">
        <w:rPr>
          <w:rFonts w:ascii="Times New Roman" w:hAnsi="Times New Roman" w:cs="Times New Roman"/>
          <w:sz w:val="24"/>
          <w:szCs w:val="24"/>
          <w:lang w:val="sr-Cyrl-RS"/>
        </w:rPr>
        <w:t xml:space="preserve"> се одвијају у узастопним фазама за које се може доделити државна помоћ у оквиру више различитих поступака, рад на пројекту не сме бити започет пре првог захтева за доделу државне помоћи.</w:t>
      </w:r>
    </w:p>
    <w:p w14:paraId="7ED2948A" w14:textId="73D49E84" w:rsidR="00AD1285" w:rsidRPr="009632BB" w:rsidRDefault="005876E8" w:rsidP="006A30A1">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3</w:t>
      </w:r>
      <w:r w:rsidR="00B26C59">
        <w:rPr>
          <w:rFonts w:ascii="Times New Roman" w:hAnsi="Times New Roman" w:cs="Times New Roman"/>
          <w:sz w:val="24"/>
          <w:szCs w:val="24"/>
          <w:lang w:val="sr-Cyrl-RS"/>
        </w:rPr>
        <w:t>1</w:t>
      </w:r>
      <w:r w:rsidR="00BC5510">
        <w:rPr>
          <w:rFonts w:ascii="Times New Roman" w:hAnsi="Times New Roman" w:cs="Times New Roman"/>
          <w:sz w:val="24"/>
          <w:szCs w:val="24"/>
          <w:lang w:val="sr-Cyrl-RS"/>
        </w:rPr>
        <w:t>.</w:t>
      </w:r>
      <w:r w:rsidR="00AD1285" w:rsidRPr="009632BB">
        <w:rPr>
          <w:rFonts w:ascii="Times New Roman" w:hAnsi="Times New Roman" w:cs="Times New Roman"/>
          <w:sz w:val="24"/>
          <w:szCs w:val="24"/>
          <w:lang w:val="sr-Cyrl-RS"/>
        </w:rPr>
        <w:t xml:space="preserve"> Захтев </w:t>
      </w:r>
      <w:r w:rsidR="00B26C59">
        <w:rPr>
          <w:rFonts w:ascii="Times New Roman" w:hAnsi="Times New Roman" w:cs="Times New Roman"/>
          <w:sz w:val="24"/>
          <w:szCs w:val="24"/>
          <w:lang w:val="sr-Cyrl-RS"/>
        </w:rPr>
        <w:t>из тачке 29. овог упутства</w:t>
      </w:r>
      <w:r w:rsidR="00AD1285" w:rsidRPr="009632BB">
        <w:rPr>
          <w:rFonts w:ascii="Times New Roman" w:hAnsi="Times New Roman" w:cs="Times New Roman"/>
          <w:sz w:val="24"/>
          <w:szCs w:val="24"/>
          <w:lang w:val="sr-Cyrl-RS"/>
        </w:rPr>
        <w:t xml:space="preserve"> мора да садржи назив и величину учесника на тржишту, опис пројекта, укључујући </w:t>
      </w:r>
      <w:r w:rsidR="004F4EE6">
        <w:rPr>
          <w:rFonts w:ascii="Times New Roman" w:hAnsi="Times New Roman" w:cs="Times New Roman"/>
          <w:sz w:val="24"/>
          <w:szCs w:val="24"/>
          <w:lang w:val="sr-Cyrl-RS"/>
        </w:rPr>
        <w:t xml:space="preserve">његову </w:t>
      </w:r>
      <w:r w:rsidR="00AD1285" w:rsidRPr="009632BB">
        <w:rPr>
          <w:rFonts w:ascii="Times New Roman" w:hAnsi="Times New Roman" w:cs="Times New Roman"/>
          <w:sz w:val="24"/>
          <w:szCs w:val="24"/>
          <w:lang w:val="sr-Cyrl-RS"/>
        </w:rPr>
        <w:t xml:space="preserve">локацију и датум почетка и завршетка, износ јавних средстава која су неопходна за </w:t>
      </w:r>
      <w:r w:rsidR="007372D6">
        <w:rPr>
          <w:rFonts w:ascii="Times New Roman" w:hAnsi="Times New Roman" w:cs="Times New Roman"/>
          <w:sz w:val="24"/>
          <w:szCs w:val="24"/>
          <w:lang w:val="sr-Cyrl-RS"/>
        </w:rPr>
        <w:t xml:space="preserve">његово </w:t>
      </w:r>
      <w:r w:rsidR="00AD1285" w:rsidRPr="009632BB">
        <w:rPr>
          <w:rFonts w:ascii="Times New Roman" w:hAnsi="Times New Roman" w:cs="Times New Roman"/>
          <w:sz w:val="24"/>
          <w:szCs w:val="24"/>
          <w:lang w:val="sr-Cyrl-RS"/>
        </w:rPr>
        <w:t>спровођење</w:t>
      </w:r>
      <w:r w:rsidR="007372D6">
        <w:rPr>
          <w:rFonts w:ascii="Times New Roman" w:hAnsi="Times New Roman" w:cs="Times New Roman"/>
          <w:sz w:val="24"/>
          <w:szCs w:val="24"/>
          <w:lang w:val="sr-Cyrl-RS"/>
        </w:rPr>
        <w:t xml:space="preserve">, као </w:t>
      </w:r>
      <w:r w:rsidR="00AD1285" w:rsidRPr="009632BB">
        <w:rPr>
          <w:rFonts w:ascii="Times New Roman" w:hAnsi="Times New Roman" w:cs="Times New Roman"/>
          <w:sz w:val="24"/>
          <w:szCs w:val="24"/>
          <w:lang w:val="sr-Cyrl-RS"/>
        </w:rPr>
        <w:t xml:space="preserve"> и преглед оправданих трошкова </w:t>
      </w:r>
      <w:r w:rsidR="007372D6">
        <w:rPr>
          <w:rFonts w:ascii="Times New Roman" w:hAnsi="Times New Roman" w:cs="Times New Roman"/>
          <w:sz w:val="24"/>
          <w:szCs w:val="24"/>
          <w:lang w:val="sr-Cyrl-RS"/>
        </w:rPr>
        <w:t xml:space="preserve">тог </w:t>
      </w:r>
      <w:r w:rsidR="00AD1285" w:rsidRPr="009632BB">
        <w:rPr>
          <w:rFonts w:ascii="Times New Roman" w:hAnsi="Times New Roman" w:cs="Times New Roman"/>
          <w:sz w:val="24"/>
          <w:szCs w:val="24"/>
          <w:lang w:val="sr-Cyrl-RS"/>
        </w:rPr>
        <w:t>пројекта.</w:t>
      </w:r>
    </w:p>
    <w:p w14:paraId="6F997362" w14:textId="5E858D7E" w:rsidR="00AD1285" w:rsidRPr="009632BB" w:rsidRDefault="00BC5510" w:rsidP="006A30A1">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3</w:t>
      </w:r>
      <w:r w:rsidR="008B6A53">
        <w:rPr>
          <w:rFonts w:ascii="Times New Roman" w:hAnsi="Times New Roman" w:cs="Times New Roman"/>
          <w:sz w:val="24"/>
          <w:szCs w:val="24"/>
          <w:lang w:val="sr-Cyrl-RS"/>
        </w:rPr>
        <w:t>2</w:t>
      </w:r>
      <w:r w:rsidR="00AD1285" w:rsidRPr="009632BB">
        <w:rPr>
          <w:rFonts w:ascii="Times New Roman" w:hAnsi="Times New Roman" w:cs="Times New Roman"/>
          <w:sz w:val="24"/>
          <w:szCs w:val="24"/>
          <w:lang w:val="sr-Cyrl-RS"/>
        </w:rPr>
        <w:t xml:space="preserve">. </w:t>
      </w:r>
      <w:r w:rsidR="0075208F">
        <w:rPr>
          <w:rFonts w:ascii="Times New Roman" w:hAnsi="Times New Roman" w:cs="Times New Roman"/>
          <w:sz w:val="24"/>
          <w:szCs w:val="24"/>
          <w:lang w:val="sr-Cyrl-RS"/>
        </w:rPr>
        <w:t>Ф</w:t>
      </w:r>
      <w:r w:rsidR="00AD1285" w:rsidRPr="009632BB">
        <w:rPr>
          <w:rFonts w:ascii="Times New Roman" w:hAnsi="Times New Roman" w:cs="Times New Roman"/>
          <w:sz w:val="24"/>
          <w:szCs w:val="24"/>
          <w:lang w:val="sr-Cyrl-RS"/>
        </w:rPr>
        <w:t>искалне мере државне помоћи имају по</w:t>
      </w:r>
      <w:r w:rsidR="0075208F">
        <w:rPr>
          <w:rFonts w:ascii="Times New Roman" w:hAnsi="Times New Roman" w:cs="Times New Roman"/>
          <w:sz w:val="24"/>
          <w:szCs w:val="24"/>
          <w:lang w:val="sr-Cyrl-RS"/>
        </w:rPr>
        <w:t>дстицајни е</w:t>
      </w:r>
      <w:r w:rsidR="00AD1285" w:rsidRPr="009632BB">
        <w:rPr>
          <w:rFonts w:ascii="Times New Roman" w:hAnsi="Times New Roman" w:cs="Times New Roman"/>
          <w:sz w:val="24"/>
          <w:szCs w:val="24"/>
          <w:lang w:val="sr-Cyrl-RS"/>
        </w:rPr>
        <w:t xml:space="preserve">фекат ако подстичу учесника на тржишту да </w:t>
      </w:r>
      <w:r w:rsidR="0075208F" w:rsidRPr="009632BB">
        <w:rPr>
          <w:rFonts w:ascii="Times New Roman" w:hAnsi="Times New Roman" w:cs="Times New Roman"/>
          <w:sz w:val="24"/>
          <w:szCs w:val="24"/>
          <w:lang w:val="sr-Cyrl-RS"/>
        </w:rPr>
        <w:t xml:space="preserve">више </w:t>
      </w:r>
      <w:r w:rsidR="00AD1285" w:rsidRPr="009632BB">
        <w:rPr>
          <w:rFonts w:ascii="Times New Roman" w:hAnsi="Times New Roman" w:cs="Times New Roman"/>
          <w:sz w:val="24"/>
          <w:szCs w:val="24"/>
          <w:lang w:val="sr-Cyrl-RS"/>
        </w:rPr>
        <w:t xml:space="preserve">улаже у истраживање, развој и иновације, о чему давалац државне помоћи доставља анализу спроведену на основу постојећих мера </w:t>
      </w:r>
      <w:r w:rsidR="00DA4059">
        <w:rPr>
          <w:rFonts w:ascii="Times New Roman" w:hAnsi="Times New Roman" w:cs="Times New Roman"/>
          <w:sz w:val="24"/>
          <w:szCs w:val="24"/>
          <w:lang w:val="sr-Cyrl-RS"/>
        </w:rPr>
        <w:t xml:space="preserve">(евалуацију) </w:t>
      </w:r>
      <w:r w:rsidR="00AD1285" w:rsidRPr="009632BB">
        <w:rPr>
          <w:rFonts w:ascii="Times New Roman" w:hAnsi="Times New Roman" w:cs="Times New Roman"/>
          <w:sz w:val="24"/>
          <w:szCs w:val="24"/>
          <w:lang w:val="sr-Cyrl-RS"/>
        </w:rPr>
        <w:t>Комисији</w:t>
      </w:r>
      <w:r w:rsidR="00B26C59">
        <w:rPr>
          <w:rFonts w:ascii="Times New Roman" w:hAnsi="Times New Roman" w:cs="Times New Roman"/>
          <w:sz w:val="24"/>
          <w:szCs w:val="24"/>
          <w:lang w:val="sr-Cyrl-RS"/>
        </w:rPr>
        <w:t>.</w:t>
      </w:r>
    </w:p>
    <w:p w14:paraId="6CEC5D2D" w14:textId="77777777" w:rsidR="00AD1285" w:rsidRPr="009632BB" w:rsidRDefault="00AD1285" w:rsidP="006A30A1">
      <w:pPr>
        <w:spacing w:after="0" w:line="276" w:lineRule="auto"/>
        <w:jc w:val="center"/>
        <w:rPr>
          <w:rFonts w:ascii="Times New Roman" w:hAnsi="Times New Roman" w:cs="Times New Roman"/>
          <w:sz w:val="24"/>
          <w:szCs w:val="24"/>
          <w:lang w:val="sr-Cyrl-RS"/>
        </w:rPr>
      </w:pPr>
    </w:p>
    <w:p w14:paraId="42BF7AD0" w14:textId="77777777" w:rsidR="00AD1285" w:rsidRPr="009632BB" w:rsidRDefault="00AD1285" w:rsidP="006A30A1">
      <w:pPr>
        <w:spacing w:after="0" w:line="276" w:lineRule="auto"/>
        <w:jc w:val="center"/>
        <w:rPr>
          <w:rFonts w:ascii="Times New Roman" w:hAnsi="Times New Roman" w:cs="Times New Roman"/>
          <w:sz w:val="24"/>
          <w:szCs w:val="24"/>
          <w:lang w:val="sr-Cyrl-RS"/>
        </w:rPr>
      </w:pPr>
    </w:p>
    <w:p w14:paraId="46D753F4" w14:textId="77777777" w:rsidR="00AD1285" w:rsidRPr="009632BB" w:rsidRDefault="00AD1285" w:rsidP="006A30A1">
      <w:pPr>
        <w:spacing w:after="0" w:line="276" w:lineRule="auto"/>
        <w:jc w:val="center"/>
        <w:rPr>
          <w:rFonts w:ascii="Times New Roman" w:hAnsi="Times New Roman" w:cs="Times New Roman"/>
          <w:sz w:val="24"/>
          <w:szCs w:val="24"/>
          <w:lang w:val="sr-Cyrl-RS"/>
        </w:rPr>
      </w:pPr>
      <w:r w:rsidRPr="009632BB">
        <w:rPr>
          <w:rFonts w:ascii="Times New Roman" w:hAnsi="Times New Roman" w:cs="Times New Roman"/>
          <w:sz w:val="24"/>
          <w:szCs w:val="24"/>
          <w:lang w:val="sr-Cyrl-RS"/>
        </w:rPr>
        <w:t>б) Додатни услови за индивидуалну државну помоћ</w:t>
      </w:r>
    </w:p>
    <w:p w14:paraId="4DBCA20A" w14:textId="77777777" w:rsidR="00AD1285" w:rsidRPr="009632BB" w:rsidRDefault="00AD1285" w:rsidP="006A30A1">
      <w:pPr>
        <w:spacing w:after="0" w:line="276" w:lineRule="auto"/>
        <w:jc w:val="center"/>
        <w:rPr>
          <w:rFonts w:ascii="Times New Roman" w:hAnsi="Times New Roman" w:cs="Times New Roman"/>
          <w:sz w:val="24"/>
          <w:szCs w:val="24"/>
          <w:lang w:val="sr-Cyrl-RS"/>
        </w:rPr>
      </w:pPr>
    </w:p>
    <w:p w14:paraId="58A130C6" w14:textId="31085E30" w:rsidR="00AD1285" w:rsidRPr="009632BB" w:rsidRDefault="00F12F5D" w:rsidP="006A30A1">
      <w:pPr>
        <w:spacing w:after="0" w:line="276" w:lineRule="auto"/>
        <w:jc w:val="both"/>
        <w:rPr>
          <w:rFonts w:ascii="Times New Roman" w:hAnsi="Times New Roman" w:cs="Times New Roman"/>
          <w:sz w:val="24"/>
          <w:szCs w:val="24"/>
          <w:lang w:val="sr-Cyrl-RS"/>
        </w:rPr>
      </w:pPr>
      <w:r w:rsidRPr="00286053">
        <w:rPr>
          <w:rFonts w:ascii="Times New Roman" w:hAnsi="Times New Roman" w:cs="Times New Roman"/>
          <w:sz w:val="24"/>
          <w:szCs w:val="24"/>
          <w:lang w:val="ru-RU"/>
        </w:rPr>
        <w:t>3</w:t>
      </w:r>
      <w:r w:rsidR="008B6A53">
        <w:rPr>
          <w:rFonts w:ascii="Times New Roman" w:hAnsi="Times New Roman" w:cs="Times New Roman"/>
          <w:sz w:val="24"/>
          <w:szCs w:val="24"/>
          <w:lang w:val="ru-RU"/>
        </w:rPr>
        <w:t>3</w:t>
      </w:r>
      <w:r w:rsidR="00AD1285" w:rsidRPr="009632BB">
        <w:rPr>
          <w:rFonts w:ascii="Times New Roman" w:hAnsi="Times New Roman" w:cs="Times New Roman"/>
          <w:sz w:val="24"/>
          <w:szCs w:val="24"/>
          <w:lang w:val="sr-Cyrl-RS"/>
        </w:rPr>
        <w:t xml:space="preserve">. У случају доделе индивидуалне државне помоћи, давалац мора да </w:t>
      </w:r>
      <w:r w:rsidR="00673B52">
        <w:rPr>
          <w:rFonts w:ascii="Times New Roman" w:hAnsi="Times New Roman" w:cs="Times New Roman"/>
          <w:sz w:val="24"/>
          <w:szCs w:val="24"/>
          <w:lang w:val="sr-Cyrl-RS"/>
        </w:rPr>
        <w:t>д</w:t>
      </w:r>
      <w:r w:rsidR="00AD1285" w:rsidRPr="009632BB">
        <w:rPr>
          <w:rFonts w:ascii="Times New Roman" w:hAnsi="Times New Roman" w:cs="Times New Roman"/>
          <w:sz w:val="24"/>
          <w:szCs w:val="24"/>
          <w:lang w:val="sr-Cyrl-RS"/>
        </w:rPr>
        <w:t>окаже да та државна помоћ има подстицајни ефекат и</w:t>
      </w:r>
      <w:r w:rsidR="00673B52">
        <w:rPr>
          <w:rFonts w:ascii="Times New Roman" w:hAnsi="Times New Roman" w:cs="Times New Roman"/>
          <w:sz w:val="24"/>
          <w:szCs w:val="24"/>
          <w:lang w:val="sr-Cyrl-RS"/>
        </w:rPr>
        <w:t xml:space="preserve"> да </w:t>
      </w:r>
      <w:r w:rsidR="00AD1285" w:rsidRPr="009632BB">
        <w:rPr>
          <w:rFonts w:ascii="Times New Roman" w:hAnsi="Times New Roman" w:cs="Times New Roman"/>
          <w:sz w:val="24"/>
          <w:szCs w:val="24"/>
          <w:lang w:val="sr-Cyrl-RS"/>
        </w:rPr>
        <w:t xml:space="preserve">достави јасне доказе да државна помоћ </w:t>
      </w:r>
      <w:r w:rsidR="00673B52">
        <w:rPr>
          <w:rFonts w:ascii="Times New Roman" w:hAnsi="Times New Roman" w:cs="Times New Roman"/>
          <w:sz w:val="24"/>
          <w:szCs w:val="24"/>
          <w:lang w:val="sr-Cyrl-RS"/>
        </w:rPr>
        <w:t xml:space="preserve">позитивно </w:t>
      </w:r>
      <w:r w:rsidR="00AD1285" w:rsidRPr="009632BB">
        <w:rPr>
          <w:rFonts w:ascii="Times New Roman" w:hAnsi="Times New Roman" w:cs="Times New Roman"/>
          <w:sz w:val="24"/>
          <w:szCs w:val="24"/>
          <w:lang w:val="sr-Cyrl-RS"/>
        </w:rPr>
        <w:t>утиче на одлуку учесника на тржишту да предузме активности истраживања, развоја и иновација које иначе, без државне помоћи, не би предузео.</w:t>
      </w:r>
    </w:p>
    <w:p w14:paraId="3AD8FF49" w14:textId="37E29A85" w:rsidR="00AD1285" w:rsidRPr="009632BB" w:rsidRDefault="00F12F5D" w:rsidP="006A30A1">
      <w:pPr>
        <w:spacing w:after="0" w:line="276" w:lineRule="auto"/>
        <w:jc w:val="both"/>
        <w:rPr>
          <w:rFonts w:ascii="Times New Roman" w:hAnsi="Times New Roman" w:cs="Times New Roman"/>
          <w:sz w:val="24"/>
          <w:szCs w:val="24"/>
          <w:lang w:val="sr-Cyrl-RS"/>
        </w:rPr>
      </w:pPr>
      <w:r w:rsidRPr="00286053">
        <w:rPr>
          <w:rFonts w:ascii="Times New Roman" w:hAnsi="Times New Roman" w:cs="Times New Roman"/>
          <w:sz w:val="24"/>
          <w:szCs w:val="24"/>
          <w:lang w:val="ru-RU"/>
        </w:rPr>
        <w:lastRenderedPageBreak/>
        <w:t>3</w:t>
      </w:r>
      <w:r w:rsidR="008B6A53">
        <w:rPr>
          <w:rFonts w:ascii="Times New Roman" w:hAnsi="Times New Roman" w:cs="Times New Roman"/>
          <w:sz w:val="24"/>
          <w:szCs w:val="24"/>
          <w:lang w:val="ru-RU"/>
        </w:rPr>
        <w:t>4</w:t>
      </w:r>
      <w:r w:rsidR="00AD1285" w:rsidRPr="009632BB">
        <w:rPr>
          <w:rFonts w:ascii="Times New Roman" w:hAnsi="Times New Roman" w:cs="Times New Roman"/>
          <w:sz w:val="24"/>
          <w:szCs w:val="24"/>
          <w:lang w:val="sr-Cyrl-RS"/>
        </w:rPr>
        <w:t>. Давалац државне помоћи доставља информације о пројекту који се финансира, а у мери у којој је то могуће</w:t>
      </w:r>
      <w:r w:rsidR="008B1129">
        <w:rPr>
          <w:rFonts w:ascii="Times New Roman" w:hAnsi="Times New Roman" w:cs="Times New Roman"/>
          <w:sz w:val="24"/>
          <w:szCs w:val="24"/>
          <w:lang w:val="sr-Cyrl-RS"/>
        </w:rPr>
        <w:t xml:space="preserve"> и </w:t>
      </w:r>
      <w:r w:rsidR="00AD1285" w:rsidRPr="009632BB">
        <w:rPr>
          <w:rFonts w:ascii="Times New Roman" w:hAnsi="Times New Roman" w:cs="Times New Roman"/>
          <w:sz w:val="24"/>
          <w:szCs w:val="24"/>
          <w:lang w:val="sr-Cyrl-RS"/>
        </w:rPr>
        <w:t>свеобухватни опис алтернативног сценарија који настаје у случају да нема државне помоћи</w:t>
      </w:r>
      <w:r w:rsidR="00673B52">
        <w:rPr>
          <w:rFonts w:ascii="Times New Roman" w:hAnsi="Times New Roman" w:cs="Times New Roman"/>
          <w:sz w:val="24"/>
          <w:szCs w:val="24"/>
          <w:lang w:val="sr-Cyrl-RS"/>
        </w:rPr>
        <w:t xml:space="preserve">. Алтернативни сценарио </w:t>
      </w:r>
      <w:r w:rsidR="00AD1285" w:rsidRPr="009632BB">
        <w:rPr>
          <w:rFonts w:ascii="Times New Roman" w:hAnsi="Times New Roman" w:cs="Times New Roman"/>
          <w:sz w:val="24"/>
          <w:szCs w:val="24"/>
          <w:lang w:val="sr-Cyrl-RS"/>
        </w:rPr>
        <w:t xml:space="preserve">може </w:t>
      </w:r>
      <w:r w:rsidR="00DA4059">
        <w:rPr>
          <w:rFonts w:ascii="Times New Roman" w:hAnsi="Times New Roman" w:cs="Times New Roman"/>
          <w:sz w:val="24"/>
          <w:szCs w:val="24"/>
          <w:lang w:val="sr-Cyrl-RS"/>
        </w:rPr>
        <w:t xml:space="preserve">се односити на </w:t>
      </w:r>
      <w:r w:rsidR="00AD1285" w:rsidRPr="009632BB">
        <w:rPr>
          <w:rFonts w:ascii="Times New Roman" w:hAnsi="Times New Roman" w:cs="Times New Roman"/>
          <w:sz w:val="24"/>
          <w:szCs w:val="24"/>
          <w:lang w:val="sr-Cyrl-RS"/>
        </w:rPr>
        <w:t>ситуацију у којој алтернативни пројекат не постоји</w:t>
      </w:r>
      <w:r w:rsidR="00673B52">
        <w:rPr>
          <w:rFonts w:ascii="Times New Roman" w:hAnsi="Times New Roman" w:cs="Times New Roman"/>
          <w:sz w:val="24"/>
          <w:szCs w:val="24"/>
          <w:lang w:val="sr-Cyrl-RS"/>
        </w:rPr>
        <w:t>,</w:t>
      </w:r>
      <w:r w:rsidR="00AD1285" w:rsidRPr="009632BB">
        <w:rPr>
          <w:rFonts w:ascii="Times New Roman" w:hAnsi="Times New Roman" w:cs="Times New Roman"/>
          <w:sz w:val="24"/>
          <w:szCs w:val="24"/>
          <w:lang w:val="sr-Cyrl-RS"/>
        </w:rPr>
        <w:t xml:space="preserve"> </w:t>
      </w:r>
      <w:r w:rsidR="008B1129">
        <w:rPr>
          <w:rFonts w:ascii="Times New Roman" w:hAnsi="Times New Roman" w:cs="Times New Roman"/>
          <w:sz w:val="24"/>
          <w:szCs w:val="24"/>
          <w:lang w:val="sr-Cyrl-RS"/>
        </w:rPr>
        <w:t xml:space="preserve">или када корисник </w:t>
      </w:r>
      <w:r w:rsidR="00F765BC">
        <w:rPr>
          <w:rFonts w:ascii="Times New Roman" w:hAnsi="Times New Roman" w:cs="Times New Roman"/>
          <w:sz w:val="24"/>
          <w:szCs w:val="24"/>
          <w:lang w:val="sr-Cyrl-RS"/>
        </w:rPr>
        <w:t xml:space="preserve">разматра </w:t>
      </w:r>
      <w:r w:rsidR="00F765BC" w:rsidRPr="009632BB">
        <w:rPr>
          <w:rFonts w:ascii="Times New Roman" w:hAnsi="Times New Roman" w:cs="Times New Roman"/>
          <w:sz w:val="24"/>
          <w:szCs w:val="24"/>
          <w:lang w:val="sr-Cyrl-RS"/>
        </w:rPr>
        <w:t>алтернативни пројекат</w:t>
      </w:r>
      <w:r w:rsidR="008B1129">
        <w:rPr>
          <w:rFonts w:ascii="Times New Roman" w:hAnsi="Times New Roman" w:cs="Times New Roman"/>
          <w:sz w:val="24"/>
          <w:szCs w:val="24"/>
          <w:lang w:val="sr-Cyrl-RS"/>
        </w:rPr>
        <w:t xml:space="preserve">, </w:t>
      </w:r>
      <w:r w:rsidR="00AD1285" w:rsidRPr="009632BB">
        <w:rPr>
          <w:rFonts w:ascii="Times New Roman" w:hAnsi="Times New Roman" w:cs="Times New Roman"/>
          <w:sz w:val="24"/>
          <w:szCs w:val="24"/>
          <w:lang w:val="sr-Cyrl-RS"/>
        </w:rPr>
        <w:t xml:space="preserve">или се алтернативни пројекат делимично или у потпуности спроводи </w:t>
      </w:r>
      <w:r w:rsidR="00673B52">
        <w:rPr>
          <w:rFonts w:ascii="Times New Roman" w:hAnsi="Times New Roman" w:cs="Times New Roman"/>
          <w:sz w:val="24"/>
          <w:szCs w:val="24"/>
          <w:lang w:val="sr-Cyrl-RS"/>
        </w:rPr>
        <w:t>из</w:t>
      </w:r>
      <w:r w:rsidR="00AD1285" w:rsidRPr="009632BB">
        <w:rPr>
          <w:rFonts w:ascii="Times New Roman" w:hAnsi="Times New Roman" w:cs="Times New Roman"/>
          <w:sz w:val="24"/>
          <w:szCs w:val="24"/>
          <w:lang w:val="sr-Cyrl-RS"/>
        </w:rPr>
        <w:t>ван Републике Србије и земаља чланица Европске уније.</w:t>
      </w:r>
    </w:p>
    <w:p w14:paraId="31C667D1" w14:textId="31BBCC8D" w:rsidR="00AD1285" w:rsidRPr="009632BB" w:rsidRDefault="00F12F5D" w:rsidP="006A30A1">
      <w:pPr>
        <w:spacing w:after="0" w:line="276" w:lineRule="auto"/>
        <w:jc w:val="both"/>
        <w:rPr>
          <w:rFonts w:ascii="Times New Roman" w:hAnsi="Times New Roman" w:cs="Times New Roman"/>
          <w:sz w:val="24"/>
          <w:szCs w:val="24"/>
          <w:lang w:val="sr-Cyrl-RS"/>
        </w:rPr>
      </w:pPr>
      <w:r w:rsidRPr="00286053">
        <w:rPr>
          <w:rFonts w:ascii="Times New Roman" w:hAnsi="Times New Roman" w:cs="Times New Roman"/>
          <w:sz w:val="24"/>
          <w:szCs w:val="24"/>
          <w:lang w:val="ru-RU"/>
        </w:rPr>
        <w:t>3</w:t>
      </w:r>
      <w:r w:rsidR="00323C26">
        <w:rPr>
          <w:rFonts w:ascii="Times New Roman" w:hAnsi="Times New Roman" w:cs="Times New Roman"/>
          <w:sz w:val="24"/>
          <w:szCs w:val="24"/>
          <w:lang w:val="ru-RU"/>
        </w:rPr>
        <w:t>5</w:t>
      </w:r>
      <w:r w:rsidR="00AD1285" w:rsidRPr="009632BB">
        <w:rPr>
          <w:rFonts w:ascii="Times New Roman" w:hAnsi="Times New Roman" w:cs="Times New Roman"/>
          <w:sz w:val="24"/>
          <w:szCs w:val="24"/>
          <w:lang w:val="sr-Cyrl-RS"/>
        </w:rPr>
        <w:t>. Приликом оцене државне помоћи Комисија за контролу државне помоћи уз</w:t>
      </w:r>
      <w:r w:rsidR="00ED64E2">
        <w:rPr>
          <w:rFonts w:ascii="Times New Roman" w:hAnsi="Times New Roman" w:cs="Times New Roman"/>
          <w:sz w:val="24"/>
          <w:szCs w:val="24"/>
          <w:lang w:val="sr-Cyrl-RS"/>
        </w:rPr>
        <w:t>има</w:t>
      </w:r>
      <w:r w:rsidR="00AD1285" w:rsidRPr="009632BB">
        <w:rPr>
          <w:rFonts w:ascii="Times New Roman" w:hAnsi="Times New Roman" w:cs="Times New Roman"/>
          <w:sz w:val="24"/>
          <w:szCs w:val="24"/>
          <w:lang w:val="sr-Cyrl-RS"/>
        </w:rPr>
        <w:t xml:space="preserve"> у обзир следеће елементе:</w:t>
      </w:r>
    </w:p>
    <w:p w14:paraId="425B3FE6" w14:textId="39F89ADE" w:rsidR="00AD4BC2" w:rsidRPr="006A30A1" w:rsidRDefault="00AD1285" w:rsidP="006A30A1">
      <w:pPr>
        <w:pStyle w:val="ListParagraph"/>
        <w:numPr>
          <w:ilvl w:val="0"/>
          <w:numId w:val="25"/>
        </w:numPr>
        <w:spacing w:after="0" w:line="276" w:lineRule="auto"/>
        <w:ind w:left="0" w:firstLine="1134"/>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 xml:space="preserve">опис очекиване промене понашања учесника на тржишту: како државна помоћ утиче на промену у понашању, у смислу да ли </w:t>
      </w:r>
      <w:r w:rsidR="00ED64E2">
        <w:rPr>
          <w:rFonts w:ascii="Times New Roman" w:hAnsi="Times New Roman" w:cs="Times New Roman"/>
          <w:sz w:val="24"/>
          <w:szCs w:val="24"/>
          <w:lang w:val="sr-Cyrl-RS"/>
        </w:rPr>
        <w:t>ј</w:t>
      </w:r>
      <w:r w:rsidRPr="006A30A1">
        <w:rPr>
          <w:rFonts w:ascii="Times New Roman" w:hAnsi="Times New Roman" w:cs="Times New Roman"/>
          <w:sz w:val="24"/>
          <w:szCs w:val="24"/>
          <w:lang w:val="sr-Cyrl-RS"/>
        </w:rPr>
        <w:t>е покре</w:t>
      </w:r>
      <w:r w:rsidR="00ED64E2">
        <w:rPr>
          <w:rFonts w:ascii="Times New Roman" w:hAnsi="Times New Roman" w:cs="Times New Roman"/>
          <w:sz w:val="24"/>
          <w:szCs w:val="24"/>
          <w:lang w:val="sr-Cyrl-RS"/>
        </w:rPr>
        <w:t>нут</w:t>
      </w:r>
      <w:r w:rsidRPr="006A30A1">
        <w:rPr>
          <w:rFonts w:ascii="Times New Roman" w:hAnsi="Times New Roman" w:cs="Times New Roman"/>
          <w:sz w:val="24"/>
          <w:szCs w:val="24"/>
          <w:lang w:val="sr-Cyrl-RS"/>
        </w:rPr>
        <w:t xml:space="preserve"> нови пројекат или се повећава обим, подручје примене или брзина спровођења пројекта,</w:t>
      </w:r>
    </w:p>
    <w:p w14:paraId="64C47547" w14:textId="5558E39F" w:rsidR="00AD4BC2" w:rsidRPr="006A30A1" w:rsidRDefault="00AD1285" w:rsidP="006A30A1">
      <w:pPr>
        <w:pStyle w:val="ListParagraph"/>
        <w:numPr>
          <w:ilvl w:val="0"/>
          <w:numId w:val="25"/>
        </w:numPr>
        <w:spacing w:after="0" w:line="276" w:lineRule="auto"/>
        <w:ind w:left="0" w:firstLine="1134"/>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 xml:space="preserve">анализу алтернативних сценарија: промена понашања се идентификује </w:t>
      </w:r>
      <w:r w:rsidR="00BB26E3">
        <w:rPr>
          <w:rFonts w:ascii="Times New Roman" w:hAnsi="Times New Roman" w:cs="Times New Roman"/>
          <w:sz w:val="24"/>
          <w:szCs w:val="24"/>
          <w:lang w:val="sr-Cyrl-RS"/>
        </w:rPr>
        <w:t>у</w:t>
      </w:r>
      <w:r w:rsidRPr="006A30A1">
        <w:rPr>
          <w:rFonts w:ascii="Times New Roman" w:hAnsi="Times New Roman" w:cs="Times New Roman"/>
          <w:sz w:val="24"/>
          <w:szCs w:val="24"/>
          <w:lang w:val="sr-Cyrl-RS"/>
        </w:rPr>
        <w:t>поређ</w:t>
      </w:r>
      <w:r w:rsidR="00BB26E3">
        <w:rPr>
          <w:rFonts w:ascii="Times New Roman" w:hAnsi="Times New Roman" w:cs="Times New Roman"/>
          <w:sz w:val="24"/>
          <w:szCs w:val="24"/>
          <w:lang w:val="sr-Cyrl-RS"/>
        </w:rPr>
        <w:t>ива</w:t>
      </w:r>
      <w:r w:rsidRPr="006A30A1">
        <w:rPr>
          <w:rFonts w:ascii="Times New Roman" w:hAnsi="Times New Roman" w:cs="Times New Roman"/>
          <w:sz w:val="24"/>
          <w:szCs w:val="24"/>
          <w:lang w:val="sr-Cyrl-RS"/>
        </w:rPr>
        <w:t>њем очекиван</w:t>
      </w:r>
      <w:r w:rsidR="00295459">
        <w:rPr>
          <w:rFonts w:ascii="Times New Roman" w:hAnsi="Times New Roman" w:cs="Times New Roman"/>
          <w:sz w:val="24"/>
          <w:szCs w:val="24"/>
          <w:lang w:val="sr-Cyrl-RS"/>
        </w:rPr>
        <w:t>ог</w:t>
      </w:r>
      <w:r w:rsidRPr="006A30A1">
        <w:rPr>
          <w:rFonts w:ascii="Times New Roman" w:hAnsi="Times New Roman" w:cs="Times New Roman"/>
          <w:sz w:val="24"/>
          <w:szCs w:val="24"/>
          <w:lang w:val="sr-Cyrl-RS"/>
        </w:rPr>
        <w:t xml:space="preserve"> исхода и нивоа планиран</w:t>
      </w:r>
      <w:r w:rsidR="00295459">
        <w:rPr>
          <w:rFonts w:ascii="Times New Roman" w:hAnsi="Times New Roman" w:cs="Times New Roman"/>
          <w:sz w:val="24"/>
          <w:szCs w:val="24"/>
          <w:lang w:val="sr-Cyrl-RS"/>
        </w:rPr>
        <w:t>е</w:t>
      </w:r>
      <w:r w:rsidRPr="006A30A1">
        <w:rPr>
          <w:rFonts w:ascii="Times New Roman" w:hAnsi="Times New Roman" w:cs="Times New Roman"/>
          <w:sz w:val="24"/>
          <w:szCs w:val="24"/>
          <w:lang w:val="sr-Cyrl-RS"/>
        </w:rPr>
        <w:t xml:space="preserve"> активности са и без државне помоћи, при чему разлика између та два сценарија представља показатељ ефекта мере државне помоћи и њен подстицајни ефекат,</w:t>
      </w:r>
    </w:p>
    <w:p w14:paraId="14BF06B9" w14:textId="36628D3E" w:rsidR="00AD4BC2" w:rsidRPr="006A30A1" w:rsidRDefault="00AD1285" w:rsidP="006A30A1">
      <w:pPr>
        <w:pStyle w:val="ListParagraph"/>
        <w:numPr>
          <w:ilvl w:val="0"/>
          <w:numId w:val="25"/>
        </w:numPr>
        <w:spacing w:after="0" w:line="276" w:lineRule="auto"/>
        <w:ind w:left="0" w:firstLine="1134"/>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ниво економске исплативости: да ли пројекат, без државне помоћи, не би био економски исплатив за учесника на тржишту, али има велики значај за друштво</w:t>
      </w:r>
      <w:r w:rsidR="00926936">
        <w:rPr>
          <w:rFonts w:ascii="Times New Roman" w:hAnsi="Times New Roman" w:cs="Times New Roman"/>
          <w:sz w:val="24"/>
          <w:szCs w:val="24"/>
        </w:rPr>
        <w:t>,</w:t>
      </w:r>
    </w:p>
    <w:p w14:paraId="4CFA9F2D" w14:textId="15E1E84C" w:rsidR="00AD4BC2" w:rsidRPr="006A30A1" w:rsidRDefault="00AD1285" w:rsidP="006A30A1">
      <w:pPr>
        <w:pStyle w:val="ListParagraph"/>
        <w:numPr>
          <w:ilvl w:val="0"/>
          <w:numId w:val="25"/>
        </w:numPr>
        <w:spacing w:after="0" w:line="276" w:lineRule="auto"/>
        <w:ind w:left="0" w:firstLine="1134"/>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износ улагања и временски оквир новчаних т</w:t>
      </w:r>
      <w:r w:rsidR="00BB26E3">
        <w:rPr>
          <w:rFonts w:ascii="Times New Roman" w:hAnsi="Times New Roman" w:cs="Times New Roman"/>
          <w:sz w:val="24"/>
          <w:szCs w:val="24"/>
          <w:lang w:val="sr-Cyrl-RS"/>
        </w:rPr>
        <w:t>окова</w:t>
      </w:r>
      <w:r w:rsidRPr="006A30A1">
        <w:rPr>
          <w:rFonts w:ascii="Times New Roman" w:hAnsi="Times New Roman" w:cs="Times New Roman"/>
          <w:sz w:val="24"/>
          <w:szCs w:val="24"/>
          <w:lang w:val="sr-Cyrl-RS"/>
        </w:rPr>
        <w:t xml:space="preserve">: да ли постоје висока почетна улагања, низак ниво одговарајућих новчаних токова и </w:t>
      </w:r>
      <w:r w:rsidR="00BB26E3">
        <w:rPr>
          <w:rFonts w:ascii="Times New Roman" w:hAnsi="Times New Roman" w:cs="Times New Roman"/>
          <w:sz w:val="24"/>
          <w:szCs w:val="24"/>
          <w:lang w:val="sr-Cyrl-RS"/>
        </w:rPr>
        <w:t>значајан</w:t>
      </w:r>
      <w:r w:rsidRPr="006A30A1">
        <w:rPr>
          <w:rFonts w:ascii="Times New Roman" w:hAnsi="Times New Roman" w:cs="Times New Roman"/>
          <w:sz w:val="24"/>
          <w:szCs w:val="24"/>
          <w:lang w:val="sr-Cyrl-RS"/>
        </w:rPr>
        <w:t xml:space="preserve"> део новчаних токова настаје у врло далекој будућности или су врло</w:t>
      </w:r>
      <w:r w:rsidR="00BB26E3">
        <w:rPr>
          <w:rFonts w:ascii="Times New Roman" w:hAnsi="Times New Roman" w:cs="Times New Roman"/>
          <w:sz w:val="24"/>
          <w:szCs w:val="24"/>
          <w:lang w:val="sr-Cyrl-RS"/>
        </w:rPr>
        <w:t xml:space="preserve"> </w:t>
      </w:r>
      <w:r w:rsidRPr="006A30A1">
        <w:rPr>
          <w:rFonts w:ascii="Times New Roman" w:hAnsi="Times New Roman" w:cs="Times New Roman"/>
          <w:sz w:val="24"/>
          <w:szCs w:val="24"/>
          <w:lang w:val="sr-Cyrl-RS"/>
        </w:rPr>
        <w:t>неизвесни,</w:t>
      </w:r>
    </w:p>
    <w:p w14:paraId="6D5D2BD7" w14:textId="17BE9FB0" w:rsidR="00AD1285" w:rsidRPr="006A30A1" w:rsidRDefault="00AD1285" w:rsidP="006A30A1">
      <w:pPr>
        <w:pStyle w:val="ListParagraph"/>
        <w:numPr>
          <w:ilvl w:val="0"/>
          <w:numId w:val="25"/>
        </w:numPr>
        <w:spacing w:after="0" w:line="276" w:lineRule="auto"/>
        <w:ind w:left="0" w:firstLine="1134"/>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 xml:space="preserve">ниво ризика: приликом оцене ризика нарочито се узима у обзир неопозивост улагања, могућност комерцијалног неуспеха, ризик да ће пројекат бити мање </w:t>
      </w:r>
      <w:r w:rsidR="00BE1FB5">
        <w:rPr>
          <w:rFonts w:ascii="Times New Roman" w:hAnsi="Times New Roman" w:cs="Times New Roman"/>
          <w:sz w:val="24"/>
          <w:szCs w:val="24"/>
          <w:lang w:val="sr-Cyrl-RS"/>
        </w:rPr>
        <w:t>економски исплатив</w:t>
      </w:r>
      <w:r w:rsidRPr="006A30A1">
        <w:rPr>
          <w:rFonts w:ascii="Times New Roman" w:hAnsi="Times New Roman" w:cs="Times New Roman"/>
          <w:sz w:val="24"/>
          <w:szCs w:val="24"/>
          <w:lang w:val="sr-Cyrl-RS"/>
        </w:rPr>
        <w:t xml:space="preserve"> од очекиваног, ризик да ће спровођење пројекта ослабити остале активности корисника и ризик да ће трошкови пројекта ослабити његову финансијску стабилност.</w:t>
      </w:r>
    </w:p>
    <w:p w14:paraId="2A67BE95" w14:textId="0BB2C9AC" w:rsidR="00AD1285" w:rsidRPr="009632BB" w:rsidRDefault="00F12F5D" w:rsidP="006A30A1">
      <w:pPr>
        <w:spacing w:after="0" w:line="276" w:lineRule="auto"/>
        <w:jc w:val="both"/>
        <w:rPr>
          <w:rFonts w:ascii="Times New Roman" w:hAnsi="Times New Roman" w:cs="Times New Roman"/>
          <w:sz w:val="24"/>
          <w:szCs w:val="24"/>
          <w:lang w:val="sr-Cyrl-RS"/>
        </w:rPr>
      </w:pPr>
      <w:r w:rsidRPr="00286053">
        <w:rPr>
          <w:rFonts w:ascii="Times New Roman" w:hAnsi="Times New Roman" w:cs="Times New Roman"/>
          <w:sz w:val="24"/>
          <w:szCs w:val="24"/>
          <w:lang w:val="ru-RU"/>
        </w:rPr>
        <w:t>3</w:t>
      </w:r>
      <w:r w:rsidR="00323C26">
        <w:rPr>
          <w:rFonts w:ascii="Times New Roman" w:hAnsi="Times New Roman" w:cs="Times New Roman"/>
          <w:sz w:val="24"/>
          <w:szCs w:val="24"/>
          <w:lang w:val="ru-RU"/>
        </w:rPr>
        <w:t>6</w:t>
      </w:r>
      <w:r w:rsidR="00AD1285" w:rsidRPr="009632BB">
        <w:rPr>
          <w:rFonts w:ascii="Times New Roman" w:hAnsi="Times New Roman" w:cs="Times New Roman"/>
          <w:sz w:val="24"/>
          <w:szCs w:val="24"/>
          <w:lang w:val="sr-Cyrl-RS"/>
        </w:rPr>
        <w:t xml:space="preserve">. Сматра се да државна помоћ има подстицајни ефекат </w:t>
      </w:r>
      <w:r w:rsidR="00AD1285" w:rsidRPr="009632BB">
        <w:rPr>
          <w:rFonts w:ascii="Times New Roman" w:hAnsi="Times New Roman"/>
          <w:sz w:val="24"/>
          <w:szCs w:val="24"/>
          <w:lang w:val="sr-Cyrl-RS"/>
        </w:rPr>
        <w:t xml:space="preserve">у случају када пројекат, без државне помоћи, не би био економски исплатив за учесника на тржишту, али има велики значај за друштво и у случају </w:t>
      </w:r>
      <w:r w:rsidR="00AD1285" w:rsidRPr="009632BB">
        <w:rPr>
          <w:rFonts w:ascii="Times New Roman" w:hAnsi="Times New Roman" w:cs="Times New Roman"/>
          <w:sz w:val="24"/>
          <w:szCs w:val="24"/>
          <w:lang w:val="sr-Cyrl-RS"/>
        </w:rPr>
        <w:t>ако постоје висока почетна улагања, низак ниво одговарајућих новчаних токова и велики део новчаних токова настаје у врло далекој будућности или су врло неизвесни.</w:t>
      </w:r>
    </w:p>
    <w:p w14:paraId="69072E1F" w14:textId="5464C3D6" w:rsidR="00AD1285" w:rsidRPr="009632BB" w:rsidRDefault="00F12F5D" w:rsidP="006A30A1">
      <w:pPr>
        <w:spacing w:after="0" w:line="276" w:lineRule="auto"/>
        <w:jc w:val="both"/>
        <w:rPr>
          <w:rFonts w:ascii="Times New Roman" w:hAnsi="Times New Roman" w:cs="Times New Roman"/>
          <w:sz w:val="24"/>
          <w:szCs w:val="24"/>
          <w:lang w:val="sr-Cyrl-RS"/>
        </w:rPr>
      </w:pPr>
      <w:r w:rsidRPr="00286053">
        <w:rPr>
          <w:rFonts w:ascii="Times New Roman" w:hAnsi="Times New Roman" w:cs="Times New Roman"/>
          <w:sz w:val="24"/>
          <w:szCs w:val="24"/>
          <w:lang w:val="ru-RU"/>
        </w:rPr>
        <w:t>3</w:t>
      </w:r>
      <w:r w:rsidR="00323C26">
        <w:rPr>
          <w:rFonts w:ascii="Times New Roman" w:hAnsi="Times New Roman" w:cs="Times New Roman"/>
          <w:sz w:val="24"/>
          <w:szCs w:val="24"/>
          <w:lang w:val="ru-RU"/>
        </w:rPr>
        <w:t>7</w:t>
      </w:r>
      <w:r w:rsidR="00AD1285" w:rsidRPr="009632BB">
        <w:rPr>
          <w:rFonts w:ascii="Times New Roman" w:hAnsi="Times New Roman" w:cs="Times New Roman"/>
          <w:sz w:val="24"/>
          <w:szCs w:val="24"/>
          <w:lang w:val="sr-Cyrl-RS"/>
        </w:rPr>
        <w:t xml:space="preserve">. Приликом доказивања подстицајног ефекта давалац државне помоћи се може ослонити на акте управљачких органа, процене ризика, финансијске извештаје, интерне пословне планове, стручна мишљења и друге студије у вези са пројектом истраживања, развоја и иновација, као и на документа која садрже информације о </w:t>
      </w:r>
      <w:proofErr w:type="spellStart"/>
      <w:r w:rsidR="00AD1285" w:rsidRPr="009632BB">
        <w:rPr>
          <w:rFonts w:ascii="Times New Roman" w:hAnsi="Times New Roman" w:cs="Times New Roman"/>
          <w:sz w:val="24"/>
          <w:szCs w:val="24"/>
          <w:lang w:val="sr-Cyrl-RS"/>
        </w:rPr>
        <w:t>предвиђеној</w:t>
      </w:r>
      <w:proofErr w:type="spellEnd"/>
      <w:r w:rsidR="00AD1285" w:rsidRPr="009632BB">
        <w:rPr>
          <w:rFonts w:ascii="Times New Roman" w:hAnsi="Times New Roman" w:cs="Times New Roman"/>
          <w:sz w:val="24"/>
          <w:szCs w:val="24"/>
          <w:lang w:val="sr-Cyrl-RS"/>
        </w:rPr>
        <w:t xml:space="preserve"> тражњи, </w:t>
      </w:r>
      <w:proofErr w:type="spellStart"/>
      <w:r w:rsidR="00AD1285" w:rsidRPr="009632BB">
        <w:rPr>
          <w:rFonts w:ascii="Times New Roman" w:hAnsi="Times New Roman" w:cs="Times New Roman"/>
          <w:sz w:val="24"/>
          <w:szCs w:val="24"/>
          <w:lang w:val="sr-Cyrl-RS"/>
        </w:rPr>
        <w:t>предвиђеним</w:t>
      </w:r>
      <w:proofErr w:type="spellEnd"/>
      <w:r w:rsidR="00AD1285" w:rsidRPr="009632BB">
        <w:rPr>
          <w:rFonts w:ascii="Times New Roman" w:hAnsi="Times New Roman" w:cs="Times New Roman"/>
          <w:sz w:val="24"/>
          <w:szCs w:val="24"/>
          <w:lang w:val="sr-Cyrl-RS"/>
        </w:rPr>
        <w:t xml:space="preserve"> трошковима, документима која се достављају одборима за улагање и која детаљно описују алтернативне сценарије или документа која се достављају финансијским институцијама.</w:t>
      </w:r>
    </w:p>
    <w:p w14:paraId="53814CDA" w14:textId="4D72915F" w:rsidR="00AD1285" w:rsidRPr="009632BB" w:rsidRDefault="00F12F5D" w:rsidP="006A30A1">
      <w:pPr>
        <w:spacing w:after="0" w:line="276" w:lineRule="auto"/>
        <w:jc w:val="both"/>
        <w:rPr>
          <w:rFonts w:ascii="Times New Roman" w:hAnsi="Times New Roman" w:cs="Times New Roman"/>
          <w:sz w:val="24"/>
          <w:szCs w:val="24"/>
          <w:lang w:val="sr-Cyrl-RS"/>
        </w:rPr>
      </w:pPr>
      <w:r w:rsidRPr="00286053">
        <w:rPr>
          <w:rFonts w:ascii="Times New Roman" w:hAnsi="Times New Roman" w:cs="Times New Roman"/>
          <w:sz w:val="24"/>
          <w:szCs w:val="24"/>
          <w:lang w:val="ru-RU"/>
        </w:rPr>
        <w:t>3</w:t>
      </w:r>
      <w:r w:rsidR="00323C26">
        <w:rPr>
          <w:rFonts w:ascii="Times New Roman" w:hAnsi="Times New Roman" w:cs="Times New Roman"/>
          <w:sz w:val="24"/>
          <w:szCs w:val="24"/>
          <w:lang w:val="ru-RU"/>
        </w:rPr>
        <w:t>8</w:t>
      </w:r>
      <w:r w:rsidRPr="00286053">
        <w:rPr>
          <w:rFonts w:ascii="Times New Roman" w:hAnsi="Times New Roman" w:cs="Times New Roman"/>
          <w:sz w:val="24"/>
          <w:szCs w:val="24"/>
          <w:lang w:val="ru-RU"/>
        </w:rPr>
        <w:t>.</w:t>
      </w:r>
      <w:r w:rsidR="00AD1285" w:rsidRPr="009632BB">
        <w:rPr>
          <w:rFonts w:ascii="Times New Roman" w:hAnsi="Times New Roman" w:cs="Times New Roman"/>
          <w:sz w:val="24"/>
          <w:szCs w:val="24"/>
          <w:lang w:val="sr-Cyrl-RS"/>
        </w:rPr>
        <w:t xml:space="preserve"> Приликом оцене подстицајног ефекта Комисија за контролу државне помоћи може да упореди одређене податке учесника на тржишту са подацима у сектору у коме послује, како би се утврдило да су алтернативни сценарији, очекивани ниво економске исплативости и очекивани новчани токови корисника разумни.</w:t>
      </w:r>
    </w:p>
    <w:p w14:paraId="226E2F1F" w14:textId="0EA5E94F" w:rsidR="00AD1285" w:rsidRDefault="00F12F5D" w:rsidP="006A30A1">
      <w:pPr>
        <w:spacing w:after="0" w:line="276" w:lineRule="auto"/>
        <w:jc w:val="both"/>
        <w:rPr>
          <w:rFonts w:ascii="Times New Roman" w:hAnsi="Times New Roman" w:cs="Times New Roman"/>
          <w:sz w:val="24"/>
          <w:szCs w:val="24"/>
          <w:lang w:val="sr-Cyrl-RS"/>
        </w:rPr>
      </w:pPr>
      <w:r w:rsidRPr="00286053">
        <w:rPr>
          <w:rFonts w:ascii="Times New Roman" w:hAnsi="Times New Roman" w:cs="Times New Roman"/>
          <w:sz w:val="24"/>
          <w:szCs w:val="24"/>
          <w:lang w:val="ru-RU"/>
        </w:rPr>
        <w:lastRenderedPageBreak/>
        <w:t>3</w:t>
      </w:r>
      <w:r w:rsidR="00323C26">
        <w:rPr>
          <w:rFonts w:ascii="Times New Roman" w:hAnsi="Times New Roman" w:cs="Times New Roman"/>
          <w:sz w:val="24"/>
          <w:szCs w:val="24"/>
          <w:lang w:val="ru-RU"/>
        </w:rPr>
        <w:t>9</w:t>
      </w:r>
      <w:r w:rsidR="00AD1285" w:rsidRPr="009632BB">
        <w:rPr>
          <w:rFonts w:ascii="Times New Roman" w:hAnsi="Times New Roman" w:cs="Times New Roman"/>
          <w:sz w:val="24"/>
          <w:szCs w:val="24"/>
          <w:lang w:val="sr-Cyrl-RS"/>
        </w:rPr>
        <w:t xml:space="preserve">. Ниво економске исплативости се може оценити помоћу методологија које корисник </w:t>
      </w:r>
      <w:r w:rsidR="005A7D7B">
        <w:rPr>
          <w:rFonts w:ascii="Times New Roman" w:hAnsi="Times New Roman" w:cs="Times New Roman"/>
          <w:sz w:val="24"/>
          <w:szCs w:val="24"/>
          <w:lang w:val="sr-Cyrl-RS"/>
        </w:rPr>
        <w:t>користи за доказивање</w:t>
      </w:r>
      <w:r w:rsidR="00AD1285" w:rsidRPr="009632BB">
        <w:rPr>
          <w:rFonts w:ascii="Times New Roman" w:hAnsi="Times New Roman" w:cs="Times New Roman"/>
          <w:sz w:val="24"/>
          <w:szCs w:val="24"/>
          <w:lang w:val="sr-Cyrl-RS"/>
        </w:rPr>
        <w:t xml:space="preserve"> или које </w:t>
      </w:r>
      <w:r w:rsidR="005A7D7B">
        <w:rPr>
          <w:rFonts w:ascii="Times New Roman" w:hAnsi="Times New Roman" w:cs="Times New Roman"/>
          <w:sz w:val="24"/>
          <w:szCs w:val="24"/>
          <w:lang w:val="sr-Cyrl-RS"/>
        </w:rPr>
        <w:t>представљ</w:t>
      </w:r>
      <w:r w:rsidR="002C594E">
        <w:rPr>
          <w:rFonts w:ascii="Times New Roman" w:hAnsi="Times New Roman" w:cs="Times New Roman"/>
          <w:sz w:val="24"/>
          <w:szCs w:val="24"/>
          <w:lang w:val="sr-Cyrl-RS"/>
        </w:rPr>
        <w:t>а</w:t>
      </w:r>
      <w:r w:rsidR="005A7D7B">
        <w:rPr>
          <w:rFonts w:ascii="Times New Roman" w:hAnsi="Times New Roman" w:cs="Times New Roman"/>
          <w:sz w:val="24"/>
          <w:szCs w:val="24"/>
          <w:lang w:val="sr-Cyrl-RS"/>
        </w:rPr>
        <w:t>ју</w:t>
      </w:r>
      <w:r w:rsidR="00AD1285" w:rsidRPr="009632BB">
        <w:rPr>
          <w:rFonts w:ascii="Times New Roman" w:hAnsi="Times New Roman" w:cs="Times New Roman"/>
          <w:sz w:val="24"/>
          <w:szCs w:val="24"/>
          <w:lang w:val="sr-Cyrl-RS"/>
        </w:rPr>
        <w:t xml:space="preserve"> уобичајен</w:t>
      </w:r>
      <w:r w:rsidR="005A7D7B">
        <w:rPr>
          <w:rFonts w:ascii="Times New Roman" w:hAnsi="Times New Roman" w:cs="Times New Roman"/>
          <w:sz w:val="24"/>
          <w:szCs w:val="24"/>
          <w:lang w:val="sr-Cyrl-RS"/>
        </w:rPr>
        <w:t>у</w:t>
      </w:r>
      <w:r w:rsidR="00AD1285" w:rsidRPr="009632BB">
        <w:rPr>
          <w:rFonts w:ascii="Times New Roman" w:hAnsi="Times New Roman" w:cs="Times New Roman"/>
          <w:sz w:val="24"/>
          <w:szCs w:val="24"/>
          <w:lang w:val="sr-Cyrl-RS"/>
        </w:rPr>
        <w:t xml:space="preserve"> пракс</w:t>
      </w:r>
      <w:r w:rsidR="005A7D7B">
        <w:rPr>
          <w:rFonts w:ascii="Times New Roman" w:hAnsi="Times New Roman" w:cs="Times New Roman"/>
          <w:sz w:val="24"/>
          <w:szCs w:val="24"/>
          <w:lang w:val="sr-Cyrl-RS"/>
        </w:rPr>
        <w:t>у</w:t>
      </w:r>
      <w:r w:rsidR="00AD1285" w:rsidRPr="009632BB">
        <w:rPr>
          <w:rFonts w:ascii="Times New Roman" w:hAnsi="Times New Roman" w:cs="Times New Roman"/>
          <w:sz w:val="24"/>
          <w:szCs w:val="24"/>
          <w:lang w:val="sr-Cyrl-RS"/>
        </w:rPr>
        <w:t xml:space="preserve"> у </w:t>
      </w:r>
      <w:r w:rsidR="005A7D7B">
        <w:rPr>
          <w:rFonts w:ascii="Times New Roman" w:hAnsi="Times New Roman" w:cs="Times New Roman"/>
          <w:sz w:val="24"/>
          <w:szCs w:val="24"/>
          <w:lang w:val="sr-Cyrl-RS"/>
        </w:rPr>
        <w:t>конкретном</w:t>
      </w:r>
      <w:r w:rsidR="00AD1285" w:rsidRPr="009632BB">
        <w:rPr>
          <w:rFonts w:ascii="Times New Roman" w:hAnsi="Times New Roman" w:cs="Times New Roman"/>
          <w:sz w:val="24"/>
          <w:szCs w:val="24"/>
          <w:lang w:val="sr-Cyrl-RS"/>
        </w:rPr>
        <w:t xml:space="preserve"> сектору, као што су метод</w:t>
      </w:r>
      <w:r w:rsidR="005A7D7B">
        <w:rPr>
          <w:rFonts w:ascii="Times New Roman" w:hAnsi="Times New Roman" w:cs="Times New Roman"/>
          <w:sz w:val="24"/>
          <w:szCs w:val="24"/>
          <w:lang w:val="sr-Cyrl-RS"/>
        </w:rPr>
        <w:t>е</w:t>
      </w:r>
      <w:r w:rsidR="00AD1285" w:rsidRPr="009632BB">
        <w:rPr>
          <w:rFonts w:ascii="Times New Roman" w:hAnsi="Times New Roman" w:cs="Times New Roman"/>
          <w:sz w:val="24"/>
          <w:szCs w:val="24"/>
          <w:lang w:val="sr-Cyrl-RS"/>
        </w:rPr>
        <w:t xml:space="preserve"> </w:t>
      </w:r>
      <w:r w:rsidR="005A7D7B">
        <w:rPr>
          <w:rFonts w:ascii="Times New Roman" w:hAnsi="Times New Roman" w:cs="Times New Roman"/>
          <w:sz w:val="24"/>
          <w:szCs w:val="24"/>
          <w:lang w:val="sr-Cyrl-RS"/>
        </w:rPr>
        <w:t>за процену</w:t>
      </w:r>
      <w:r w:rsidR="00AD1285" w:rsidRPr="009632BB">
        <w:rPr>
          <w:rFonts w:ascii="Times New Roman" w:hAnsi="Times New Roman" w:cs="Times New Roman"/>
          <w:sz w:val="24"/>
          <w:szCs w:val="24"/>
          <w:lang w:val="sr-Cyrl-RS"/>
        </w:rPr>
        <w:t xml:space="preserve"> нето садашње вредности</w:t>
      </w:r>
      <w:r w:rsidR="00225AF2">
        <w:rPr>
          <w:rFonts w:ascii="Times New Roman" w:hAnsi="Times New Roman" w:cs="Times New Roman"/>
          <w:sz w:val="24"/>
          <w:szCs w:val="24"/>
          <w:lang w:val="sr-Cyrl-RS"/>
        </w:rPr>
        <w:t xml:space="preserve"> (</w:t>
      </w:r>
      <w:r w:rsidR="00225AF2">
        <w:rPr>
          <w:rFonts w:ascii="Times New Roman" w:hAnsi="Times New Roman" w:cs="Times New Roman"/>
          <w:sz w:val="24"/>
          <w:szCs w:val="24"/>
        </w:rPr>
        <w:t>NPV</w:t>
      </w:r>
      <w:r w:rsidR="00225AF2" w:rsidRPr="00286053">
        <w:rPr>
          <w:rFonts w:ascii="Times New Roman" w:hAnsi="Times New Roman" w:cs="Times New Roman"/>
          <w:sz w:val="24"/>
          <w:szCs w:val="24"/>
          <w:lang w:val="ru-RU"/>
        </w:rPr>
        <w:t>)</w:t>
      </w:r>
      <w:r w:rsidR="00AD1285" w:rsidRPr="009632BB">
        <w:rPr>
          <w:rFonts w:ascii="Times New Roman" w:hAnsi="Times New Roman" w:cs="Times New Roman"/>
          <w:sz w:val="24"/>
          <w:szCs w:val="24"/>
          <w:lang w:val="sr-Cyrl-RS"/>
        </w:rPr>
        <w:t xml:space="preserve">, интерне стопе приноса </w:t>
      </w:r>
      <w:r w:rsidR="00225AF2" w:rsidRPr="00286053">
        <w:rPr>
          <w:rFonts w:ascii="Times New Roman" w:hAnsi="Times New Roman" w:cs="Times New Roman"/>
          <w:sz w:val="24"/>
          <w:szCs w:val="24"/>
          <w:lang w:val="ru-RU"/>
        </w:rPr>
        <w:t>(</w:t>
      </w:r>
      <w:r w:rsidR="00225AF2">
        <w:rPr>
          <w:rFonts w:ascii="Times New Roman" w:hAnsi="Times New Roman" w:cs="Times New Roman"/>
          <w:sz w:val="24"/>
          <w:szCs w:val="24"/>
        </w:rPr>
        <w:t>IRR</w:t>
      </w:r>
      <w:r w:rsidR="00225AF2" w:rsidRPr="00286053">
        <w:rPr>
          <w:rFonts w:ascii="Times New Roman" w:hAnsi="Times New Roman" w:cs="Times New Roman"/>
          <w:sz w:val="24"/>
          <w:szCs w:val="24"/>
          <w:lang w:val="ru-RU"/>
        </w:rPr>
        <w:t xml:space="preserve">) </w:t>
      </w:r>
      <w:r w:rsidR="00AD1285" w:rsidRPr="009632BB">
        <w:rPr>
          <w:rFonts w:ascii="Times New Roman" w:hAnsi="Times New Roman" w:cs="Times New Roman"/>
          <w:sz w:val="24"/>
          <w:szCs w:val="24"/>
          <w:lang w:val="sr-Cyrl-RS"/>
        </w:rPr>
        <w:t>или просечн</w:t>
      </w:r>
      <w:r w:rsidR="00225AF2">
        <w:rPr>
          <w:rFonts w:ascii="Times New Roman" w:hAnsi="Times New Roman" w:cs="Times New Roman"/>
          <w:sz w:val="24"/>
          <w:szCs w:val="24"/>
          <w:lang w:val="sr-Cyrl-RS"/>
        </w:rPr>
        <w:t>е стопе</w:t>
      </w:r>
      <w:r w:rsidR="00AD1285" w:rsidRPr="009632BB">
        <w:rPr>
          <w:rFonts w:ascii="Times New Roman" w:hAnsi="Times New Roman" w:cs="Times New Roman"/>
          <w:sz w:val="24"/>
          <w:szCs w:val="24"/>
          <w:lang w:val="sr-Cyrl-RS"/>
        </w:rPr>
        <w:t xml:space="preserve"> приноса на </w:t>
      </w:r>
      <w:r w:rsidR="00225AF2">
        <w:rPr>
          <w:rFonts w:ascii="Times New Roman" w:hAnsi="Times New Roman" w:cs="Times New Roman"/>
          <w:sz w:val="24"/>
          <w:szCs w:val="24"/>
          <w:lang w:val="sr-Cyrl-RS"/>
        </w:rPr>
        <w:t xml:space="preserve">ангажовани </w:t>
      </w:r>
      <w:r w:rsidR="00AD1285" w:rsidRPr="009632BB">
        <w:rPr>
          <w:rFonts w:ascii="Times New Roman" w:hAnsi="Times New Roman" w:cs="Times New Roman"/>
          <w:sz w:val="24"/>
          <w:szCs w:val="24"/>
          <w:lang w:val="sr-Cyrl-RS"/>
        </w:rPr>
        <w:t>капитал</w:t>
      </w:r>
      <w:r w:rsidR="00225AF2" w:rsidRPr="00286053">
        <w:rPr>
          <w:rFonts w:ascii="Times New Roman" w:hAnsi="Times New Roman" w:cs="Times New Roman"/>
          <w:sz w:val="24"/>
          <w:szCs w:val="24"/>
          <w:lang w:val="ru-RU"/>
        </w:rPr>
        <w:t xml:space="preserve"> (</w:t>
      </w:r>
      <w:r w:rsidR="00225AF2">
        <w:rPr>
          <w:rFonts w:ascii="Times New Roman" w:hAnsi="Times New Roman" w:cs="Times New Roman"/>
          <w:sz w:val="24"/>
          <w:szCs w:val="24"/>
        </w:rPr>
        <w:t>ROCE</w:t>
      </w:r>
      <w:r w:rsidR="00225AF2" w:rsidRPr="00286053">
        <w:rPr>
          <w:rFonts w:ascii="Times New Roman" w:hAnsi="Times New Roman" w:cs="Times New Roman"/>
          <w:sz w:val="24"/>
          <w:szCs w:val="24"/>
          <w:lang w:val="ru-RU"/>
        </w:rPr>
        <w:t>)</w:t>
      </w:r>
      <w:r w:rsidR="00AD1285" w:rsidRPr="009632BB">
        <w:rPr>
          <w:rFonts w:ascii="Times New Roman" w:hAnsi="Times New Roman" w:cs="Times New Roman"/>
          <w:sz w:val="24"/>
          <w:szCs w:val="24"/>
          <w:lang w:val="sr-Cyrl-RS"/>
        </w:rPr>
        <w:t>.</w:t>
      </w:r>
    </w:p>
    <w:p w14:paraId="002B0FC9" w14:textId="11929040" w:rsidR="00F90FC9" w:rsidRPr="00286053" w:rsidRDefault="00323C26" w:rsidP="006A30A1">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ru-RU"/>
        </w:rPr>
        <w:t>40</w:t>
      </w:r>
      <w:r w:rsidR="00F90FC9" w:rsidRPr="00286053">
        <w:rPr>
          <w:rFonts w:ascii="Times New Roman" w:hAnsi="Times New Roman" w:cs="Times New Roman"/>
          <w:sz w:val="24"/>
          <w:szCs w:val="24"/>
          <w:lang w:val="ru-RU"/>
        </w:rPr>
        <w:t>.</w:t>
      </w:r>
      <w:r w:rsidR="00F90FC9" w:rsidRPr="00286053">
        <w:rPr>
          <w:lang w:val="ru-RU"/>
        </w:rPr>
        <w:t xml:space="preserve"> </w:t>
      </w:r>
      <w:r w:rsidR="00F90FC9" w:rsidRPr="00286053">
        <w:rPr>
          <w:rFonts w:ascii="Times New Roman" w:hAnsi="Times New Roman" w:cs="Times New Roman"/>
          <w:sz w:val="24"/>
          <w:szCs w:val="24"/>
          <w:lang w:val="ru-RU"/>
        </w:rPr>
        <w:t xml:space="preserve">Сматра се да државна помоћ за прекограничне активности истраживања и развоја, истраживачку инфраструктуру, инфраструктуру за </w:t>
      </w:r>
      <w:r w:rsidR="00861C39" w:rsidRPr="00286053">
        <w:rPr>
          <w:rFonts w:ascii="Times New Roman" w:hAnsi="Times New Roman" w:cs="Times New Roman"/>
          <w:sz w:val="24"/>
          <w:szCs w:val="24"/>
          <w:lang w:val="ru-RU"/>
        </w:rPr>
        <w:t xml:space="preserve">експериментисање </w:t>
      </w:r>
      <w:r w:rsidR="00861C39">
        <w:rPr>
          <w:rFonts w:ascii="Times New Roman" w:hAnsi="Times New Roman" w:cs="Times New Roman"/>
          <w:sz w:val="24"/>
          <w:szCs w:val="24"/>
          <w:lang w:val="sr-Cyrl-RS"/>
        </w:rPr>
        <w:t xml:space="preserve">и </w:t>
      </w:r>
      <w:r w:rsidR="00F90FC9" w:rsidRPr="00286053">
        <w:rPr>
          <w:rFonts w:ascii="Times New Roman" w:hAnsi="Times New Roman" w:cs="Times New Roman"/>
          <w:sz w:val="24"/>
          <w:szCs w:val="24"/>
          <w:lang w:val="ru-RU"/>
        </w:rPr>
        <w:t xml:space="preserve">тестирање, као и </w:t>
      </w:r>
      <w:r w:rsidR="00F90FC9" w:rsidRPr="000C0C25">
        <w:rPr>
          <w:rFonts w:ascii="Times New Roman" w:hAnsi="Times New Roman" w:cs="Times New Roman"/>
          <w:sz w:val="24"/>
          <w:szCs w:val="24"/>
          <w:lang w:val="sr-Cyrl-RS"/>
        </w:rPr>
        <w:t>иновативне кластере</w:t>
      </w:r>
      <w:r w:rsidR="00F90FC9" w:rsidRPr="00286053">
        <w:rPr>
          <w:rFonts w:ascii="Times New Roman" w:hAnsi="Times New Roman" w:cs="Times New Roman"/>
          <w:sz w:val="24"/>
          <w:szCs w:val="24"/>
          <w:lang w:val="ru-RU"/>
        </w:rPr>
        <w:t xml:space="preserve">, </w:t>
      </w:r>
      <w:r w:rsidR="00F90FC9" w:rsidRPr="000C0C25">
        <w:rPr>
          <w:rFonts w:ascii="Times New Roman" w:hAnsi="Times New Roman" w:cs="Times New Roman"/>
          <w:sz w:val="24"/>
          <w:szCs w:val="24"/>
          <w:lang w:val="sr-Cyrl-RS"/>
        </w:rPr>
        <w:t xml:space="preserve">односно </w:t>
      </w:r>
      <w:r w:rsidR="00F90FC9" w:rsidRPr="00286053">
        <w:rPr>
          <w:rFonts w:ascii="Times New Roman" w:hAnsi="Times New Roman" w:cs="Times New Roman"/>
          <w:sz w:val="24"/>
          <w:szCs w:val="24"/>
          <w:lang w:val="ru-RU"/>
        </w:rPr>
        <w:t xml:space="preserve">улагања која олакшавају прекограничну сарадњу или их </w:t>
      </w:r>
      <w:r w:rsidR="00F90FC9" w:rsidRPr="000C0C25">
        <w:rPr>
          <w:rFonts w:ascii="Times New Roman" w:hAnsi="Times New Roman" w:cs="Times New Roman"/>
          <w:sz w:val="24"/>
          <w:szCs w:val="24"/>
          <w:lang w:val="sr-Cyrl-RS"/>
        </w:rPr>
        <w:t xml:space="preserve">поред Републике Србије </w:t>
      </w:r>
      <w:r w:rsidR="00F90FC9" w:rsidRPr="00286053">
        <w:rPr>
          <w:rFonts w:ascii="Times New Roman" w:hAnsi="Times New Roman" w:cs="Times New Roman"/>
          <w:sz w:val="24"/>
          <w:szCs w:val="24"/>
          <w:lang w:val="ru-RU"/>
        </w:rPr>
        <w:t>финансира више од једне државе чланице</w:t>
      </w:r>
      <w:r w:rsidR="000A4022" w:rsidRPr="000C0C25">
        <w:rPr>
          <w:rFonts w:ascii="Times New Roman" w:hAnsi="Times New Roman" w:cs="Times New Roman"/>
          <w:sz w:val="24"/>
          <w:szCs w:val="24"/>
          <w:lang w:val="sr-Cyrl-RS"/>
        </w:rPr>
        <w:t xml:space="preserve"> ЕУ</w:t>
      </w:r>
      <w:r w:rsidR="00F90FC9" w:rsidRPr="00286053">
        <w:rPr>
          <w:rFonts w:ascii="Times New Roman" w:hAnsi="Times New Roman" w:cs="Times New Roman"/>
          <w:sz w:val="24"/>
          <w:szCs w:val="24"/>
          <w:lang w:val="ru-RU"/>
        </w:rPr>
        <w:t xml:space="preserve">, </w:t>
      </w:r>
      <w:r w:rsidR="000A4022" w:rsidRPr="000C0C25">
        <w:rPr>
          <w:rFonts w:ascii="Times New Roman" w:hAnsi="Times New Roman" w:cs="Times New Roman"/>
          <w:sz w:val="24"/>
          <w:szCs w:val="24"/>
          <w:lang w:val="sr-Cyrl-RS"/>
        </w:rPr>
        <w:t>има већи</w:t>
      </w:r>
      <w:r w:rsidR="00F90FC9" w:rsidRPr="00286053">
        <w:rPr>
          <w:rFonts w:ascii="Times New Roman" w:hAnsi="Times New Roman" w:cs="Times New Roman"/>
          <w:sz w:val="24"/>
          <w:szCs w:val="24"/>
          <w:lang w:val="ru-RU"/>
        </w:rPr>
        <w:t xml:space="preserve"> подстицајни ефекат</w:t>
      </w:r>
      <w:r w:rsidR="00225AF2">
        <w:rPr>
          <w:rFonts w:ascii="Times New Roman" w:hAnsi="Times New Roman" w:cs="Times New Roman"/>
          <w:sz w:val="24"/>
          <w:szCs w:val="24"/>
          <w:lang w:val="sr-Cyrl-RS"/>
        </w:rPr>
        <w:t>.</w:t>
      </w:r>
      <w:r w:rsidR="005365C6">
        <w:rPr>
          <w:rFonts w:ascii="Times New Roman" w:hAnsi="Times New Roman" w:cs="Times New Roman"/>
          <w:sz w:val="24"/>
          <w:szCs w:val="24"/>
          <w:lang w:val="sr-Cyrl-RS"/>
        </w:rPr>
        <w:t xml:space="preserve"> </w:t>
      </w:r>
      <w:r w:rsidR="009449FA">
        <w:rPr>
          <w:rFonts w:ascii="Times New Roman" w:hAnsi="Times New Roman" w:cs="Times New Roman"/>
          <w:sz w:val="24"/>
          <w:szCs w:val="24"/>
          <w:lang w:val="sr-Cyrl-RS"/>
        </w:rPr>
        <w:t>Таква д</w:t>
      </w:r>
      <w:r w:rsidR="000A4022" w:rsidRPr="000C0C25">
        <w:rPr>
          <w:rFonts w:ascii="Times New Roman" w:hAnsi="Times New Roman" w:cs="Times New Roman"/>
          <w:sz w:val="24"/>
          <w:szCs w:val="24"/>
          <w:lang w:val="sr-Cyrl-RS"/>
        </w:rPr>
        <w:t xml:space="preserve">ржавна помоћ </w:t>
      </w:r>
      <w:r w:rsidR="00F90FC9" w:rsidRPr="00286053">
        <w:rPr>
          <w:rFonts w:ascii="Times New Roman" w:hAnsi="Times New Roman" w:cs="Times New Roman"/>
          <w:sz w:val="24"/>
          <w:szCs w:val="24"/>
          <w:lang w:val="sr-Cyrl-RS"/>
        </w:rPr>
        <w:t xml:space="preserve">подстиче </w:t>
      </w:r>
      <w:r w:rsidR="00A2591D">
        <w:rPr>
          <w:rFonts w:ascii="Times New Roman" w:hAnsi="Times New Roman" w:cs="Times New Roman"/>
          <w:sz w:val="24"/>
          <w:szCs w:val="24"/>
          <w:lang w:val="sr-Cyrl-RS"/>
        </w:rPr>
        <w:t>улагања у</w:t>
      </w:r>
      <w:r w:rsidR="00F90FC9" w:rsidRPr="00286053">
        <w:rPr>
          <w:rFonts w:ascii="Times New Roman" w:hAnsi="Times New Roman" w:cs="Times New Roman"/>
          <w:sz w:val="24"/>
          <w:szCs w:val="24"/>
          <w:lang w:val="sr-Cyrl-RS"/>
        </w:rPr>
        <w:t xml:space="preserve"> активности </w:t>
      </w:r>
      <w:r w:rsidR="00A2591D" w:rsidRPr="009632BB">
        <w:rPr>
          <w:rFonts w:ascii="Times New Roman" w:hAnsi="Times New Roman" w:cs="Times New Roman"/>
          <w:sz w:val="24"/>
          <w:szCs w:val="24"/>
          <w:lang w:val="sr-Cyrl-RS"/>
        </w:rPr>
        <w:t>истраживања, развоја и иновација</w:t>
      </w:r>
      <w:r w:rsidR="00A2591D">
        <w:rPr>
          <w:rFonts w:ascii="Times New Roman" w:hAnsi="Times New Roman" w:cs="Times New Roman"/>
          <w:sz w:val="24"/>
          <w:szCs w:val="24"/>
          <w:lang w:val="sr-Cyrl-RS"/>
        </w:rPr>
        <w:t>, веће</w:t>
      </w:r>
      <w:r w:rsidR="009449FA">
        <w:rPr>
          <w:rFonts w:ascii="Times New Roman" w:hAnsi="Times New Roman" w:cs="Times New Roman"/>
          <w:sz w:val="24"/>
          <w:szCs w:val="24"/>
          <w:lang w:val="sr-Cyrl-RS"/>
        </w:rPr>
        <w:t>г обима</w:t>
      </w:r>
      <w:r w:rsidR="00A2591D" w:rsidRPr="00286053">
        <w:rPr>
          <w:rFonts w:ascii="Times New Roman" w:hAnsi="Times New Roman" w:cs="Times New Roman"/>
          <w:sz w:val="24"/>
          <w:szCs w:val="24"/>
          <w:lang w:val="sr-Cyrl-RS"/>
        </w:rPr>
        <w:t xml:space="preserve"> </w:t>
      </w:r>
      <w:r w:rsidR="00A2591D">
        <w:rPr>
          <w:rFonts w:ascii="Times New Roman" w:hAnsi="Times New Roman" w:cs="Times New Roman"/>
          <w:sz w:val="24"/>
          <w:szCs w:val="24"/>
          <w:lang w:val="sr-Cyrl-RS"/>
        </w:rPr>
        <w:t xml:space="preserve">или </w:t>
      </w:r>
      <w:r w:rsidR="009449FA">
        <w:rPr>
          <w:rFonts w:ascii="Times New Roman" w:hAnsi="Times New Roman" w:cs="Times New Roman"/>
          <w:sz w:val="24"/>
          <w:szCs w:val="24"/>
          <w:lang w:val="sr-Cyrl-RS"/>
        </w:rPr>
        <w:t xml:space="preserve">које </w:t>
      </w:r>
      <w:r w:rsidR="00A2591D">
        <w:rPr>
          <w:rFonts w:ascii="Times New Roman" w:hAnsi="Times New Roman" w:cs="Times New Roman"/>
          <w:sz w:val="24"/>
          <w:szCs w:val="24"/>
          <w:lang w:val="sr-Cyrl-RS"/>
        </w:rPr>
        <w:t>имају шире подручје примене</w:t>
      </w:r>
      <w:r w:rsidR="005365C6">
        <w:rPr>
          <w:rFonts w:ascii="Times New Roman" w:hAnsi="Times New Roman" w:cs="Times New Roman"/>
          <w:sz w:val="24"/>
          <w:szCs w:val="24"/>
          <w:lang w:val="sr-Cyrl-RS"/>
        </w:rPr>
        <w:t>,</w:t>
      </w:r>
      <w:r w:rsidR="00F90FC9" w:rsidRPr="00286053">
        <w:rPr>
          <w:rFonts w:ascii="Times New Roman" w:hAnsi="Times New Roman" w:cs="Times New Roman"/>
          <w:sz w:val="24"/>
          <w:szCs w:val="24"/>
          <w:lang w:val="sr-Cyrl-RS"/>
        </w:rPr>
        <w:t xml:space="preserve"> </w:t>
      </w:r>
      <w:r w:rsidR="009449FA">
        <w:rPr>
          <w:rFonts w:ascii="Times New Roman" w:hAnsi="Times New Roman" w:cs="Times New Roman"/>
          <w:sz w:val="24"/>
          <w:szCs w:val="24"/>
          <w:lang w:val="sr-Cyrl-RS"/>
        </w:rPr>
        <w:t xml:space="preserve">или </w:t>
      </w:r>
      <w:r w:rsidR="00F90FC9" w:rsidRPr="00286053">
        <w:rPr>
          <w:rFonts w:ascii="Times New Roman" w:hAnsi="Times New Roman" w:cs="Times New Roman"/>
          <w:sz w:val="24"/>
          <w:szCs w:val="24"/>
          <w:lang w:val="sr-Cyrl-RS"/>
        </w:rPr>
        <w:t xml:space="preserve">олакшава њихову бржу имплементацију или </w:t>
      </w:r>
      <w:r w:rsidR="000A4022" w:rsidRPr="000C0C25">
        <w:rPr>
          <w:rFonts w:ascii="Times New Roman" w:hAnsi="Times New Roman" w:cs="Times New Roman"/>
          <w:sz w:val="24"/>
          <w:szCs w:val="24"/>
          <w:lang w:val="sr-Cyrl-RS"/>
        </w:rPr>
        <w:t xml:space="preserve">омогућава </w:t>
      </w:r>
      <w:r w:rsidR="00F90FC9" w:rsidRPr="00286053">
        <w:rPr>
          <w:rFonts w:ascii="Times New Roman" w:hAnsi="Times New Roman" w:cs="Times New Roman"/>
          <w:sz w:val="24"/>
          <w:szCs w:val="24"/>
          <w:lang w:val="sr-Cyrl-RS"/>
        </w:rPr>
        <w:t xml:space="preserve">да укупни трошкови пројекта </w:t>
      </w:r>
      <w:r w:rsidR="000A4022" w:rsidRPr="000C0C25">
        <w:rPr>
          <w:rFonts w:ascii="Times New Roman" w:hAnsi="Times New Roman" w:cs="Times New Roman"/>
          <w:sz w:val="24"/>
          <w:szCs w:val="24"/>
          <w:lang w:val="sr-Cyrl-RS"/>
        </w:rPr>
        <w:t>буду</w:t>
      </w:r>
      <w:r w:rsidR="00F90FC9" w:rsidRPr="00286053">
        <w:rPr>
          <w:rFonts w:ascii="Times New Roman" w:hAnsi="Times New Roman" w:cs="Times New Roman"/>
          <w:sz w:val="24"/>
          <w:szCs w:val="24"/>
          <w:lang w:val="sr-Cyrl-RS"/>
        </w:rPr>
        <w:t xml:space="preserve"> већи у поређењу са пројек</w:t>
      </w:r>
      <w:r w:rsidR="000A4022" w:rsidRPr="000C0C25">
        <w:rPr>
          <w:rFonts w:ascii="Times New Roman" w:hAnsi="Times New Roman" w:cs="Times New Roman"/>
          <w:sz w:val="24"/>
          <w:szCs w:val="24"/>
          <w:lang w:val="sr-Cyrl-RS"/>
        </w:rPr>
        <w:t>том</w:t>
      </w:r>
      <w:r w:rsidR="00F90FC9" w:rsidRPr="00286053">
        <w:rPr>
          <w:rFonts w:ascii="Times New Roman" w:hAnsi="Times New Roman" w:cs="Times New Roman"/>
          <w:sz w:val="24"/>
          <w:szCs w:val="24"/>
          <w:lang w:val="sr-Cyrl-RS"/>
        </w:rPr>
        <w:t xml:space="preserve"> </w:t>
      </w:r>
      <w:r w:rsidR="005365C6">
        <w:rPr>
          <w:rFonts w:ascii="Times New Roman" w:hAnsi="Times New Roman" w:cs="Times New Roman"/>
          <w:sz w:val="24"/>
          <w:szCs w:val="24"/>
          <w:lang w:val="sr-Cyrl-RS"/>
        </w:rPr>
        <w:t>чији је</w:t>
      </w:r>
      <w:r w:rsidR="00F90FC9" w:rsidRPr="00286053">
        <w:rPr>
          <w:rFonts w:ascii="Times New Roman" w:hAnsi="Times New Roman" w:cs="Times New Roman"/>
          <w:sz w:val="24"/>
          <w:szCs w:val="24"/>
          <w:lang w:val="sr-Cyrl-RS"/>
        </w:rPr>
        <w:t xml:space="preserve"> циљ </w:t>
      </w:r>
      <w:r w:rsidR="005365C6">
        <w:rPr>
          <w:rFonts w:ascii="Times New Roman" w:hAnsi="Times New Roman" w:cs="Times New Roman"/>
          <w:sz w:val="24"/>
          <w:szCs w:val="24"/>
          <w:lang w:val="sr-Cyrl-RS"/>
        </w:rPr>
        <w:t>само остваривање</w:t>
      </w:r>
      <w:r w:rsidR="00F90FC9" w:rsidRPr="00286053">
        <w:rPr>
          <w:rFonts w:ascii="Times New Roman" w:hAnsi="Times New Roman" w:cs="Times New Roman"/>
          <w:sz w:val="24"/>
          <w:szCs w:val="24"/>
          <w:lang w:val="sr-Cyrl-RS"/>
        </w:rPr>
        <w:t xml:space="preserve"> </w:t>
      </w:r>
      <w:r w:rsidR="009449FA">
        <w:rPr>
          <w:rFonts w:ascii="Times New Roman" w:hAnsi="Times New Roman" w:cs="Times New Roman"/>
          <w:sz w:val="24"/>
          <w:szCs w:val="24"/>
          <w:lang w:val="sr-Cyrl-RS"/>
        </w:rPr>
        <w:t>општих интереса</w:t>
      </w:r>
      <w:r w:rsidR="00F90FC9" w:rsidRPr="00286053">
        <w:rPr>
          <w:rFonts w:ascii="Times New Roman" w:hAnsi="Times New Roman" w:cs="Times New Roman"/>
          <w:sz w:val="24"/>
          <w:szCs w:val="24"/>
          <w:lang w:val="sr-Cyrl-RS"/>
        </w:rPr>
        <w:t>.</w:t>
      </w:r>
    </w:p>
    <w:p w14:paraId="5A185DE8" w14:textId="321F1D8E" w:rsidR="003B63BA" w:rsidRPr="009632BB" w:rsidRDefault="00F90FC9" w:rsidP="006A30A1">
      <w:pPr>
        <w:spacing w:after="0" w:line="276" w:lineRule="auto"/>
        <w:jc w:val="both"/>
        <w:rPr>
          <w:rFonts w:ascii="Times New Roman" w:hAnsi="Times New Roman" w:cs="Times New Roman"/>
          <w:sz w:val="24"/>
          <w:szCs w:val="24"/>
          <w:lang w:val="sr-Cyrl-RS"/>
        </w:rPr>
      </w:pPr>
      <w:r w:rsidRPr="00286053">
        <w:rPr>
          <w:rFonts w:ascii="Times New Roman" w:hAnsi="Times New Roman" w:cs="Times New Roman"/>
          <w:sz w:val="24"/>
          <w:szCs w:val="24"/>
          <w:lang w:val="ru-RU"/>
        </w:rPr>
        <w:t>4</w:t>
      </w:r>
      <w:r w:rsidR="00323C26">
        <w:rPr>
          <w:rFonts w:ascii="Times New Roman" w:hAnsi="Times New Roman" w:cs="Times New Roman"/>
          <w:sz w:val="24"/>
          <w:szCs w:val="24"/>
          <w:lang w:val="ru-RU"/>
        </w:rPr>
        <w:t>1</w:t>
      </w:r>
      <w:r w:rsidR="00AD1285" w:rsidRPr="009632BB">
        <w:rPr>
          <w:rFonts w:ascii="Times New Roman" w:hAnsi="Times New Roman" w:cs="Times New Roman"/>
          <w:sz w:val="24"/>
          <w:szCs w:val="24"/>
          <w:lang w:val="sr-Cyrl-RS"/>
        </w:rPr>
        <w:t>. Ако државна помоћ не мења понашање учесника на тржишту на начин да подстиче додатне активности истраживања, развоја и иновација, већ би се оне спроводиле и без државне помоћи, таква државна помоћ нема подстицајни ефекат и неусклађена је.</w:t>
      </w:r>
    </w:p>
    <w:p w14:paraId="4D5CC4BE" w14:textId="77777777" w:rsidR="009E64A1" w:rsidRPr="009632BB" w:rsidRDefault="009E64A1" w:rsidP="006A30A1">
      <w:pPr>
        <w:tabs>
          <w:tab w:val="left" w:pos="284"/>
          <w:tab w:val="left" w:pos="851"/>
        </w:tabs>
        <w:spacing w:after="0" w:line="276" w:lineRule="auto"/>
        <w:jc w:val="both"/>
        <w:rPr>
          <w:rFonts w:ascii="Times New Roman" w:hAnsi="Times New Roman" w:cs="Times New Roman"/>
          <w:sz w:val="24"/>
          <w:szCs w:val="24"/>
          <w:lang w:val="sr-Cyrl-RS"/>
        </w:rPr>
      </w:pPr>
    </w:p>
    <w:p w14:paraId="7AF48669" w14:textId="77777777" w:rsidR="009E64A1" w:rsidRPr="009632BB" w:rsidRDefault="009E64A1" w:rsidP="006A30A1">
      <w:pPr>
        <w:tabs>
          <w:tab w:val="left" w:pos="284"/>
          <w:tab w:val="left" w:pos="851"/>
        </w:tabs>
        <w:spacing w:after="0" w:line="276" w:lineRule="auto"/>
        <w:jc w:val="center"/>
        <w:rPr>
          <w:rFonts w:ascii="Times New Roman" w:hAnsi="Times New Roman" w:cs="Times New Roman"/>
          <w:sz w:val="24"/>
          <w:szCs w:val="24"/>
          <w:lang w:val="sr-Cyrl-RS"/>
        </w:rPr>
      </w:pPr>
      <w:r w:rsidRPr="009632BB">
        <w:rPr>
          <w:rFonts w:ascii="Times New Roman" w:hAnsi="Times New Roman" w:cs="Times New Roman"/>
          <w:sz w:val="24"/>
          <w:szCs w:val="24"/>
          <w:lang w:val="sr-Cyrl-RS"/>
        </w:rPr>
        <w:t>2) Потреба за интервенцијом државе</w:t>
      </w:r>
    </w:p>
    <w:p w14:paraId="11D55EBC" w14:textId="77777777" w:rsidR="008E1CB5" w:rsidRPr="009632BB" w:rsidRDefault="008E1CB5" w:rsidP="006A30A1">
      <w:pPr>
        <w:tabs>
          <w:tab w:val="left" w:pos="284"/>
          <w:tab w:val="left" w:pos="851"/>
        </w:tabs>
        <w:spacing w:after="0" w:line="276" w:lineRule="auto"/>
        <w:jc w:val="center"/>
        <w:rPr>
          <w:rFonts w:ascii="Times New Roman" w:hAnsi="Times New Roman" w:cs="Times New Roman"/>
          <w:sz w:val="24"/>
          <w:szCs w:val="24"/>
          <w:lang w:val="sr-Cyrl-RS"/>
        </w:rPr>
      </w:pPr>
    </w:p>
    <w:p w14:paraId="41A01E0D" w14:textId="77777777" w:rsidR="004778EB" w:rsidRPr="009632BB" w:rsidRDefault="00AD10F3" w:rsidP="006A30A1">
      <w:pPr>
        <w:tabs>
          <w:tab w:val="left" w:pos="284"/>
          <w:tab w:val="left" w:pos="851"/>
        </w:tabs>
        <w:spacing w:after="0" w:line="276" w:lineRule="auto"/>
        <w:jc w:val="center"/>
        <w:rPr>
          <w:rFonts w:ascii="Times New Roman" w:hAnsi="Times New Roman" w:cs="Times New Roman"/>
          <w:sz w:val="24"/>
          <w:szCs w:val="24"/>
          <w:lang w:val="sr-Cyrl-RS"/>
        </w:rPr>
      </w:pPr>
      <w:r w:rsidRPr="009632BB">
        <w:rPr>
          <w:rFonts w:ascii="Times New Roman" w:hAnsi="Times New Roman" w:cs="Times New Roman"/>
          <w:sz w:val="24"/>
          <w:szCs w:val="24"/>
          <w:lang w:val="sr-Cyrl-RS"/>
        </w:rPr>
        <w:t>а) Општи услови</w:t>
      </w:r>
    </w:p>
    <w:p w14:paraId="36ADA4B3" w14:textId="77777777" w:rsidR="009E64A1" w:rsidRPr="009632BB" w:rsidRDefault="009E64A1" w:rsidP="006A30A1">
      <w:pPr>
        <w:tabs>
          <w:tab w:val="left" w:pos="284"/>
          <w:tab w:val="left" w:pos="851"/>
        </w:tabs>
        <w:spacing w:after="0" w:line="276" w:lineRule="auto"/>
        <w:jc w:val="center"/>
        <w:rPr>
          <w:rFonts w:ascii="Times New Roman" w:hAnsi="Times New Roman" w:cs="Times New Roman"/>
          <w:sz w:val="24"/>
          <w:szCs w:val="24"/>
          <w:lang w:val="sr-Cyrl-RS"/>
        </w:rPr>
      </w:pPr>
    </w:p>
    <w:p w14:paraId="3E9447E9" w14:textId="0E619B09" w:rsidR="009E64A1" w:rsidRPr="009632BB" w:rsidRDefault="00C15381" w:rsidP="006A30A1">
      <w:pPr>
        <w:tabs>
          <w:tab w:val="left" w:pos="284"/>
          <w:tab w:val="left" w:pos="851"/>
        </w:tabs>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4</w:t>
      </w:r>
      <w:r w:rsidR="008E642B">
        <w:rPr>
          <w:rFonts w:ascii="Times New Roman" w:hAnsi="Times New Roman" w:cs="Times New Roman"/>
          <w:sz w:val="24"/>
          <w:szCs w:val="24"/>
          <w:lang w:val="sr-Cyrl-RS"/>
        </w:rPr>
        <w:t>2</w:t>
      </w:r>
      <w:r w:rsidR="009E64A1" w:rsidRPr="009632BB">
        <w:rPr>
          <w:rFonts w:ascii="Times New Roman" w:hAnsi="Times New Roman" w:cs="Times New Roman"/>
          <w:sz w:val="24"/>
          <w:szCs w:val="24"/>
          <w:lang w:val="sr-Cyrl-RS"/>
        </w:rPr>
        <w:t xml:space="preserve">. Државна помоћ за </w:t>
      </w:r>
      <w:r w:rsidR="002855F9" w:rsidRPr="009632BB">
        <w:rPr>
          <w:rFonts w:ascii="Times New Roman" w:hAnsi="Times New Roman" w:cs="Times New Roman"/>
          <w:sz w:val="24"/>
          <w:szCs w:val="24"/>
          <w:lang w:val="sr-Cyrl-RS"/>
        </w:rPr>
        <w:t>ИРИ</w:t>
      </w:r>
      <w:r w:rsidR="009E64A1" w:rsidRPr="009632BB">
        <w:rPr>
          <w:rFonts w:ascii="Times New Roman" w:hAnsi="Times New Roman" w:cs="Times New Roman"/>
          <w:sz w:val="24"/>
          <w:szCs w:val="24"/>
          <w:lang w:val="sr-Cyrl-RS"/>
        </w:rPr>
        <w:t xml:space="preserve"> </w:t>
      </w:r>
      <w:r w:rsidR="002656F2" w:rsidRPr="009632BB">
        <w:rPr>
          <w:rFonts w:ascii="Times New Roman" w:hAnsi="Times New Roman" w:cs="Times New Roman"/>
          <w:sz w:val="24"/>
          <w:szCs w:val="24"/>
          <w:lang w:val="sr-Cyrl-RS"/>
        </w:rPr>
        <w:t>се додељује ради</w:t>
      </w:r>
      <w:r w:rsidR="00AF7055" w:rsidRPr="009632BB">
        <w:rPr>
          <w:rFonts w:ascii="Times New Roman" w:hAnsi="Times New Roman" w:cs="Times New Roman"/>
          <w:sz w:val="24"/>
          <w:szCs w:val="24"/>
          <w:lang w:val="sr-Cyrl-RS"/>
        </w:rPr>
        <w:t xml:space="preserve"> повећања нивоа истраживања, развоја и иновација </w:t>
      </w:r>
      <w:r w:rsidR="00F92864" w:rsidRPr="009632BB">
        <w:rPr>
          <w:rFonts w:ascii="Times New Roman" w:hAnsi="Times New Roman" w:cs="Times New Roman"/>
          <w:sz w:val="24"/>
          <w:szCs w:val="24"/>
          <w:lang w:val="sr-Cyrl-RS"/>
        </w:rPr>
        <w:t>у ситуацијама када тржиште само не доводи до материјалног побољшања</w:t>
      </w:r>
      <w:r w:rsidR="00B56260">
        <w:rPr>
          <w:rFonts w:ascii="Times New Roman" w:hAnsi="Times New Roman" w:cs="Times New Roman"/>
          <w:sz w:val="24"/>
          <w:szCs w:val="24"/>
          <w:lang w:val="sr-Cyrl-RS"/>
        </w:rPr>
        <w:t>.</w:t>
      </w:r>
    </w:p>
    <w:p w14:paraId="59978A2A" w14:textId="0262D3FB" w:rsidR="005D3BE5" w:rsidRPr="009632BB" w:rsidRDefault="00AF2F22" w:rsidP="006A30A1">
      <w:pPr>
        <w:tabs>
          <w:tab w:val="left" w:pos="284"/>
          <w:tab w:val="left" w:pos="851"/>
        </w:tabs>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4</w:t>
      </w:r>
      <w:r w:rsidR="008E642B">
        <w:rPr>
          <w:rFonts w:ascii="Times New Roman" w:hAnsi="Times New Roman" w:cs="Times New Roman"/>
          <w:sz w:val="24"/>
          <w:szCs w:val="24"/>
          <w:lang w:val="sr-Cyrl-RS"/>
        </w:rPr>
        <w:t>3</w:t>
      </w:r>
      <w:r w:rsidR="00AF7055" w:rsidRPr="009632BB">
        <w:rPr>
          <w:rFonts w:ascii="Times New Roman" w:hAnsi="Times New Roman" w:cs="Times New Roman"/>
          <w:sz w:val="24"/>
          <w:szCs w:val="24"/>
          <w:lang w:val="sr-Cyrl-RS"/>
        </w:rPr>
        <w:t>. Како би се оценило да ли државна помоћ</w:t>
      </w:r>
      <w:r w:rsidR="00431CFF" w:rsidRPr="009632BB">
        <w:rPr>
          <w:rFonts w:ascii="Times New Roman" w:hAnsi="Times New Roman" w:cs="Times New Roman"/>
          <w:sz w:val="24"/>
          <w:szCs w:val="24"/>
          <w:lang w:val="sr-Cyrl-RS"/>
        </w:rPr>
        <w:t xml:space="preserve"> доприноси </w:t>
      </w:r>
      <w:r w:rsidR="00B56260">
        <w:rPr>
          <w:rFonts w:ascii="Times New Roman" w:hAnsi="Times New Roman" w:cs="Times New Roman"/>
          <w:sz w:val="24"/>
          <w:szCs w:val="24"/>
          <w:lang w:val="sr-Cyrl-RS"/>
        </w:rPr>
        <w:t>отклањању тржишних недостатака</w:t>
      </w:r>
      <w:r w:rsidR="00431CFF" w:rsidRPr="009632BB">
        <w:rPr>
          <w:rFonts w:ascii="Times New Roman" w:hAnsi="Times New Roman" w:cs="Times New Roman"/>
          <w:sz w:val="24"/>
          <w:szCs w:val="24"/>
          <w:lang w:val="sr-Cyrl-RS"/>
        </w:rPr>
        <w:t xml:space="preserve"> најпре је </w:t>
      </w:r>
      <w:r w:rsidR="009632BB" w:rsidRPr="009632BB">
        <w:rPr>
          <w:rFonts w:ascii="Times New Roman" w:hAnsi="Times New Roman" w:cs="Times New Roman"/>
          <w:sz w:val="24"/>
          <w:szCs w:val="24"/>
          <w:lang w:val="sr-Cyrl-RS"/>
        </w:rPr>
        <w:t>неопходно</w:t>
      </w:r>
      <w:r w:rsidR="00431CFF" w:rsidRPr="009632BB">
        <w:rPr>
          <w:rFonts w:ascii="Times New Roman" w:hAnsi="Times New Roman" w:cs="Times New Roman"/>
          <w:sz w:val="24"/>
          <w:szCs w:val="24"/>
          <w:lang w:val="sr-Cyrl-RS"/>
        </w:rPr>
        <w:t xml:space="preserve"> д</w:t>
      </w:r>
      <w:r w:rsidR="00932981" w:rsidRPr="009632BB">
        <w:rPr>
          <w:rFonts w:ascii="Times New Roman" w:hAnsi="Times New Roman" w:cs="Times New Roman"/>
          <w:sz w:val="24"/>
          <w:szCs w:val="24"/>
          <w:lang w:val="sr-Cyrl-RS"/>
        </w:rPr>
        <w:t>а</w:t>
      </w:r>
      <w:r w:rsidR="00431CFF" w:rsidRPr="009632BB">
        <w:rPr>
          <w:rFonts w:ascii="Times New Roman" w:hAnsi="Times New Roman" w:cs="Times New Roman"/>
          <w:sz w:val="24"/>
          <w:szCs w:val="24"/>
          <w:lang w:val="sr-Cyrl-RS"/>
        </w:rPr>
        <w:t xml:space="preserve"> се дефинише проблем који </w:t>
      </w:r>
      <w:r w:rsidR="00932981" w:rsidRPr="009632BB">
        <w:rPr>
          <w:rFonts w:ascii="Times New Roman" w:hAnsi="Times New Roman" w:cs="Times New Roman"/>
          <w:sz w:val="24"/>
          <w:szCs w:val="24"/>
          <w:lang w:val="sr-Cyrl-RS"/>
        </w:rPr>
        <w:t>је потребно решити, а давалац државне помоћи мора да објасни на који начин државна по</w:t>
      </w:r>
      <w:r w:rsidR="002B4D58" w:rsidRPr="009632BB">
        <w:rPr>
          <w:rFonts w:ascii="Times New Roman" w:hAnsi="Times New Roman" w:cs="Times New Roman"/>
          <w:sz w:val="24"/>
          <w:szCs w:val="24"/>
          <w:lang w:val="sr-Cyrl-RS"/>
        </w:rPr>
        <w:t>моћ допринос</w:t>
      </w:r>
      <w:r w:rsidR="00932981" w:rsidRPr="009632BB">
        <w:rPr>
          <w:rFonts w:ascii="Times New Roman" w:hAnsi="Times New Roman" w:cs="Times New Roman"/>
          <w:sz w:val="24"/>
          <w:szCs w:val="24"/>
          <w:lang w:val="sr-Cyrl-RS"/>
        </w:rPr>
        <w:t>и отклањању тржишних недостатака</w:t>
      </w:r>
      <w:r w:rsidR="002B4D58" w:rsidRPr="009632BB">
        <w:rPr>
          <w:rFonts w:ascii="Times New Roman" w:hAnsi="Times New Roman" w:cs="Times New Roman"/>
          <w:sz w:val="24"/>
          <w:szCs w:val="24"/>
          <w:lang w:val="sr-Cyrl-RS"/>
        </w:rPr>
        <w:t xml:space="preserve"> </w:t>
      </w:r>
      <w:r w:rsidR="00B56260">
        <w:rPr>
          <w:rFonts w:ascii="Times New Roman" w:hAnsi="Times New Roman" w:cs="Times New Roman"/>
          <w:sz w:val="24"/>
          <w:szCs w:val="24"/>
          <w:lang w:val="sr-Cyrl-RS"/>
        </w:rPr>
        <w:t xml:space="preserve">који постоје </w:t>
      </w:r>
      <w:bookmarkStart w:id="12" w:name="_Hlk166664346"/>
      <w:r w:rsidR="002B4D58" w:rsidRPr="009632BB">
        <w:rPr>
          <w:rFonts w:ascii="Times New Roman" w:hAnsi="Times New Roman" w:cs="Times New Roman"/>
          <w:sz w:val="24"/>
          <w:szCs w:val="24"/>
          <w:lang w:val="sr-Cyrl-RS"/>
        </w:rPr>
        <w:t>у вези са</w:t>
      </w:r>
      <w:r w:rsidR="00932981" w:rsidRPr="009632BB">
        <w:rPr>
          <w:rFonts w:ascii="Times New Roman" w:hAnsi="Times New Roman" w:cs="Times New Roman"/>
          <w:sz w:val="24"/>
          <w:szCs w:val="24"/>
          <w:lang w:val="sr-Cyrl-RS"/>
        </w:rPr>
        <w:t xml:space="preserve"> </w:t>
      </w:r>
      <w:r w:rsidR="00B56260">
        <w:rPr>
          <w:rFonts w:ascii="Times New Roman" w:hAnsi="Times New Roman" w:cs="Times New Roman"/>
          <w:sz w:val="24"/>
          <w:szCs w:val="24"/>
          <w:lang w:val="sr-Cyrl-RS"/>
        </w:rPr>
        <w:t>спровођењем активности</w:t>
      </w:r>
      <w:r w:rsidR="002B4D58" w:rsidRPr="009632BB">
        <w:rPr>
          <w:rFonts w:ascii="Times New Roman" w:hAnsi="Times New Roman" w:cs="Times New Roman"/>
          <w:sz w:val="24"/>
          <w:szCs w:val="24"/>
          <w:lang w:val="sr-Cyrl-RS"/>
        </w:rPr>
        <w:t xml:space="preserve"> </w:t>
      </w:r>
      <w:r w:rsidR="00A2591D" w:rsidRPr="009632BB">
        <w:rPr>
          <w:rFonts w:ascii="Times New Roman" w:hAnsi="Times New Roman" w:cs="Times New Roman"/>
          <w:sz w:val="24"/>
          <w:szCs w:val="24"/>
          <w:lang w:val="sr-Cyrl-RS"/>
        </w:rPr>
        <w:t>истраживања, развоја и иновација</w:t>
      </w:r>
      <w:r w:rsidR="00A2591D" w:rsidRPr="009632BB" w:rsidDel="00B56260">
        <w:rPr>
          <w:rFonts w:ascii="Times New Roman" w:hAnsi="Times New Roman" w:cs="Times New Roman"/>
          <w:sz w:val="24"/>
          <w:szCs w:val="24"/>
          <w:lang w:val="sr-Cyrl-RS"/>
        </w:rPr>
        <w:t xml:space="preserve"> </w:t>
      </w:r>
      <w:r w:rsidR="002B4D58" w:rsidRPr="009632BB">
        <w:rPr>
          <w:rFonts w:ascii="Times New Roman" w:hAnsi="Times New Roman" w:cs="Times New Roman"/>
          <w:sz w:val="24"/>
          <w:szCs w:val="24"/>
          <w:lang w:val="sr-Cyrl-RS"/>
        </w:rPr>
        <w:t>у ситуацијама без државне помоћи</w:t>
      </w:r>
      <w:bookmarkEnd w:id="12"/>
      <w:r w:rsidR="002B4D58" w:rsidRPr="009632BB">
        <w:rPr>
          <w:rFonts w:ascii="Times New Roman" w:hAnsi="Times New Roman" w:cs="Times New Roman"/>
          <w:sz w:val="24"/>
          <w:szCs w:val="24"/>
          <w:lang w:val="sr-Cyrl-RS"/>
        </w:rPr>
        <w:t>.</w:t>
      </w:r>
    </w:p>
    <w:p w14:paraId="268EE9A6" w14:textId="18BC96D0" w:rsidR="00E15864" w:rsidRPr="00E15864" w:rsidRDefault="00AF2F22" w:rsidP="006A30A1">
      <w:pPr>
        <w:rPr>
          <w:lang w:val="sr-Cyrl-RS"/>
        </w:rPr>
      </w:pPr>
      <w:r w:rsidRPr="006A30A1">
        <w:rPr>
          <w:rFonts w:ascii="Times New Roman" w:hAnsi="Times New Roman" w:cs="Times New Roman"/>
          <w:sz w:val="24"/>
          <w:szCs w:val="24"/>
          <w:lang w:val="sr-Cyrl-RS"/>
        </w:rPr>
        <w:t>4</w:t>
      </w:r>
      <w:r w:rsidR="008E642B">
        <w:rPr>
          <w:rFonts w:ascii="Times New Roman" w:hAnsi="Times New Roman" w:cs="Times New Roman"/>
          <w:sz w:val="24"/>
          <w:szCs w:val="24"/>
          <w:lang w:val="sr-Cyrl-RS"/>
        </w:rPr>
        <w:t>4.</w:t>
      </w:r>
      <w:r w:rsidR="007A7204" w:rsidRPr="006A30A1">
        <w:rPr>
          <w:rFonts w:ascii="Times New Roman" w:hAnsi="Times New Roman" w:cs="Times New Roman"/>
          <w:sz w:val="24"/>
          <w:szCs w:val="24"/>
          <w:lang w:val="sr-Cyrl-RS"/>
        </w:rPr>
        <w:t xml:space="preserve"> </w:t>
      </w:r>
      <w:r w:rsidR="002162A9" w:rsidRPr="006A30A1">
        <w:rPr>
          <w:rFonts w:ascii="Times New Roman" w:hAnsi="Times New Roman" w:cs="Times New Roman"/>
          <w:sz w:val="24"/>
          <w:szCs w:val="24"/>
          <w:lang w:val="sr-Cyrl-RS"/>
        </w:rPr>
        <w:t>Државна помоћ за ИРИ треба да отклони следеће тржишне недостатке:</w:t>
      </w:r>
    </w:p>
    <w:p w14:paraId="5B0AF48A" w14:textId="029BE202" w:rsidR="00E15864" w:rsidRPr="006A30A1" w:rsidRDefault="002162A9" w:rsidP="006A30A1">
      <w:pPr>
        <w:pStyle w:val="ListParagraph"/>
        <w:numPr>
          <w:ilvl w:val="0"/>
          <w:numId w:val="27"/>
        </w:numPr>
        <w:tabs>
          <w:tab w:val="left" w:pos="284"/>
          <w:tab w:val="left" w:pos="851"/>
        </w:tabs>
        <w:spacing w:after="0" w:line="276" w:lineRule="auto"/>
        <w:ind w:left="0" w:firstLine="1134"/>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 xml:space="preserve">непостојање </w:t>
      </w:r>
      <w:r w:rsidR="002008C1" w:rsidRPr="006A30A1">
        <w:rPr>
          <w:rFonts w:ascii="Times New Roman" w:hAnsi="Times New Roman" w:cs="Times New Roman"/>
          <w:sz w:val="24"/>
          <w:szCs w:val="24"/>
          <w:lang w:val="sr-Cyrl-RS"/>
        </w:rPr>
        <w:t>позитивни</w:t>
      </w:r>
      <w:r w:rsidRPr="006A30A1">
        <w:rPr>
          <w:rFonts w:ascii="Times New Roman" w:hAnsi="Times New Roman" w:cs="Times New Roman"/>
          <w:sz w:val="24"/>
          <w:szCs w:val="24"/>
          <w:lang w:val="sr-Cyrl-RS"/>
        </w:rPr>
        <w:t>х</w:t>
      </w:r>
      <w:r w:rsidR="002008C1" w:rsidRPr="006A30A1">
        <w:rPr>
          <w:rFonts w:ascii="Times New Roman" w:hAnsi="Times New Roman" w:cs="Times New Roman"/>
          <w:sz w:val="24"/>
          <w:szCs w:val="24"/>
          <w:lang w:val="sr-Cyrl-RS"/>
        </w:rPr>
        <w:t xml:space="preserve"> спољни</w:t>
      </w:r>
      <w:r w:rsidRPr="006A30A1">
        <w:rPr>
          <w:rFonts w:ascii="Times New Roman" w:hAnsi="Times New Roman" w:cs="Times New Roman"/>
          <w:sz w:val="24"/>
          <w:szCs w:val="24"/>
          <w:lang w:val="sr-Cyrl-RS"/>
        </w:rPr>
        <w:t>х</w:t>
      </w:r>
      <w:r w:rsidR="002008C1" w:rsidRPr="006A30A1">
        <w:rPr>
          <w:rFonts w:ascii="Times New Roman" w:hAnsi="Times New Roman" w:cs="Times New Roman"/>
          <w:sz w:val="24"/>
          <w:szCs w:val="24"/>
          <w:lang w:val="sr-Cyrl-RS"/>
        </w:rPr>
        <w:t xml:space="preserve"> </w:t>
      </w:r>
      <w:r w:rsidRPr="006A30A1">
        <w:rPr>
          <w:rFonts w:ascii="Times New Roman" w:hAnsi="Times New Roman" w:cs="Times New Roman"/>
          <w:sz w:val="24"/>
          <w:szCs w:val="24"/>
          <w:lang w:val="sr-Cyrl-RS"/>
        </w:rPr>
        <w:t>ефеката</w:t>
      </w:r>
      <w:r w:rsidR="002008C1" w:rsidRPr="006A30A1">
        <w:rPr>
          <w:rFonts w:ascii="Times New Roman" w:hAnsi="Times New Roman" w:cs="Times New Roman"/>
          <w:sz w:val="24"/>
          <w:szCs w:val="24"/>
          <w:lang w:val="sr-Cyrl-RS"/>
        </w:rPr>
        <w:t>/</w:t>
      </w:r>
      <w:r w:rsidRPr="006A30A1">
        <w:rPr>
          <w:rFonts w:ascii="Times New Roman" w:hAnsi="Times New Roman" w:cs="Times New Roman"/>
          <w:sz w:val="24"/>
          <w:szCs w:val="24"/>
          <w:lang w:val="sr-Cyrl-RS"/>
        </w:rPr>
        <w:t xml:space="preserve">преливања </w:t>
      </w:r>
      <w:r w:rsidR="002008C1" w:rsidRPr="006A30A1">
        <w:rPr>
          <w:rFonts w:ascii="Times New Roman" w:hAnsi="Times New Roman" w:cs="Times New Roman"/>
          <w:sz w:val="24"/>
          <w:szCs w:val="24"/>
          <w:lang w:val="sr-Cyrl-RS"/>
        </w:rPr>
        <w:t xml:space="preserve">знања: </w:t>
      </w:r>
      <w:r w:rsidRPr="006A30A1">
        <w:rPr>
          <w:rFonts w:ascii="Times New Roman" w:hAnsi="Times New Roman" w:cs="Times New Roman"/>
          <w:sz w:val="24"/>
          <w:szCs w:val="24"/>
          <w:lang w:val="sr-Cyrl-RS"/>
        </w:rPr>
        <w:t xml:space="preserve">ако су </w:t>
      </w:r>
      <w:r w:rsidR="002008C1" w:rsidRPr="006A30A1">
        <w:rPr>
          <w:rFonts w:ascii="Times New Roman" w:hAnsi="Times New Roman" w:cs="Times New Roman"/>
          <w:sz w:val="24"/>
          <w:szCs w:val="24"/>
          <w:lang w:val="sr-Cyrl-RS"/>
        </w:rPr>
        <w:t>истраживање, развој и иновације</w:t>
      </w:r>
      <w:r w:rsidR="00A209B8" w:rsidRPr="006A30A1">
        <w:rPr>
          <w:rFonts w:ascii="Times New Roman" w:hAnsi="Times New Roman" w:cs="Times New Roman"/>
          <w:sz w:val="24"/>
          <w:szCs w:val="24"/>
          <w:lang w:val="sr-Cyrl-RS"/>
        </w:rPr>
        <w:t xml:space="preserve"> </w:t>
      </w:r>
      <w:r w:rsidR="004C3517" w:rsidRPr="006A30A1">
        <w:rPr>
          <w:rFonts w:ascii="Times New Roman" w:hAnsi="Times New Roman" w:cs="Times New Roman"/>
          <w:sz w:val="24"/>
          <w:szCs w:val="24"/>
          <w:lang w:val="sr-Cyrl-RS"/>
        </w:rPr>
        <w:t>препуштени тржишту, велики број пројеката, иако би били корисни за друштво, могу</w:t>
      </w:r>
      <w:r w:rsidR="00A8742B" w:rsidRPr="006A30A1">
        <w:rPr>
          <w:rFonts w:ascii="Times New Roman" w:hAnsi="Times New Roman" w:cs="Times New Roman"/>
          <w:sz w:val="24"/>
          <w:szCs w:val="24"/>
          <w:lang w:val="sr-Cyrl-RS"/>
        </w:rPr>
        <w:t xml:space="preserve"> имати </w:t>
      </w:r>
      <w:r w:rsidR="00E15864" w:rsidRPr="006A30A1">
        <w:rPr>
          <w:rFonts w:ascii="Times New Roman" w:hAnsi="Times New Roman" w:cs="Times New Roman"/>
          <w:sz w:val="24"/>
          <w:szCs w:val="24"/>
          <w:lang w:val="sr-Cyrl-RS"/>
        </w:rPr>
        <w:t>недовољ</w:t>
      </w:r>
      <w:r w:rsidR="00E15864">
        <w:rPr>
          <w:rFonts w:ascii="Times New Roman" w:hAnsi="Times New Roman" w:cs="Times New Roman"/>
          <w:sz w:val="24"/>
          <w:szCs w:val="24"/>
          <w:lang w:val="sr-Cyrl-RS"/>
        </w:rPr>
        <w:t>ан</w:t>
      </w:r>
      <w:r w:rsidR="00E15864" w:rsidRPr="006A30A1">
        <w:rPr>
          <w:rFonts w:ascii="Times New Roman" w:hAnsi="Times New Roman" w:cs="Times New Roman"/>
          <w:sz w:val="24"/>
          <w:szCs w:val="24"/>
          <w:lang w:val="sr-Cyrl-RS"/>
        </w:rPr>
        <w:t xml:space="preserve"> </w:t>
      </w:r>
      <w:r w:rsidR="004624BB" w:rsidRPr="006A30A1">
        <w:rPr>
          <w:rFonts w:ascii="Times New Roman" w:hAnsi="Times New Roman" w:cs="Times New Roman"/>
          <w:sz w:val="24"/>
          <w:szCs w:val="24"/>
          <w:lang w:val="sr-Cyrl-RS"/>
        </w:rPr>
        <w:t>принос на капитал</w:t>
      </w:r>
      <w:r w:rsidR="004C3517" w:rsidRPr="006A30A1">
        <w:rPr>
          <w:rFonts w:ascii="Times New Roman" w:hAnsi="Times New Roman" w:cs="Times New Roman"/>
          <w:sz w:val="24"/>
          <w:szCs w:val="24"/>
          <w:lang w:val="sr-Cyrl-RS"/>
        </w:rPr>
        <w:t xml:space="preserve"> са становишта профитно оријентисаних </w:t>
      </w:r>
      <w:r w:rsidR="006D3A24" w:rsidRPr="006A30A1">
        <w:rPr>
          <w:rFonts w:ascii="Times New Roman" w:hAnsi="Times New Roman" w:cs="Times New Roman"/>
          <w:sz w:val="24"/>
          <w:szCs w:val="24"/>
          <w:lang w:val="sr-Cyrl-RS"/>
        </w:rPr>
        <w:t>учесника на тржишту</w:t>
      </w:r>
      <w:r w:rsidR="00E15864">
        <w:rPr>
          <w:rFonts w:ascii="Times New Roman" w:hAnsi="Times New Roman" w:cs="Times New Roman"/>
          <w:sz w:val="24"/>
          <w:szCs w:val="24"/>
          <w:lang w:val="sr-Cyrl-RS"/>
        </w:rPr>
        <w:t xml:space="preserve"> у приватној својини</w:t>
      </w:r>
      <w:r w:rsidRPr="006A30A1">
        <w:rPr>
          <w:rFonts w:ascii="Times New Roman" w:hAnsi="Times New Roman" w:cs="Times New Roman"/>
          <w:sz w:val="24"/>
          <w:szCs w:val="24"/>
          <w:lang w:val="sr-Cyrl-RS"/>
        </w:rPr>
        <w:t xml:space="preserve">, </w:t>
      </w:r>
      <w:r w:rsidR="00E15864">
        <w:rPr>
          <w:rFonts w:ascii="Times New Roman" w:hAnsi="Times New Roman" w:cs="Times New Roman"/>
          <w:sz w:val="24"/>
          <w:szCs w:val="24"/>
          <w:lang w:val="sr-Cyrl-RS"/>
        </w:rPr>
        <w:t xml:space="preserve">због чега </w:t>
      </w:r>
      <w:r w:rsidR="004C3517" w:rsidRPr="006A30A1">
        <w:rPr>
          <w:rFonts w:ascii="Times New Roman" w:hAnsi="Times New Roman" w:cs="Times New Roman"/>
          <w:sz w:val="24"/>
          <w:szCs w:val="24"/>
          <w:lang w:val="sr-Cyrl-RS"/>
        </w:rPr>
        <w:t>државна помоћ може допринети имплементацији пројеката који имају општу друштвену или економску корист и који се на други начин не би остварили</w:t>
      </w:r>
      <w:r w:rsidR="00926936">
        <w:rPr>
          <w:rFonts w:ascii="Times New Roman" w:hAnsi="Times New Roman" w:cs="Times New Roman"/>
          <w:sz w:val="24"/>
          <w:szCs w:val="24"/>
        </w:rPr>
        <w:t xml:space="preserve"> </w:t>
      </w:r>
      <w:r w:rsidRPr="006A30A1">
        <w:rPr>
          <w:rFonts w:ascii="Times New Roman" w:hAnsi="Times New Roman" w:cs="Times New Roman"/>
          <w:sz w:val="24"/>
          <w:szCs w:val="24"/>
          <w:lang w:val="sr-Cyrl-RS"/>
        </w:rPr>
        <w:t>односно допринети остваривању позитивних спољних ефеката и преливању знања</w:t>
      </w:r>
      <w:r w:rsidR="009C33F5" w:rsidRPr="006A30A1">
        <w:rPr>
          <w:rFonts w:ascii="Times New Roman" w:hAnsi="Times New Roman" w:cs="Times New Roman"/>
          <w:sz w:val="24"/>
          <w:szCs w:val="24"/>
          <w:lang w:val="sr-Cyrl-RS"/>
        </w:rPr>
        <w:t>,</w:t>
      </w:r>
    </w:p>
    <w:p w14:paraId="7E536707" w14:textId="13C4FFE1" w:rsidR="00E15864" w:rsidRPr="006A30A1" w:rsidRDefault="006D3A24" w:rsidP="006A30A1">
      <w:pPr>
        <w:pStyle w:val="ListParagraph"/>
        <w:numPr>
          <w:ilvl w:val="0"/>
          <w:numId w:val="27"/>
        </w:numPr>
        <w:tabs>
          <w:tab w:val="left" w:pos="284"/>
          <w:tab w:val="left" w:pos="851"/>
        </w:tabs>
        <w:spacing w:after="0" w:line="276" w:lineRule="auto"/>
        <w:ind w:left="0" w:firstLine="1134"/>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 xml:space="preserve">непотпуне и асиметричне информације: </w:t>
      </w:r>
      <w:r w:rsidR="006A1D65" w:rsidRPr="006A30A1">
        <w:rPr>
          <w:rFonts w:ascii="Times New Roman" w:hAnsi="Times New Roman" w:cs="Times New Roman"/>
          <w:sz w:val="24"/>
          <w:szCs w:val="24"/>
          <w:lang w:val="sr-Cyrl-RS"/>
        </w:rPr>
        <w:t>п</w:t>
      </w:r>
      <w:r w:rsidRPr="006A30A1">
        <w:rPr>
          <w:rFonts w:ascii="Times New Roman" w:hAnsi="Times New Roman" w:cs="Times New Roman"/>
          <w:sz w:val="24"/>
          <w:szCs w:val="24"/>
          <w:lang w:val="sr-Cyrl-RS"/>
        </w:rPr>
        <w:t xml:space="preserve">од одређеним околностима, због непотпуних и асиметричних информација, приватни </w:t>
      </w:r>
      <w:r w:rsidR="009C093B" w:rsidRPr="006A30A1">
        <w:rPr>
          <w:rFonts w:ascii="Times New Roman" w:hAnsi="Times New Roman" w:cs="Times New Roman"/>
          <w:sz w:val="24"/>
          <w:szCs w:val="24"/>
          <w:lang w:val="sr-Cyrl-RS"/>
        </w:rPr>
        <w:t>улагачи</w:t>
      </w:r>
      <w:r w:rsidRPr="006A30A1">
        <w:rPr>
          <w:rFonts w:ascii="Times New Roman" w:hAnsi="Times New Roman" w:cs="Times New Roman"/>
          <w:sz w:val="24"/>
          <w:szCs w:val="24"/>
          <w:lang w:val="sr-Cyrl-RS"/>
        </w:rPr>
        <w:t xml:space="preserve"> </w:t>
      </w:r>
      <w:r w:rsidR="006A1D65" w:rsidRPr="006A30A1">
        <w:rPr>
          <w:rFonts w:ascii="Times New Roman" w:hAnsi="Times New Roman" w:cs="Times New Roman"/>
          <w:sz w:val="24"/>
          <w:szCs w:val="24"/>
          <w:lang w:val="sr-Cyrl-RS"/>
        </w:rPr>
        <w:t>не желе да</w:t>
      </w:r>
      <w:r w:rsidRPr="006A30A1">
        <w:rPr>
          <w:rFonts w:ascii="Times New Roman" w:hAnsi="Times New Roman" w:cs="Times New Roman"/>
          <w:sz w:val="24"/>
          <w:szCs w:val="24"/>
          <w:lang w:val="sr-Cyrl-RS"/>
        </w:rPr>
        <w:t xml:space="preserve"> финансира</w:t>
      </w:r>
      <w:r w:rsidR="006A1D65" w:rsidRPr="006A30A1">
        <w:rPr>
          <w:rFonts w:ascii="Times New Roman" w:hAnsi="Times New Roman" w:cs="Times New Roman"/>
          <w:sz w:val="24"/>
          <w:szCs w:val="24"/>
          <w:lang w:val="sr-Cyrl-RS"/>
        </w:rPr>
        <w:t>ју</w:t>
      </w:r>
      <w:r w:rsidR="00F827E2" w:rsidRPr="006A30A1">
        <w:rPr>
          <w:rFonts w:ascii="Times New Roman" w:hAnsi="Times New Roman" w:cs="Times New Roman"/>
          <w:sz w:val="24"/>
          <w:szCs w:val="24"/>
          <w:lang w:val="sr-Cyrl-RS"/>
        </w:rPr>
        <w:t xml:space="preserve"> </w:t>
      </w:r>
      <w:r w:rsidR="006A1D65" w:rsidRPr="006A30A1">
        <w:rPr>
          <w:rFonts w:ascii="Times New Roman" w:hAnsi="Times New Roman" w:cs="Times New Roman"/>
          <w:sz w:val="24"/>
          <w:szCs w:val="24"/>
          <w:lang w:val="sr-Cyrl-RS"/>
        </w:rPr>
        <w:t xml:space="preserve">вредне </w:t>
      </w:r>
      <w:r w:rsidR="00336C7D" w:rsidRPr="006A30A1">
        <w:rPr>
          <w:rFonts w:ascii="Times New Roman" w:hAnsi="Times New Roman" w:cs="Times New Roman"/>
          <w:sz w:val="24"/>
          <w:szCs w:val="24"/>
          <w:lang w:val="sr-Cyrl-RS"/>
        </w:rPr>
        <w:t>пројекте</w:t>
      </w:r>
      <w:r w:rsidR="006A1D65" w:rsidRPr="006A30A1">
        <w:rPr>
          <w:rFonts w:ascii="Times New Roman" w:hAnsi="Times New Roman" w:cs="Times New Roman"/>
          <w:sz w:val="24"/>
          <w:szCs w:val="24"/>
          <w:lang w:val="sr-Cyrl-RS"/>
        </w:rPr>
        <w:t xml:space="preserve"> или имају отежан приступ финансијама</w:t>
      </w:r>
      <w:r w:rsidR="00F827E2" w:rsidRPr="006A30A1">
        <w:rPr>
          <w:rFonts w:ascii="Times New Roman" w:hAnsi="Times New Roman" w:cs="Times New Roman"/>
          <w:sz w:val="24"/>
          <w:szCs w:val="24"/>
          <w:lang w:val="sr-Cyrl-RS"/>
        </w:rPr>
        <w:t>, а високо</w:t>
      </w:r>
      <w:r w:rsidRPr="006A30A1">
        <w:rPr>
          <w:rFonts w:ascii="Times New Roman" w:hAnsi="Times New Roman" w:cs="Times New Roman"/>
          <w:sz w:val="24"/>
          <w:szCs w:val="24"/>
          <w:lang w:val="sr-Cyrl-RS"/>
        </w:rPr>
        <w:t xml:space="preserve">квалификовано особље можда није упознато са могућности запошљавања у иновативним учесницима на тржишту. Као резултат тога, расподела људских и финансијских ресурса можда неће </w:t>
      </w:r>
      <w:r w:rsidRPr="006A30A1">
        <w:rPr>
          <w:rFonts w:ascii="Times New Roman" w:hAnsi="Times New Roman" w:cs="Times New Roman"/>
          <w:sz w:val="24"/>
          <w:szCs w:val="24"/>
          <w:lang w:val="sr-Cyrl-RS"/>
        </w:rPr>
        <w:lastRenderedPageBreak/>
        <w:t xml:space="preserve">бити адекватна, а пројекти који могу бити вредни за друштво или </w:t>
      </w:r>
      <w:r w:rsidR="009C093B" w:rsidRPr="006A30A1">
        <w:rPr>
          <w:rFonts w:ascii="Times New Roman" w:hAnsi="Times New Roman" w:cs="Times New Roman"/>
          <w:sz w:val="24"/>
          <w:szCs w:val="24"/>
          <w:lang w:val="sr-Cyrl-RS"/>
        </w:rPr>
        <w:t>привреду</w:t>
      </w:r>
      <w:r w:rsidRPr="006A30A1">
        <w:rPr>
          <w:rFonts w:ascii="Times New Roman" w:hAnsi="Times New Roman" w:cs="Times New Roman"/>
          <w:sz w:val="24"/>
          <w:szCs w:val="24"/>
          <w:lang w:val="sr-Cyrl-RS"/>
        </w:rPr>
        <w:t xml:space="preserve"> можда неће бити реализовани</w:t>
      </w:r>
      <w:r w:rsidR="003376BA" w:rsidRPr="006A30A1">
        <w:rPr>
          <w:rFonts w:ascii="Times New Roman" w:hAnsi="Times New Roman" w:cs="Times New Roman"/>
          <w:sz w:val="24"/>
          <w:szCs w:val="24"/>
          <w:lang w:val="sr-Cyrl-RS"/>
        </w:rPr>
        <w:t>,</w:t>
      </w:r>
    </w:p>
    <w:p w14:paraId="4499913D" w14:textId="08BD4D18" w:rsidR="00182185" w:rsidRPr="006A30A1" w:rsidRDefault="00182185" w:rsidP="006A30A1">
      <w:pPr>
        <w:pStyle w:val="ListParagraph"/>
        <w:numPr>
          <w:ilvl w:val="0"/>
          <w:numId w:val="27"/>
        </w:numPr>
        <w:tabs>
          <w:tab w:val="left" w:pos="284"/>
          <w:tab w:val="left" w:pos="851"/>
        </w:tabs>
        <w:spacing w:after="0" w:line="276" w:lineRule="auto"/>
        <w:ind w:left="0" w:firstLine="1134"/>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недоста</w:t>
      </w:r>
      <w:r w:rsidR="00065F34" w:rsidRPr="006A30A1">
        <w:rPr>
          <w:rFonts w:ascii="Times New Roman" w:hAnsi="Times New Roman" w:cs="Times New Roman"/>
          <w:sz w:val="24"/>
          <w:szCs w:val="24"/>
          <w:lang w:val="sr-Cyrl-RS"/>
        </w:rPr>
        <w:t>тке</w:t>
      </w:r>
      <w:r w:rsidRPr="006A30A1">
        <w:rPr>
          <w:rFonts w:ascii="Times New Roman" w:hAnsi="Times New Roman" w:cs="Times New Roman"/>
          <w:sz w:val="24"/>
          <w:szCs w:val="24"/>
          <w:lang w:val="sr-Cyrl-RS"/>
        </w:rPr>
        <w:t xml:space="preserve"> у координацији и умрежавању: способност учесника на тржишту </w:t>
      </w:r>
      <w:r w:rsidR="004778EB" w:rsidRPr="006A30A1">
        <w:rPr>
          <w:rFonts w:ascii="Times New Roman" w:hAnsi="Times New Roman" w:cs="Times New Roman"/>
          <w:sz w:val="24"/>
          <w:szCs w:val="24"/>
          <w:lang w:val="sr-Cyrl-RS"/>
        </w:rPr>
        <w:t xml:space="preserve">да </w:t>
      </w:r>
      <w:r w:rsidRPr="006A30A1">
        <w:rPr>
          <w:rFonts w:ascii="Times New Roman" w:hAnsi="Times New Roman" w:cs="Times New Roman"/>
          <w:sz w:val="24"/>
          <w:szCs w:val="24"/>
          <w:lang w:val="sr-Cyrl-RS"/>
        </w:rPr>
        <w:t>међусобн</w:t>
      </w:r>
      <w:r w:rsidR="004778EB" w:rsidRPr="006A30A1">
        <w:rPr>
          <w:rFonts w:ascii="Times New Roman" w:hAnsi="Times New Roman" w:cs="Times New Roman"/>
          <w:sz w:val="24"/>
          <w:szCs w:val="24"/>
          <w:lang w:val="sr-Cyrl-RS"/>
        </w:rPr>
        <w:t>о</w:t>
      </w:r>
      <w:r w:rsidRPr="006A30A1">
        <w:rPr>
          <w:rFonts w:ascii="Times New Roman" w:hAnsi="Times New Roman" w:cs="Times New Roman"/>
          <w:sz w:val="24"/>
          <w:szCs w:val="24"/>
          <w:lang w:val="sr-Cyrl-RS"/>
        </w:rPr>
        <w:t xml:space="preserve"> координирају или </w:t>
      </w:r>
      <w:r w:rsidR="004778EB" w:rsidRPr="006A30A1">
        <w:rPr>
          <w:rFonts w:ascii="Times New Roman" w:hAnsi="Times New Roman" w:cs="Times New Roman"/>
          <w:sz w:val="24"/>
          <w:szCs w:val="24"/>
          <w:lang w:val="sr-Cyrl-RS"/>
        </w:rPr>
        <w:t xml:space="preserve">сарађују </w:t>
      </w:r>
      <w:r w:rsidRPr="006A30A1">
        <w:rPr>
          <w:rFonts w:ascii="Times New Roman" w:hAnsi="Times New Roman" w:cs="Times New Roman"/>
          <w:sz w:val="24"/>
          <w:szCs w:val="24"/>
          <w:lang w:val="sr-Cyrl-RS"/>
        </w:rPr>
        <w:t xml:space="preserve">у циљу спровођења </w:t>
      </w:r>
      <w:r w:rsidR="009632BB" w:rsidRPr="006A30A1">
        <w:rPr>
          <w:rFonts w:ascii="Times New Roman" w:hAnsi="Times New Roman" w:cs="Times New Roman"/>
          <w:sz w:val="24"/>
          <w:szCs w:val="24"/>
          <w:lang w:val="sr-Cyrl-RS"/>
        </w:rPr>
        <w:t>истраживања</w:t>
      </w:r>
      <w:r w:rsidR="00B7760B" w:rsidRPr="006A30A1">
        <w:rPr>
          <w:rFonts w:ascii="Times New Roman" w:hAnsi="Times New Roman" w:cs="Times New Roman"/>
          <w:sz w:val="24"/>
          <w:szCs w:val="24"/>
          <w:lang w:val="sr-Cyrl-RS"/>
        </w:rPr>
        <w:t xml:space="preserve">, развоја и </w:t>
      </w:r>
      <w:r w:rsidR="00594C92" w:rsidRPr="006A30A1">
        <w:rPr>
          <w:rFonts w:ascii="Times New Roman" w:hAnsi="Times New Roman" w:cs="Times New Roman"/>
          <w:sz w:val="24"/>
          <w:szCs w:val="24"/>
          <w:lang w:val="sr-Cyrl-RS"/>
        </w:rPr>
        <w:t>ин</w:t>
      </w:r>
      <w:r w:rsidR="00594C92">
        <w:rPr>
          <w:rFonts w:ascii="Times New Roman" w:hAnsi="Times New Roman" w:cs="Times New Roman"/>
          <w:sz w:val="24"/>
          <w:szCs w:val="24"/>
          <w:lang w:val="sr-Cyrl-RS"/>
        </w:rPr>
        <w:t>овација</w:t>
      </w:r>
      <w:r w:rsidR="00594C92" w:rsidRPr="006A30A1">
        <w:rPr>
          <w:rFonts w:ascii="Times New Roman" w:hAnsi="Times New Roman" w:cs="Times New Roman"/>
          <w:sz w:val="24"/>
          <w:szCs w:val="24"/>
          <w:lang w:val="sr-Cyrl-RS"/>
        </w:rPr>
        <w:t xml:space="preserve"> мо</w:t>
      </w:r>
      <w:r w:rsidR="00594C92">
        <w:rPr>
          <w:rFonts w:ascii="Times New Roman" w:hAnsi="Times New Roman" w:cs="Times New Roman"/>
          <w:sz w:val="24"/>
          <w:szCs w:val="24"/>
          <w:lang w:val="sr-Cyrl-RS"/>
        </w:rPr>
        <w:t xml:space="preserve">же </w:t>
      </w:r>
      <w:r w:rsidRPr="006A30A1">
        <w:rPr>
          <w:rFonts w:ascii="Times New Roman" w:hAnsi="Times New Roman" w:cs="Times New Roman"/>
          <w:sz w:val="24"/>
          <w:szCs w:val="24"/>
          <w:lang w:val="sr-Cyrl-RS"/>
        </w:rPr>
        <w:t xml:space="preserve">бити </w:t>
      </w:r>
      <w:r w:rsidR="00594C92" w:rsidRPr="006A30A1">
        <w:rPr>
          <w:rFonts w:ascii="Times New Roman" w:hAnsi="Times New Roman" w:cs="Times New Roman"/>
          <w:sz w:val="24"/>
          <w:szCs w:val="24"/>
          <w:lang w:val="sr-Cyrl-RS"/>
        </w:rPr>
        <w:t>ослабљен</w:t>
      </w:r>
      <w:r w:rsidR="00594C92">
        <w:rPr>
          <w:rFonts w:ascii="Times New Roman" w:hAnsi="Times New Roman" w:cs="Times New Roman"/>
          <w:sz w:val="24"/>
          <w:szCs w:val="24"/>
          <w:lang w:val="sr-Cyrl-RS"/>
        </w:rPr>
        <w:t>а</w:t>
      </w:r>
      <w:r w:rsidR="00594C92" w:rsidRPr="006A30A1">
        <w:rPr>
          <w:rFonts w:ascii="Times New Roman" w:hAnsi="Times New Roman" w:cs="Times New Roman"/>
          <w:sz w:val="24"/>
          <w:szCs w:val="24"/>
          <w:lang w:val="sr-Cyrl-RS"/>
        </w:rPr>
        <w:t xml:space="preserve"> </w:t>
      </w:r>
      <w:r w:rsidR="00594C92">
        <w:rPr>
          <w:rFonts w:ascii="Times New Roman" w:hAnsi="Times New Roman" w:cs="Times New Roman"/>
          <w:sz w:val="24"/>
          <w:szCs w:val="24"/>
          <w:lang w:val="sr-Cyrl-RS"/>
        </w:rPr>
        <w:t>због</w:t>
      </w:r>
      <w:r w:rsidRPr="006A30A1">
        <w:rPr>
          <w:rFonts w:ascii="Times New Roman" w:hAnsi="Times New Roman" w:cs="Times New Roman"/>
          <w:sz w:val="24"/>
          <w:szCs w:val="24"/>
          <w:lang w:val="sr-Cyrl-RS"/>
        </w:rPr>
        <w:t xml:space="preserve"> </w:t>
      </w:r>
      <w:r w:rsidR="00594C92" w:rsidRPr="006A30A1">
        <w:rPr>
          <w:rFonts w:ascii="Times New Roman" w:hAnsi="Times New Roman" w:cs="Times New Roman"/>
          <w:sz w:val="24"/>
          <w:szCs w:val="24"/>
          <w:lang w:val="sr-Cyrl-RS"/>
        </w:rPr>
        <w:t>потешкоћ</w:t>
      </w:r>
      <w:r w:rsidR="00594C92">
        <w:rPr>
          <w:rFonts w:ascii="Times New Roman" w:hAnsi="Times New Roman" w:cs="Times New Roman"/>
          <w:sz w:val="24"/>
          <w:szCs w:val="24"/>
          <w:lang w:val="sr-Cyrl-RS"/>
        </w:rPr>
        <w:t>а</w:t>
      </w:r>
      <w:r w:rsidR="00594C92" w:rsidRPr="006A30A1">
        <w:rPr>
          <w:rFonts w:ascii="Times New Roman" w:hAnsi="Times New Roman" w:cs="Times New Roman"/>
          <w:sz w:val="24"/>
          <w:szCs w:val="24"/>
          <w:lang w:val="sr-Cyrl-RS"/>
        </w:rPr>
        <w:t xml:space="preserve"> </w:t>
      </w:r>
      <w:r w:rsidRPr="006A30A1">
        <w:rPr>
          <w:rFonts w:ascii="Times New Roman" w:hAnsi="Times New Roman" w:cs="Times New Roman"/>
          <w:sz w:val="24"/>
          <w:szCs w:val="24"/>
          <w:lang w:val="sr-Cyrl-RS"/>
        </w:rPr>
        <w:t xml:space="preserve">у координацији између великог броја </w:t>
      </w:r>
      <w:r w:rsidR="00594C92">
        <w:rPr>
          <w:rFonts w:ascii="Times New Roman" w:hAnsi="Times New Roman" w:cs="Times New Roman"/>
          <w:sz w:val="24"/>
          <w:szCs w:val="24"/>
          <w:lang w:val="sr-Cyrl-RS"/>
        </w:rPr>
        <w:t>учесника</w:t>
      </w:r>
      <w:r w:rsidR="00594C92" w:rsidRPr="006A30A1">
        <w:rPr>
          <w:rFonts w:ascii="Times New Roman" w:hAnsi="Times New Roman" w:cs="Times New Roman"/>
          <w:sz w:val="24"/>
          <w:szCs w:val="24"/>
          <w:lang w:val="sr-Cyrl-RS"/>
        </w:rPr>
        <w:t xml:space="preserve"> </w:t>
      </w:r>
      <w:r w:rsidR="00594C92">
        <w:rPr>
          <w:rFonts w:ascii="Times New Roman" w:hAnsi="Times New Roman" w:cs="Times New Roman"/>
          <w:sz w:val="24"/>
          <w:szCs w:val="24"/>
          <w:lang w:val="sr-Cyrl-RS"/>
        </w:rPr>
        <w:t>у</w:t>
      </w:r>
      <w:r w:rsidR="00594C92" w:rsidRPr="006A30A1">
        <w:rPr>
          <w:rFonts w:ascii="Times New Roman" w:hAnsi="Times New Roman" w:cs="Times New Roman"/>
          <w:sz w:val="24"/>
          <w:szCs w:val="24"/>
          <w:lang w:val="sr-Cyrl-RS"/>
        </w:rPr>
        <w:t xml:space="preserve"> сарадњ</w:t>
      </w:r>
      <w:r w:rsidR="00594C92">
        <w:rPr>
          <w:rFonts w:ascii="Times New Roman" w:hAnsi="Times New Roman" w:cs="Times New Roman"/>
          <w:sz w:val="24"/>
          <w:szCs w:val="24"/>
          <w:lang w:val="sr-Cyrl-RS"/>
        </w:rPr>
        <w:t>и</w:t>
      </w:r>
      <w:r w:rsidR="00594C92" w:rsidRPr="006A30A1">
        <w:rPr>
          <w:rFonts w:ascii="Times New Roman" w:hAnsi="Times New Roman" w:cs="Times New Roman"/>
          <w:sz w:val="24"/>
          <w:szCs w:val="24"/>
          <w:lang w:val="sr-Cyrl-RS"/>
        </w:rPr>
        <w:t xml:space="preserve"> </w:t>
      </w:r>
      <w:r w:rsidR="00B7760B" w:rsidRPr="006A30A1">
        <w:rPr>
          <w:rFonts w:ascii="Times New Roman" w:hAnsi="Times New Roman" w:cs="Times New Roman"/>
          <w:sz w:val="24"/>
          <w:szCs w:val="24"/>
          <w:lang w:val="sr-Cyrl-RS"/>
        </w:rPr>
        <w:t>који</w:t>
      </w:r>
      <w:r w:rsidRPr="006A30A1">
        <w:rPr>
          <w:rFonts w:ascii="Times New Roman" w:hAnsi="Times New Roman" w:cs="Times New Roman"/>
          <w:sz w:val="24"/>
          <w:szCs w:val="24"/>
          <w:lang w:val="sr-Cyrl-RS"/>
        </w:rPr>
        <w:t xml:space="preserve"> имају различите интересе, </w:t>
      </w:r>
      <w:r w:rsidR="00594C92" w:rsidRPr="006A30A1">
        <w:rPr>
          <w:rFonts w:ascii="Times New Roman" w:hAnsi="Times New Roman" w:cs="Times New Roman"/>
          <w:sz w:val="24"/>
          <w:szCs w:val="24"/>
          <w:lang w:val="sr-Cyrl-RS"/>
        </w:rPr>
        <w:t>проблем</w:t>
      </w:r>
      <w:r w:rsidR="00594C92">
        <w:rPr>
          <w:rFonts w:ascii="Times New Roman" w:hAnsi="Times New Roman" w:cs="Times New Roman"/>
          <w:sz w:val="24"/>
          <w:szCs w:val="24"/>
          <w:lang w:val="sr-Cyrl-RS"/>
        </w:rPr>
        <w:t>а</w:t>
      </w:r>
      <w:r w:rsidR="00594C92" w:rsidRPr="006A30A1">
        <w:rPr>
          <w:rFonts w:ascii="Times New Roman" w:hAnsi="Times New Roman" w:cs="Times New Roman"/>
          <w:sz w:val="24"/>
          <w:szCs w:val="24"/>
          <w:lang w:val="sr-Cyrl-RS"/>
        </w:rPr>
        <w:t xml:space="preserve"> </w:t>
      </w:r>
      <w:r w:rsidRPr="006A30A1">
        <w:rPr>
          <w:rFonts w:ascii="Times New Roman" w:hAnsi="Times New Roman" w:cs="Times New Roman"/>
          <w:sz w:val="24"/>
          <w:szCs w:val="24"/>
          <w:lang w:val="sr-Cyrl-RS"/>
        </w:rPr>
        <w:t xml:space="preserve">у </w:t>
      </w:r>
      <w:r w:rsidR="00C36952" w:rsidRPr="006A30A1">
        <w:rPr>
          <w:rFonts w:ascii="Times New Roman" w:hAnsi="Times New Roman" w:cs="Times New Roman"/>
          <w:sz w:val="24"/>
          <w:szCs w:val="24"/>
          <w:lang w:val="sr-Cyrl-RS"/>
        </w:rPr>
        <w:t>с</w:t>
      </w:r>
      <w:r w:rsidR="00B7760B" w:rsidRPr="006A30A1">
        <w:rPr>
          <w:rFonts w:ascii="Times New Roman" w:hAnsi="Times New Roman" w:cs="Times New Roman"/>
          <w:sz w:val="24"/>
          <w:szCs w:val="24"/>
          <w:lang w:val="sr-Cyrl-RS"/>
        </w:rPr>
        <w:t>а</w:t>
      </w:r>
      <w:r w:rsidR="00C36952" w:rsidRPr="006A30A1">
        <w:rPr>
          <w:rFonts w:ascii="Times New Roman" w:hAnsi="Times New Roman" w:cs="Times New Roman"/>
          <w:sz w:val="24"/>
          <w:szCs w:val="24"/>
          <w:lang w:val="sr-Cyrl-RS"/>
        </w:rPr>
        <w:t xml:space="preserve">стављању </w:t>
      </w:r>
      <w:r w:rsidRPr="006A30A1">
        <w:rPr>
          <w:rFonts w:ascii="Times New Roman" w:hAnsi="Times New Roman" w:cs="Times New Roman"/>
          <w:sz w:val="24"/>
          <w:szCs w:val="24"/>
          <w:lang w:val="sr-Cyrl-RS"/>
        </w:rPr>
        <w:t>уговора</w:t>
      </w:r>
      <w:r w:rsidR="00594C92">
        <w:rPr>
          <w:rFonts w:ascii="Times New Roman" w:hAnsi="Times New Roman" w:cs="Times New Roman"/>
          <w:sz w:val="24"/>
          <w:szCs w:val="24"/>
          <w:lang w:val="sr-Cyrl-RS"/>
        </w:rPr>
        <w:t>, као</w:t>
      </w:r>
      <w:r w:rsidRPr="006A30A1">
        <w:rPr>
          <w:rFonts w:ascii="Times New Roman" w:hAnsi="Times New Roman" w:cs="Times New Roman"/>
          <w:sz w:val="24"/>
          <w:szCs w:val="24"/>
          <w:lang w:val="sr-Cyrl-RS"/>
        </w:rPr>
        <w:t xml:space="preserve"> и </w:t>
      </w:r>
      <w:r w:rsidR="00594C92" w:rsidRPr="006A30A1">
        <w:rPr>
          <w:rFonts w:ascii="Times New Roman" w:hAnsi="Times New Roman" w:cs="Times New Roman"/>
          <w:sz w:val="24"/>
          <w:szCs w:val="24"/>
          <w:lang w:val="sr-Cyrl-RS"/>
        </w:rPr>
        <w:t>потешкоћ</w:t>
      </w:r>
      <w:r w:rsidR="00594C92">
        <w:rPr>
          <w:rFonts w:ascii="Times New Roman" w:hAnsi="Times New Roman" w:cs="Times New Roman"/>
          <w:sz w:val="24"/>
          <w:szCs w:val="24"/>
          <w:lang w:val="sr-Cyrl-RS"/>
        </w:rPr>
        <w:t>а</w:t>
      </w:r>
      <w:r w:rsidR="00594C92" w:rsidRPr="006A30A1">
        <w:rPr>
          <w:rFonts w:ascii="Times New Roman" w:hAnsi="Times New Roman" w:cs="Times New Roman"/>
          <w:sz w:val="24"/>
          <w:szCs w:val="24"/>
          <w:lang w:val="sr-Cyrl-RS"/>
        </w:rPr>
        <w:t xml:space="preserve"> </w:t>
      </w:r>
      <w:r w:rsidRPr="006A30A1">
        <w:rPr>
          <w:rFonts w:ascii="Times New Roman" w:hAnsi="Times New Roman" w:cs="Times New Roman"/>
          <w:sz w:val="24"/>
          <w:szCs w:val="24"/>
          <w:lang w:val="sr-Cyrl-RS"/>
        </w:rPr>
        <w:t xml:space="preserve">у </w:t>
      </w:r>
      <w:r w:rsidR="00594C92">
        <w:rPr>
          <w:rFonts w:ascii="Times New Roman" w:hAnsi="Times New Roman" w:cs="Times New Roman"/>
          <w:sz w:val="24"/>
          <w:szCs w:val="24"/>
          <w:lang w:val="sr-Cyrl-RS"/>
        </w:rPr>
        <w:t>остваривању</w:t>
      </w:r>
      <w:r w:rsidR="00594C92" w:rsidRPr="006A30A1">
        <w:rPr>
          <w:rFonts w:ascii="Times New Roman" w:hAnsi="Times New Roman" w:cs="Times New Roman"/>
          <w:sz w:val="24"/>
          <w:szCs w:val="24"/>
          <w:lang w:val="sr-Cyrl-RS"/>
        </w:rPr>
        <w:t xml:space="preserve"> </w:t>
      </w:r>
      <w:r w:rsidRPr="006A30A1">
        <w:rPr>
          <w:rFonts w:ascii="Times New Roman" w:hAnsi="Times New Roman" w:cs="Times New Roman"/>
          <w:sz w:val="24"/>
          <w:szCs w:val="24"/>
          <w:lang w:val="sr-Cyrl-RS"/>
        </w:rPr>
        <w:t xml:space="preserve">сарадње због, на пример, </w:t>
      </w:r>
      <w:r w:rsidR="00594C92" w:rsidRPr="006A30A1">
        <w:rPr>
          <w:rFonts w:ascii="Times New Roman" w:hAnsi="Times New Roman" w:cs="Times New Roman"/>
          <w:sz w:val="24"/>
          <w:szCs w:val="24"/>
          <w:lang w:val="sr-Cyrl-RS"/>
        </w:rPr>
        <w:t>осетљив</w:t>
      </w:r>
      <w:r w:rsidR="00594C92">
        <w:rPr>
          <w:rFonts w:ascii="Times New Roman" w:hAnsi="Times New Roman" w:cs="Times New Roman"/>
          <w:sz w:val="24"/>
          <w:szCs w:val="24"/>
          <w:lang w:val="sr-Cyrl-RS"/>
        </w:rPr>
        <w:t>е природе</w:t>
      </w:r>
      <w:r w:rsidR="00594C92" w:rsidRPr="006A30A1">
        <w:rPr>
          <w:rFonts w:ascii="Times New Roman" w:hAnsi="Times New Roman" w:cs="Times New Roman"/>
          <w:sz w:val="24"/>
          <w:szCs w:val="24"/>
          <w:lang w:val="sr-Cyrl-RS"/>
        </w:rPr>
        <w:t xml:space="preserve"> </w:t>
      </w:r>
      <w:r w:rsidRPr="006A30A1">
        <w:rPr>
          <w:rFonts w:ascii="Times New Roman" w:hAnsi="Times New Roman" w:cs="Times New Roman"/>
          <w:sz w:val="24"/>
          <w:szCs w:val="24"/>
          <w:lang w:val="sr-Cyrl-RS"/>
        </w:rPr>
        <w:t>информација које се деле.</w:t>
      </w:r>
    </w:p>
    <w:p w14:paraId="5265BD22" w14:textId="77777777" w:rsidR="004778EB" w:rsidRPr="009632BB" w:rsidRDefault="004778EB" w:rsidP="006A30A1">
      <w:pPr>
        <w:tabs>
          <w:tab w:val="left" w:pos="284"/>
          <w:tab w:val="left" w:pos="851"/>
        </w:tabs>
        <w:spacing w:after="0" w:line="276" w:lineRule="auto"/>
        <w:jc w:val="both"/>
        <w:rPr>
          <w:rFonts w:ascii="Times New Roman" w:hAnsi="Times New Roman" w:cs="Times New Roman"/>
          <w:sz w:val="24"/>
          <w:szCs w:val="24"/>
          <w:lang w:val="sr-Cyrl-RS"/>
        </w:rPr>
      </w:pPr>
    </w:p>
    <w:p w14:paraId="24159161" w14:textId="128BD104" w:rsidR="004778EB" w:rsidRPr="009632BB" w:rsidRDefault="004778EB" w:rsidP="006A30A1">
      <w:pPr>
        <w:tabs>
          <w:tab w:val="left" w:pos="284"/>
          <w:tab w:val="left" w:pos="851"/>
        </w:tabs>
        <w:spacing w:after="0" w:line="276" w:lineRule="auto"/>
        <w:jc w:val="center"/>
        <w:rPr>
          <w:rFonts w:ascii="Times New Roman" w:hAnsi="Times New Roman" w:cs="Times New Roman"/>
          <w:sz w:val="24"/>
          <w:szCs w:val="24"/>
          <w:lang w:val="sr-Cyrl-RS"/>
        </w:rPr>
      </w:pPr>
      <w:r w:rsidRPr="009632BB">
        <w:rPr>
          <w:rFonts w:ascii="Times New Roman" w:hAnsi="Times New Roman" w:cs="Times New Roman"/>
          <w:sz w:val="24"/>
          <w:szCs w:val="24"/>
          <w:lang w:val="sr-Cyrl-RS"/>
        </w:rPr>
        <w:t>б) Додатни услови за индивидуалну државну помоћ</w:t>
      </w:r>
    </w:p>
    <w:p w14:paraId="18DE4E76" w14:textId="77777777" w:rsidR="004E4690" w:rsidRPr="009632BB" w:rsidRDefault="004E4690" w:rsidP="00B33472">
      <w:pPr>
        <w:tabs>
          <w:tab w:val="left" w:pos="284"/>
          <w:tab w:val="left" w:pos="851"/>
        </w:tabs>
        <w:spacing w:after="0" w:line="276" w:lineRule="auto"/>
        <w:jc w:val="center"/>
        <w:rPr>
          <w:rFonts w:ascii="Times New Roman" w:hAnsi="Times New Roman" w:cs="Times New Roman"/>
          <w:sz w:val="24"/>
          <w:szCs w:val="24"/>
          <w:lang w:val="sr-Cyrl-RS"/>
        </w:rPr>
      </w:pPr>
    </w:p>
    <w:p w14:paraId="6A76E969" w14:textId="0E94928C" w:rsidR="00182185" w:rsidRPr="009632BB" w:rsidRDefault="00AF2F22" w:rsidP="00B33472">
      <w:pPr>
        <w:tabs>
          <w:tab w:val="left" w:pos="284"/>
          <w:tab w:val="left" w:pos="851"/>
        </w:tabs>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4</w:t>
      </w:r>
      <w:r w:rsidR="008E642B">
        <w:rPr>
          <w:rFonts w:ascii="Times New Roman" w:hAnsi="Times New Roman" w:cs="Times New Roman"/>
          <w:sz w:val="24"/>
          <w:szCs w:val="24"/>
          <w:lang w:val="sr-Cyrl-RS"/>
        </w:rPr>
        <w:t>5</w:t>
      </w:r>
      <w:r w:rsidR="004778EB" w:rsidRPr="009632BB">
        <w:rPr>
          <w:rFonts w:ascii="Times New Roman" w:hAnsi="Times New Roman" w:cs="Times New Roman"/>
          <w:sz w:val="24"/>
          <w:szCs w:val="24"/>
          <w:lang w:val="sr-Cyrl-RS"/>
        </w:rPr>
        <w:t xml:space="preserve">. </w:t>
      </w:r>
      <w:r w:rsidR="000C170D" w:rsidRPr="009632BB">
        <w:rPr>
          <w:rFonts w:ascii="Times New Roman" w:hAnsi="Times New Roman" w:cs="Times New Roman"/>
          <w:sz w:val="24"/>
          <w:szCs w:val="24"/>
          <w:lang w:val="sr-Cyrl-RS"/>
        </w:rPr>
        <w:t>Т</w:t>
      </w:r>
      <w:r w:rsidR="00FC60E5" w:rsidRPr="009632BB">
        <w:rPr>
          <w:rFonts w:ascii="Times New Roman" w:hAnsi="Times New Roman" w:cs="Times New Roman"/>
          <w:sz w:val="24"/>
          <w:szCs w:val="24"/>
          <w:lang w:val="sr-Cyrl-RS"/>
        </w:rPr>
        <w:t xml:space="preserve">ржишни недостаци </w:t>
      </w:r>
      <w:r w:rsidR="000C170D" w:rsidRPr="009632BB">
        <w:rPr>
          <w:rFonts w:ascii="Times New Roman" w:hAnsi="Times New Roman" w:cs="Times New Roman"/>
          <w:sz w:val="24"/>
          <w:szCs w:val="24"/>
          <w:lang w:val="sr-Cyrl-RS"/>
        </w:rPr>
        <w:t xml:space="preserve">који </w:t>
      </w:r>
      <w:r w:rsidR="00FC60E5" w:rsidRPr="009632BB">
        <w:rPr>
          <w:rFonts w:ascii="Times New Roman" w:hAnsi="Times New Roman" w:cs="Times New Roman"/>
          <w:sz w:val="24"/>
          <w:szCs w:val="24"/>
          <w:lang w:val="sr-Cyrl-RS"/>
        </w:rPr>
        <w:t>омета</w:t>
      </w:r>
      <w:r w:rsidR="000C170D" w:rsidRPr="009632BB">
        <w:rPr>
          <w:rFonts w:ascii="Times New Roman" w:hAnsi="Times New Roman" w:cs="Times New Roman"/>
          <w:sz w:val="24"/>
          <w:szCs w:val="24"/>
          <w:lang w:val="sr-Cyrl-RS"/>
        </w:rPr>
        <w:t>ју</w:t>
      </w:r>
      <w:r w:rsidR="00FC60E5" w:rsidRPr="009632BB">
        <w:rPr>
          <w:rFonts w:ascii="Times New Roman" w:hAnsi="Times New Roman" w:cs="Times New Roman"/>
          <w:sz w:val="24"/>
          <w:szCs w:val="24"/>
          <w:lang w:val="sr-Cyrl-RS"/>
        </w:rPr>
        <w:t xml:space="preserve"> укупни ниво </w:t>
      </w:r>
      <w:r w:rsidR="00B7760B" w:rsidRPr="009632BB">
        <w:rPr>
          <w:rFonts w:ascii="Times New Roman" w:hAnsi="Times New Roman" w:cs="Times New Roman"/>
          <w:sz w:val="24"/>
          <w:szCs w:val="24"/>
          <w:lang w:val="sr-Cyrl-RS"/>
        </w:rPr>
        <w:t>истраживања, развоја и иновација</w:t>
      </w:r>
      <w:r w:rsidR="00F678C2" w:rsidRPr="009632BB">
        <w:rPr>
          <w:rFonts w:ascii="Times New Roman" w:hAnsi="Times New Roman" w:cs="Times New Roman"/>
          <w:sz w:val="24"/>
          <w:szCs w:val="24"/>
          <w:lang w:val="sr-Cyrl-RS"/>
        </w:rPr>
        <w:t xml:space="preserve"> у Републици Србији и земљама чланицама Европске уније</w:t>
      </w:r>
      <w:r w:rsidR="000C170D" w:rsidRPr="009632BB">
        <w:rPr>
          <w:rFonts w:ascii="Times New Roman" w:hAnsi="Times New Roman" w:cs="Times New Roman"/>
          <w:sz w:val="24"/>
          <w:szCs w:val="24"/>
          <w:lang w:val="sr-Cyrl-RS"/>
        </w:rPr>
        <w:t xml:space="preserve">, </w:t>
      </w:r>
      <w:r w:rsidR="00FC60E5" w:rsidRPr="009632BB">
        <w:rPr>
          <w:rFonts w:ascii="Times New Roman" w:hAnsi="Times New Roman" w:cs="Times New Roman"/>
          <w:sz w:val="24"/>
          <w:szCs w:val="24"/>
          <w:lang w:val="sr-Cyrl-RS"/>
        </w:rPr>
        <w:t>не утичу подједнако на све учеснике на тржишту или привредне секторе, због чега давалац индивидуалне државне помоћи достав</w:t>
      </w:r>
      <w:r w:rsidR="00C36952" w:rsidRPr="009632BB">
        <w:rPr>
          <w:rFonts w:ascii="Times New Roman" w:hAnsi="Times New Roman" w:cs="Times New Roman"/>
          <w:sz w:val="24"/>
          <w:szCs w:val="24"/>
          <w:lang w:val="sr-Cyrl-RS"/>
        </w:rPr>
        <w:t>љ</w:t>
      </w:r>
      <w:r w:rsidR="00FC60E5" w:rsidRPr="009632BB">
        <w:rPr>
          <w:rFonts w:ascii="Times New Roman" w:hAnsi="Times New Roman" w:cs="Times New Roman"/>
          <w:sz w:val="24"/>
          <w:szCs w:val="24"/>
          <w:lang w:val="sr-Cyrl-RS"/>
        </w:rPr>
        <w:t xml:space="preserve">а одговарајуће информације о томе да ли се помоћ односи на општи тржишни недостатак у вези са </w:t>
      </w:r>
      <w:r w:rsidR="00B7760B" w:rsidRPr="009632BB">
        <w:rPr>
          <w:rFonts w:ascii="Times New Roman" w:hAnsi="Times New Roman" w:cs="Times New Roman"/>
          <w:sz w:val="24"/>
          <w:szCs w:val="24"/>
          <w:lang w:val="sr-Cyrl-RS"/>
        </w:rPr>
        <w:t>истраживањем, развојем и иновацијама</w:t>
      </w:r>
      <w:r w:rsidR="00FC60E5" w:rsidRPr="009632BB">
        <w:rPr>
          <w:rFonts w:ascii="Times New Roman" w:hAnsi="Times New Roman" w:cs="Times New Roman"/>
          <w:sz w:val="24"/>
          <w:szCs w:val="24"/>
          <w:lang w:val="sr-Cyrl-RS"/>
        </w:rPr>
        <w:t xml:space="preserve"> у Републици Србији, или на посебан тржишни недостатак, на пример, у одређеном привредном сектору или делатности.</w:t>
      </w:r>
    </w:p>
    <w:p w14:paraId="0F3EFB7A" w14:textId="09B9A8F7" w:rsidR="00700607" w:rsidRPr="009632BB" w:rsidRDefault="00AF2F22" w:rsidP="00B33472">
      <w:pPr>
        <w:tabs>
          <w:tab w:val="left" w:pos="284"/>
          <w:tab w:val="left" w:pos="851"/>
        </w:tabs>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4</w:t>
      </w:r>
      <w:r w:rsidR="008E642B">
        <w:rPr>
          <w:rFonts w:ascii="Times New Roman" w:hAnsi="Times New Roman" w:cs="Times New Roman"/>
          <w:sz w:val="24"/>
          <w:szCs w:val="24"/>
          <w:lang w:val="sr-Cyrl-RS"/>
        </w:rPr>
        <w:t>6</w:t>
      </w:r>
      <w:r w:rsidR="00FC60E5" w:rsidRPr="009632BB">
        <w:rPr>
          <w:rFonts w:ascii="Times New Roman" w:hAnsi="Times New Roman" w:cs="Times New Roman"/>
          <w:sz w:val="24"/>
          <w:szCs w:val="24"/>
          <w:lang w:val="sr-Cyrl-RS"/>
        </w:rPr>
        <w:t xml:space="preserve">. У зависности од тога који се посебни тржишни </w:t>
      </w:r>
      <w:r w:rsidR="009632BB" w:rsidRPr="009632BB">
        <w:rPr>
          <w:rFonts w:ascii="Times New Roman" w:hAnsi="Times New Roman" w:cs="Times New Roman"/>
          <w:sz w:val="24"/>
          <w:szCs w:val="24"/>
          <w:lang w:val="sr-Cyrl-RS"/>
        </w:rPr>
        <w:t>недостаци</w:t>
      </w:r>
      <w:r w:rsidR="00FC60E5" w:rsidRPr="009632BB">
        <w:rPr>
          <w:rFonts w:ascii="Times New Roman" w:hAnsi="Times New Roman" w:cs="Times New Roman"/>
          <w:sz w:val="24"/>
          <w:szCs w:val="24"/>
          <w:lang w:val="sr-Cyrl-RS"/>
        </w:rPr>
        <w:t xml:space="preserve"> отклањају, Комисија за контролу државне помоћи </w:t>
      </w:r>
      <w:r w:rsidR="000C170D" w:rsidRPr="009632BB">
        <w:rPr>
          <w:rFonts w:ascii="Times New Roman" w:hAnsi="Times New Roman" w:cs="Times New Roman"/>
          <w:sz w:val="24"/>
          <w:szCs w:val="24"/>
          <w:lang w:val="sr-Cyrl-RS"/>
        </w:rPr>
        <w:t xml:space="preserve">приликом оцене </w:t>
      </w:r>
      <w:r w:rsidR="00FC60E5" w:rsidRPr="009632BB">
        <w:rPr>
          <w:rFonts w:ascii="Times New Roman" w:hAnsi="Times New Roman" w:cs="Times New Roman"/>
          <w:sz w:val="24"/>
          <w:szCs w:val="24"/>
          <w:lang w:val="sr-Cyrl-RS"/>
        </w:rPr>
        <w:t>узима у обзир следеће:</w:t>
      </w:r>
    </w:p>
    <w:p w14:paraId="56B6B8D1" w14:textId="0297A9F6" w:rsidR="00700607" w:rsidRPr="00B33472" w:rsidRDefault="00FC60E5" w:rsidP="00B33472">
      <w:pPr>
        <w:pStyle w:val="ListParagraph"/>
        <w:numPr>
          <w:ilvl w:val="0"/>
          <w:numId w:val="28"/>
        </w:numPr>
        <w:tabs>
          <w:tab w:val="left" w:pos="284"/>
          <w:tab w:val="left" w:pos="851"/>
        </w:tabs>
        <w:spacing w:after="0" w:line="276" w:lineRule="auto"/>
        <w:ind w:left="0" w:firstLine="1134"/>
        <w:jc w:val="both"/>
        <w:rPr>
          <w:rFonts w:ascii="Times New Roman" w:hAnsi="Times New Roman" w:cs="Times New Roman"/>
          <w:sz w:val="24"/>
          <w:szCs w:val="24"/>
          <w:lang w:val="sr-Cyrl-RS"/>
        </w:rPr>
      </w:pPr>
      <w:r w:rsidRPr="00B33472">
        <w:rPr>
          <w:rFonts w:ascii="Times New Roman" w:hAnsi="Times New Roman" w:cs="Times New Roman"/>
          <w:sz w:val="24"/>
          <w:szCs w:val="24"/>
          <w:lang w:val="sr-Cyrl-RS"/>
        </w:rPr>
        <w:t>преливање знања: предви</w:t>
      </w:r>
      <w:r w:rsidR="00B7760B" w:rsidRPr="00B33472">
        <w:rPr>
          <w:rFonts w:ascii="Times New Roman" w:hAnsi="Times New Roman" w:cs="Times New Roman"/>
          <w:sz w:val="24"/>
          <w:szCs w:val="24"/>
          <w:lang w:val="sr-Cyrl-RS"/>
        </w:rPr>
        <w:t>ђ</w:t>
      </w:r>
      <w:r w:rsidRPr="00B33472">
        <w:rPr>
          <w:rFonts w:ascii="Times New Roman" w:hAnsi="Times New Roman" w:cs="Times New Roman"/>
          <w:sz w:val="24"/>
          <w:szCs w:val="24"/>
          <w:lang w:val="sr-Cyrl-RS"/>
        </w:rPr>
        <w:t>ени ниво ширења знања, специфичност знања које се креира, могућност з</w:t>
      </w:r>
      <w:r w:rsidR="00C36952" w:rsidRPr="00B33472">
        <w:rPr>
          <w:rFonts w:ascii="Times New Roman" w:hAnsi="Times New Roman" w:cs="Times New Roman"/>
          <w:sz w:val="24"/>
          <w:szCs w:val="24"/>
          <w:lang w:val="sr-Cyrl-RS"/>
        </w:rPr>
        <w:t xml:space="preserve">аштите права интелектуалне својине, степен </w:t>
      </w:r>
      <w:r w:rsidR="00336C7D" w:rsidRPr="00B33472">
        <w:rPr>
          <w:rFonts w:ascii="Times New Roman" w:hAnsi="Times New Roman" w:cs="Times New Roman"/>
          <w:sz w:val="24"/>
          <w:szCs w:val="24"/>
          <w:lang w:val="sr-Cyrl-RS"/>
        </w:rPr>
        <w:t>комплементарности</w:t>
      </w:r>
      <w:r w:rsidR="00C36952" w:rsidRPr="00B33472">
        <w:rPr>
          <w:rFonts w:ascii="Times New Roman" w:hAnsi="Times New Roman" w:cs="Times New Roman"/>
          <w:sz w:val="24"/>
          <w:szCs w:val="24"/>
          <w:lang w:val="sr-Cyrl-RS"/>
        </w:rPr>
        <w:t xml:space="preserve"> са другим производима и услугама,</w:t>
      </w:r>
    </w:p>
    <w:p w14:paraId="4EF37C4E" w14:textId="6C5C3430" w:rsidR="00700607" w:rsidRPr="00B33472" w:rsidRDefault="00C36952" w:rsidP="00B33472">
      <w:pPr>
        <w:pStyle w:val="ListParagraph"/>
        <w:numPr>
          <w:ilvl w:val="0"/>
          <w:numId w:val="28"/>
        </w:numPr>
        <w:tabs>
          <w:tab w:val="left" w:pos="284"/>
          <w:tab w:val="left" w:pos="851"/>
        </w:tabs>
        <w:spacing w:after="0" w:line="276" w:lineRule="auto"/>
        <w:ind w:left="0" w:firstLine="1134"/>
        <w:jc w:val="both"/>
        <w:rPr>
          <w:rFonts w:ascii="Times New Roman" w:hAnsi="Times New Roman" w:cs="Times New Roman"/>
          <w:sz w:val="24"/>
          <w:szCs w:val="24"/>
          <w:lang w:val="sr-Cyrl-RS"/>
        </w:rPr>
      </w:pPr>
      <w:r w:rsidRPr="00B33472">
        <w:rPr>
          <w:rFonts w:ascii="Times New Roman" w:hAnsi="Times New Roman" w:cs="Times New Roman"/>
          <w:sz w:val="24"/>
          <w:szCs w:val="24"/>
          <w:lang w:val="sr-Cyrl-RS"/>
        </w:rPr>
        <w:t>непотпуне и асиметричне информације: ниво ризика и сложености активности</w:t>
      </w:r>
      <w:r w:rsidR="000C170D" w:rsidRPr="00B33472">
        <w:rPr>
          <w:rFonts w:ascii="Times New Roman" w:hAnsi="Times New Roman" w:cs="Times New Roman"/>
          <w:sz w:val="24"/>
          <w:szCs w:val="24"/>
          <w:lang w:val="sr-Cyrl-RS"/>
        </w:rPr>
        <w:t xml:space="preserve"> истраживања, развоја и иновација</w:t>
      </w:r>
      <w:r w:rsidRPr="00B33472">
        <w:rPr>
          <w:rFonts w:ascii="Times New Roman" w:hAnsi="Times New Roman" w:cs="Times New Roman"/>
          <w:sz w:val="24"/>
          <w:szCs w:val="24"/>
          <w:lang w:val="sr-Cyrl-RS"/>
        </w:rPr>
        <w:t>, потреба за спољним изворима финансирањ</w:t>
      </w:r>
      <w:r w:rsidR="000C170D" w:rsidRPr="00B33472">
        <w:rPr>
          <w:rFonts w:ascii="Times New Roman" w:hAnsi="Times New Roman" w:cs="Times New Roman"/>
          <w:sz w:val="24"/>
          <w:szCs w:val="24"/>
          <w:lang w:val="sr-Cyrl-RS"/>
        </w:rPr>
        <w:t>а</w:t>
      </w:r>
      <w:r w:rsidRPr="00B33472">
        <w:rPr>
          <w:rFonts w:ascii="Times New Roman" w:hAnsi="Times New Roman" w:cs="Times New Roman"/>
          <w:sz w:val="24"/>
          <w:szCs w:val="24"/>
          <w:lang w:val="sr-Cyrl-RS"/>
        </w:rPr>
        <w:t>, могућност приступа корисника државне помоћи спољним изворима финансирања,</w:t>
      </w:r>
    </w:p>
    <w:p w14:paraId="03514093" w14:textId="6AC5CB59" w:rsidR="00C36952" w:rsidRPr="00B33472" w:rsidRDefault="00C36952" w:rsidP="00B33472">
      <w:pPr>
        <w:pStyle w:val="ListParagraph"/>
        <w:numPr>
          <w:ilvl w:val="0"/>
          <w:numId w:val="28"/>
        </w:numPr>
        <w:tabs>
          <w:tab w:val="left" w:pos="284"/>
          <w:tab w:val="left" w:pos="851"/>
        </w:tabs>
        <w:spacing w:after="0" w:line="276" w:lineRule="auto"/>
        <w:ind w:left="0" w:firstLine="1134"/>
        <w:jc w:val="both"/>
        <w:rPr>
          <w:rFonts w:ascii="Times New Roman" w:hAnsi="Times New Roman" w:cs="Times New Roman"/>
          <w:sz w:val="24"/>
          <w:szCs w:val="24"/>
          <w:lang w:val="sr-Cyrl-RS"/>
        </w:rPr>
      </w:pPr>
      <w:r w:rsidRPr="00B33472">
        <w:rPr>
          <w:rFonts w:ascii="Times New Roman" w:hAnsi="Times New Roman" w:cs="Times New Roman"/>
          <w:sz w:val="24"/>
          <w:szCs w:val="24"/>
          <w:lang w:val="sr-Cyrl-RS"/>
        </w:rPr>
        <w:t>недостаци у координацији: број учесника на тржишту</w:t>
      </w:r>
      <w:r w:rsidR="00700607">
        <w:rPr>
          <w:rFonts w:ascii="Times New Roman" w:hAnsi="Times New Roman" w:cs="Times New Roman"/>
          <w:sz w:val="24"/>
          <w:szCs w:val="24"/>
          <w:lang w:val="sr-Cyrl-RS"/>
        </w:rPr>
        <w:t xml:space="preserve"> који сарађују</w:t>
      </w:r>
      <w:r w:rsidRPr="00B33472">
        <w:rPr>
          <w:rFonts w:ascii="Times New Roman" w:hAnsi="Times New Roman" w:cs="Times New Roman"/>
          <w:sz w:val="24"/>
          <w:szCs w:val="24"/>
          <w:lang w:val="sr-Cyrl-RS"/>
        </w:rPr>
        <w:t>,</w:t>
      </w:r>
      <w:r w:rsidR="00700607">
        <w:rPr>
          <w:rFonts w:ascii="Times New Roman" w:hAnsi="Times New Roman" w:cs="Times New Roman"/>
          <w:sz w:val="24"/>
          <w:szCs w:val="24"/>
          <w:lang w:val="sr-Cyrl-RS"/>
        </w:rPr>
        <w:t xml:space="preserve"> интензитет сарадње,</w:t>
      </w:r>
      <w:r w:rsidRPr="00B33472">
        <w:rPr>
          <w:rFonts w:ascii="Times New Roman" w:hAnsi="Times New Roman" w:cs="Times New Roman"/>
          <w:sz w:val="24"/>
          <w:szCs w:val="24"/>
          <w:lang w:val="sr-Cyrl-RS"/>
        </w:rPr>
        <w:t xml:space="preserve"> различити интереси </w:t>
      </w:r>
      <w:r w:rsidR="00700607">
        <w:rPr>
          <w:rFonts w:ascii="Times New Roman" w:hAnsi="Times New Roman" w:cs="Times New Roman"/>
          <w:sz w:val="24"/>
          <w:szCs w:val="24"/>
          <w:lang w:val="sr-Cyrl-RS"/>
        </w:rPr>
        <w:t>у сарадњи</w:t>
      </w:r>
      <w:r w:rsidRPr="00B33472">
        <w:rPr>
          <w:rFonts w:ascii="Times New Roman" w:hAnsi="Times New Roman" w:cs="Times New Roman"/>
          <w:sz w:val="24"/>
          <w:szCs w:val="24"/>
          <w:lang w:val="sr-Cyrl-RS"/>
        </w:rPr>
        <w:t xml:space="preserve">, </w:t>
      </w:r>
      <w:r w:rsidR="009632BB" w:rsidRPr="00B33472">
        <w:rPr>
          <w:rFonts w:ascii="Times New Roman" w:hAnsi="Times New Roman" w:cs="Times New Roman"/>
          <w:sz w:val="24"/>
          <w:szCs w:val="24"/>
          <w:lang w:val="sr-Cyrl-RS"/>
        </w:rPr>
        <w:t>проблеми</w:t>
      </w:r>
      <w:r w:rsidRPr="00B33472">
        <w:rPr>
          <w:rFonts w:ascii="Times New Roman" w:hAnsi="Times New Roman" w:cs="Times New Roman"/>
          <w:sz w:val="24"/>
          <w:szCs w:val="24"/>
          <w:lang w:val="sr-Cyrl-RS"/>
        </w:rPr>
        <w:t xml:space="preserve"> у састављању уговора, проблеми у координацији сарадње.</w:t>
      </w:r>
    </w:p>
    <w:p w14:paraId="5F26F5A2" w14:textId="69D31DA6" w:rsidR="00C36952" w:rsidRPr="009632BB" w:rsidRDefault="00AF2F22" w:rsidP="00B33472">
      <w:pPr>
        <w:tabs>
          <w:tab w:val="left" w:pos="284"/>
          <w:tab w:val="left" w:pos="851"/>
        </w:tabs>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4</w:t>
      </w:r>
      <w:r w:rsidR="008E642B">
        <w:rPr>
          <w:rFonts w:ascii="Times New Roman" w:hAnsi="Times New Roman" w:cs="Times New Roman"/>
          <w:sz w:val="24"/>
          <w:szCs w:val="24"/>
          <w:lang w:val="sr-Cyrl-RS"/>
        </w:rPr>
        <w:t>7</w:t>
      </w:r>
      <w:r w:rsidR="00C36952" w:rsidRPr="009632BB">
        <w:rPr>
          <w:rFonts w:ascii="Times New Roman" w:hAnsi="Times New Roman" w:cs="Times New Roman"/>
          <w:sz w:val="24"/>
          <w:szCs w:val="24"/>
          <w:lang w:val="sr-Cyrl-RS"/>
        </w:rPr>
        <w:t xml:space="preserve">. </w:t>
      </w:r>
      <w:r w:rsidR="00980449" w:rsidRPr="009632BB">
        <w:rPr>
          <w:rFonts w:ascii="Times New Roman" w:hAnsi="Times New Roman" w:cs="Times New Roman"/>
          <w:sz w:val="24"/>
          <w:szCs w:val="24"/>
          <w:lang w:val="sr-Cyrl-RS"/>
        </w:rPr>
        <w:t>Давалац државне помоћи доставља</w:t>
      </w:r>
      <w:r w:rsidR="00C36952" w:rsidRPr="009632BB">
        <w:rPr>
          <w:rFonts w:ascii="Times New Roman" w:hAnsi="Times New Roman" w:cs="Times New Roman"/>
          <w:sz w:val="24"/>
          <w:szCs w:val="24"/>
          <w:lang w:val="sr-Cyrl-RS"/>
        </w:rPr>
        <w:t xml:space="preserve"> Комисиј</w:t>
      </w:r>
      <w:r w:rsidR="00980449" w:rsidRPr="009632BB">
        <w:rPr>
          <w:rFonts w:ascii="Times New Roman" w:hAnsi="Times New Roman" w:cs="Times New Roman"/>
          <w:sz w:val="24"/>
          <w:szCs w:val="24"/>
          <w:lang w:val="sr-Cyrl-RS"/>
        </w:rPr>
        <w:t>и</w:t>
      </w:r>
      <w:r w:rsidR="00C36952" w:rsidRPr="009632BB">
        <w:rPr>
          <w:rFonts w:ascii="Times New Roman" w:hAnsi="Times New Roman" w:cs="Times New Roman"/>
          <w:sz w:val="24"/>
          <w:szCs w:val="24"/>
          <w:lang w:val="sr-Cyrl-RS"/>
        </w:rPr>
        <w:t xml:space="preserve"> за контролу државне помоћи </w:t>
      </w:r>
      <w:r w:rsidR="00980449" w:rsidRPr="009632BB">
        <w:rPr>
          <w:rFonts w:ascii="Times New Roman" w:hAnsi="Times New Roman" w:cs="Times New Roman"/>
          <w:sz w:val="24"/>
          <w:szCs w:val="24"/>
          <w:lang w:val="sr-Cyrl-RS"/>
        </w:rPr>
        <w:t xml:space="preserve">све расположиве </w:t>
      </w:r>
      <w:r w:rsidR="00700607" w:rsidRPr="009632BB">
        <w:rPr>
          <w:rFonts w:ascii="Times New Roman" w:hAnsi="Times New Roman" w:cs="Times New Roman"/>
          <w:sz w:val="24"/>
          <w:szCs w:val="24"/>
          <w:lang w:val="sr-Cyrl-RS"/>
        </w:rPr>
        <w:t>секторск</w:t>
      </w:r>
      <w:r w:rsidR="00700607">
        <w:rPr>
          <w:rFonts w:ascii="Times New Roman" w:hAnsi="Times New Roman" w:cs="Times New Roman"/>
          <w:sz w:val="24"/>
          <w:szCs w:val="24"/>
          <w:lang w:val="sr-Cyrl-RS"/>
        </w:rPr>
        <w:t>е</w:t>
      </w:r>
      <w:r w:rsidR="00700607" w:rsidRPr="009632BB">
        <w:rPr>
          <w:rFonts w:ascii="Times New Roman" w:hAnsi="Times New Roman" w:cs="Times New Roman"/>
          <w:sz w:val="24"/>
          <w:szCs w:val="24"/>
          <w:lang w:val="sr-Cyrl-RS"/>
        </w:rPr>
        <w:t xml:space="preserve"> </w:t>
      </w:r>
      <w:r w:rsidR="00980449" w:rsidRPr="009632BB">
        <w:rPr>
          <w:rFonts w:ascii="Times New Roman" w:hAnsi="Times New Roman" w:cs="Times New Roman"/>
          <w:sz w:val="24"/>
          <w:szCs w:val="24"/>
          <w:lang w:val="sr-Cyrl-RS"/>
        </w:rPr>
        <w:t xml:space="preserve">анализе </w:t>
      </w:r>
      <w:r w:rsidR="00C36952" w:rsidRPr="009632BB">
        <w:rPr>
          <w:rFonts w:ascii="Times New Roman" w:hAnsi="Times New Roman" w:cs="Times New Roman"/>
          <w:sz w:val="24"/>
          <w:szCs w:val="24"/>
          <w:lang w:val="sr-Cyrl-RS"/>
        </w:rPr>
        <w:t>и друге студије</w:t>
      </w:r>
      <w:r w:rsidR="00980449" w:rsidRPr="009632BB">
        <w:rPr>
          <w:rFonts w:ascii="Times New Roman" w:hAnsi="Times New Roman" w:cs="Times New Roman"/>
          <w:sz w:val="24"/>
          <w:szCs w:val="24"/>
          <w:lang w:val="sr-Cyrl-RS"/>
        </w:rPr>
        <w:t xml:space="preserve"> ради анализе тржишних </w:t>
      </w:r>
      <w:proofErr w:type="spellStart"/>
      <w:r w:rsidR="009632BB" w:rsidRPr="009632BB">
        <w:rPr>
          <w:rFonts w:ascii="Times New Roman" w:hAnsi="Times New Roman" w:cs="Times New Roman"/>
          <w:sz w:val="24"/>
          <w:szCs w:val="24"/>
          <w:lang w:val="sr-Cyrl-RS"/>
        </w:rPr>
        <w:t>недостат</w:t>
      </w:r>
      <w:proofErr w:type="spellEnd"/>
      <w:r w:rsidR="00FB58D4">
        <w:rPr>
          <w:rFonts w:ascii="Times New Roman" w:hAnsi="Times New Roman" w:cs="Times New Roman"/>
          <w:sz w:val="24"/>
          <w:szCs w:val="24"/>
          <w:lang w:val="en-US"/>
        </w:rPr>
        <w:t>a</w:t>
      </w:r>
      <w:r w:rsidR="009632BB" w:rsidRPr="009632BB">
        <w:rPr>
          <w:rFonts w:ascii="Times New Roman" w:hAnsi="Times New Roman" w:cs="Times New Roman"/>
          <w:sz w:val="24"/>
          <w:szCs w:val="24"/>
          <w:lang w:val="sr-Cyrl-RS"/>
        </w:rPr>
        <w:t>ка</w:t>
      </w:r>
      <w:r w:rsidR="00980449" w:rsidRPr="009632BB">
        <w:rPr>
          <w:rFonts w:ascii="Times New Roman" w:hAnsi="Times New Roman" w:cs="Times New Roman"/>
          <w:sz w:val="24"/>
          <w:szCs w:val="24"/>
          <w:lang w:val="sr-Cyrl-RS"/>
        </w:rPr>
        <w:t>.</w:t>
      </w:r>
    </w:p>
    <w:p w14:paraId="74AA2476" w14:textId="4401B31D" w:rsidR="00C36952" w:rsidRDefault="00AF2F22" w:rsidP="00B33472">
      <w:pPr>
        <w:tabs>
          <w:tab w:val="left" w:pos="284"/>
          <w:tab w:val="left" w:pos="851"/>
        </w:tabs>
        <w:spacing w:after="0" w:line="276" w:lineRule="auto"/>
        <w:jc w:val="both"/>
        <w:rPr>
          <w:rFonts w:ascii="Times New Roman" w:hAnsi="Times New Roman" w:cs="Times New Roman"/>
          <w:sz w:val="24"/>
          <w:szCs w:val="24"/>
          <w:lang w:val="sr-Latn-RS"/>
        </w:rPr>
      </w:pPr>
      <w:r>
        <w:rPr>
          <w:rFonts w:ascii="Times New Roman" w:hAnsi="Times New Roman" w:cs="Times New Roman"/>
          <w:sz w:val="24"/>
          <w:szCs w:val="24"/>
          <w:lang w:val="sr-Cyrl-RS"/>
        </w:rPr>
        <w:t>4</w:t>
      </w:r>
      <w:r w:rsidR="008E642B">
        <w:rPr>
          <w:rFonts w:ascii="Times New Roman" w:hAnsi="Times New Roman" w:cs="Times New Roman"/>
          <w:sz w:val="24"/>
          <w:szCs w:val="24"/>
          <w:lang w:val="sr-Cyrl-RS"/>
        </w:rPr>
        <w:t>8</w:t>
      </w:r>
      <w:r w:rsidR="00C36952" w:rsidRPr="009632BB">
        <w:rPr>
          <w:rFonts w:ascii="Times New Roman" w:hAnsi="Times New Roman" w:cs="Times New Roman"/>
          <w:sz w:val="24"/>
          <w:szCs w:val="24"/>
          <w:lang w:val="sr-Cyrl-RS"/>
        </w:rPr>
        <w:t>. Приликом пријављивања оперативне или државне помоћи за улагање за иновативне кластере, давалац држ</w:t>
      </w:r>
      <w:r w:rsidR="000C170D" w:rsidRPr="009632BB">
        <w:rPr>
          <w:rFonts w:ascii="Times New Roman" w:hAnsi="Times New Roman" w:cs="Times New Roman"/>
          <w:sz w:val="24"/>
          <w:szCs w:val="24"/>
          <w:lang w:val="sr-Cyrl-RS"/>
        </w:rPr>
        <w:t>а</w:t>
      </w:r>
      <w:r w:rsidR="00C36952" w:rsidRPr="009632BB">
        <w:rPr>
          <w:rFonts w:ascii="Times New Roman" w:hAnsi="Times New Roman" w:cs="Times New Roman"/>
          <w:sz w:val="24"/>
          <w:szCs w:val="24"/>
          <w:lang w:val="sr-Cyrl-RS"/>
        </w:rPr>
        <w:t>вне помоћи доставља ин</w:t>
      </w:r>
      <w:r w:rsidR="004E68CF" w:rsidRPr="009632BB">
        <w:rPr>
          <w:rFonts w:ascii="Times New Roman" w:hAnsi="Times New Roman" w:cs="Times New Roman"/>
          <w:sz w:val="24"/>
          <w:szCs w:val="24"/>
          <w:lang w:val="sr-Cyrl-RS"/>
        </w:rPr>
        <w:t>фо</w:t>
      </w:r>
      <w:r w:rsidR="00C36952" w:rsidRPr="009632BB">
        <w:rPr>
          <w:rFonts w:ascii="Times New Roman" w:hAnsi="Times New Roman" w:cs="Times New Roman"/>
          <w:sz w:val="24"/>
          <w:szCs w:val="24"/>
          <w:lang w:val="sr-Cyrl-RS"/>
        </w:rPr>
        <w:t>рмације о планираној или очекиваној специјализацији иновативног кластера, постојећем регион</w:t>
      </w:r>
      <w:r w:rsidR="000C170D" w:rsidRPr="009632BB">
        <w:rPr>
          <w:rFonts w:ascii="Times New Roman" w:hAnsi="Times New Roman" w:cs="Times New Roman"/>
          <w:sz w:val="24"/>
          <w:szCs w:val="24"/>
          <w:lang w:val="sr-Cyrl-RS"/>
        </w:rPr>
        <w:t>ал</w:t>
      </w:r>
      <w:r w:rsidR="00C36952" w:rsidRPr="009632BB">
        <w:rPr>
          <w:rFonts w:ascii="Times New Roman" w:hAnsi="Times New Roman" w:cs="Times New Roman"/>
          <w:sz w:val="24"/>
          <w:szCs w:val="24"/>
          <w:lang w:val="sr-Cyrl-RS"/>
        </w:rPr>
        <w:t>ном потенцијалу и постојању кластера у Републици Србији са сличном сврхом.</w:t>
      </w:r>
      <w:r w:rsidR="00A94BB0" w:rsidRPr="00286053">
        <w:rPr>
          <w:rFonts w:ascii="Times New Roman" w:hAnsi="Times New Roman" w:cs="Times New Roman"/>
          <w:sz w:val="24"/>
          <w:szCs w:val="24"/>
          <w:lang w:val="ru-RU"/>
        </w:rPr>
        <w:t xml:space="preserve"> </w:t>
      </w:r>
      <w:r w:rsidR="00A94BB0">
        <w:rPr>
          <w:rFonts w:ascii="Times New Roman" w:hAnsi="Times New Roman" w:cs="Times New Roman"/>
          <w:sz w:val="24"/>
          <w:szCs w:val="24"/>
          <w:lang w:val="sr-Cyrl-RS"/>
        </w:rPr>
        <w:t xml:space="preserve">По потреби, давалац </w:t>
      </w:r>
      <w:proofErr w:type="spellStart"/>
      <w:r w:rsidR="00A94BB0" w:rsidRPr="00A94BB0">
        <w:rPr>
          <w:rFonts w:ascii="Times New Roman" w:hAnsi="Times New Roman" w:cs="Times New Roman"/>
          <w:sz w:val="24"/>
          <w:szCs w:val="24"/>
          <w:lang w:val="sr-Latn-RS"/>
        </w:rPr>
        <w:t>треба</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да</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објасн</w:t>
      </w:r>
      <w:proofErr w:type="spellEnd"/>
      <w:r w:rsidR="00A94BB0">
        <w:rPr>
          <w:rFonts w:ascii="Times New Roman" w:hAnsi="Times New Roman" w:cs="Times New Roman"/>
          <w:sz w:val="24"/>
          <w:szCs w:val="24"/>
          <w:lang w:val="sr-Cyrl-RS"/>
        </w:rPr>
        <w:t>и</w:t>
      </w:r>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како</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кластер</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може</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имати</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позитиван</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ефекат</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на</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технолошки</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напредак</w:t>
      </w:r>
      <w:proofErr w:type="spellEnd"/>
      <w:r w:rsidR="00A94BB0" w:rsidRPr="00A94BB0">
        <w:rPr>
          <w:rFonts w:ascii="Times New Roman" w:hAnsi="Times New Roman" w:cs="Times New Roman"/>
          <w:sz w:val="24"/>
          <w:szCs w:val="24"/>
          <w:lang w:val="sr-Latn-RS"/>
        </w:rPr>
        <w:t xml:space="preserve"> и </w:t>
      </w:r>
      <w:proofErr w:type="spellStart"/>
      <w:r w:rsidR="00A94BB0" w:rsidRPr="00A94BB0">
        <w:rPr>
          <w:rFonts w:ascii="Times New Roman" w:hAnsi="Times New Roman" w:cs="Times New Roman"/>
          <w:sz w:val="24"/>
          <w:szCs w:val="24"/>
          <w:lang w:val="sr-Latn-RS"/>
        </w:rPr>
        <w:t>дигиталну</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трансформацију</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привреде</w:t>
      </w:r>
      <w:proofErr w:type="spellEnd"/>
      <w:r w:rsidR="00A94BB0" w:rsidRPr="00A94BB0">
        <w:rPr>
          <w:rFonts w:ascii="Times New Roman" w:hAnsi="Times New Roman" w:cs="Times New Roman"/>
          <w:sz w:val="24"/>
          <w:szCs w:val="24"/>
          <w:lang w:val="sr-Latn-RS"/>
        </w:rPr>
        <w:t xml:space="preserve"> </w:t>
      </w:r>
      <w:r w:rsidR="00A94BB0">
        <w:rPr>
          <w:rFonts w:ascii="Times New Roman" w:hAnsi="Times New Roman" w:cs="Times New Roman"/>
          <w:sz w:val="24"/>
          <w:szCs w:val="24"/>
          <w:lang w:val="sr-Cyrl-RS"/>
        </w:rPr>
        <w:t>Републ</w:t>
      </w:r>
      <w:r w:rsidR="00DD360A">
        <w:rPr>
          <w:rFonts w:ascii="Times New Roman" w:hAnsi="Times New Roman" w:cs="Times New Roman"/>
          <w:sz w:val="24"/>
          <w:szCs w:val="24"/>
          <w:lang w:val="sr-Cyrl-RS"/>
        </w:rPr>
        <w:t>и</w:t>
      </w:r>
      <w:r w:rsidR="00A94BB0">
        <w:rPr>
          <w:rFonts w:ascii="Times New Roman" w:hAnsi="Times New Roman" w:cs="Times New Roman"/>
          <w:sz w:val="24"/>
          <w:szCs w:val="24"/>
          <w:lang w:val="sr-Cyrl-RS"/>
        </w:rPr>
        <w:t>ке Србије</w:t>
      </w:r>
      <w:r w:rsidR="00DD360A">
        <w:rPr>
          <w:rFonts w:ascii="Times New Roman" w:hAnsi="Times New Roman" w:cs="Times New Roman"/>
          <w:sz w:val="24"/>
          <w:szCs w:val="24"/>
          <w:lang w:val="sr-Cyrl-RS"/>
        </w:rPr>
        <w:t>, као и то</w:t>
      </w:r>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да</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ли</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би</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сарадње</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које</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би</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биле</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стимулисане</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или</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подстакнуте</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активностима</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инова</w:t>
      </w:r>
      <w:r w:rsidR="00926936">
        <w:rPr>
          <w:rFonts w:ascii="Times New Roman" w:hAnsi="Times New Roman" w:cs="Times New Roman"/>
          <w:sz w:val="24"/>
          <w:szCs w:val="24"/>
          <w:lang w:val="sr-Cyrl-RS"/>
        </w:rPr>
        <w:t>тивног</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кластера</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могле</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да</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имају</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за</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циљ</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између</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осталог</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да</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скрате</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време</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потребно</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од</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стварања</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новог</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знања</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до</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његовог</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преношења</w:t>
      </w:r>
      <w:proofErr w:type="spellEnd"/>
      <w:r w:rsidR="00A94BB0" w:rsidRPr="00A94BB0">
        <w:rPr>
          <w:rFonts w:ascii="Times New Roman" w:hAnsi="Times New Roman" w:cs="Times New Roman"/>
          <w:sz w:val="24"/>
          <w:szCs w:val="24"/>
          <w:lang w:val="sr-Latn-RS"/>
        </w:rPr>
        <w:t xml:space="preserve"> у </w:t>
      </w:r>
      <w:proofErr w:type="spellStart"/>
      <w:r w:rsidR="00A94BB0" w:rsidRPr="00A94BB0">
        <w:rPr>
          <w:rFonts w:ascii="Times New Roman" w:hAnsi="Times New Roman" w:cs="Times New Roman"/>
          <w:sz w:val="24"/>
          <w:szCs w:val="24"/>
          <w:lang w:val="sr-Latn-RS"/>
        </w:rPr>
        <w:t>иновативне</w:t>
      </w:r>
      <w:proofErr w:type="spellEnd"/>
      <w:r w:rsidR="00A94BB0" w:rsidRPr="00A94BB0">
        <w:rPr>
          <w:rFonts w:ascii="Times New Roman" w:hAnsi="Times New Roman" w:cs="Times New Roman"/>
          <w:sz w:val="24"/>
          <w:szCs w:val="24"/>
          <w:lang w:val="sr-Latn-RS"/>
        </w:rPr>
        <w:t xml:space="preserve"> </w:t>
      </w:r>
      <w:proofErr w:type="spellStart"/>
      <w:r w:rsidR="00A94BB0" w:rsidRPr="00A94BB0">
        <w:rPr>
          <w:rFonts w:ascii="Times New Roman" w:hAnsi="Times New Roman" w:cs="Times New Roman"/>
          <w:sz w:val="24"/>
          <w:szCs w:val="24"/>
          <w:lang w:val="sr-Latn-RS"/>
        </w:rPr>
        <w:t>примене</w:t>
      </w:r>
      <w:proofErr w:type="spellEnd"/>
      <w:r w:rsidR="00A94BB0" w:rsidRPr="00A94BB0">
        <w:rPr>
          <w:rFonts w:ascii="Times New Roman" w:hAnsi="Times New Roman" w:cs="Times New Roman"/>
          <w:sz w:val="24"/>
          <w:szCs w:val="24"/>
          <w:lang w:val="sr-Latn-RS"/>
        </w:rPr>
        <w:t xml:space="preserve">. </w:t>
      </w:r>
    </w:p>
    <w:p w14:paraId="16C028E1" w14:textId="6771D885" w:rsidR="00DD360A" w:rsidRPr="00DD360A" w:rsidRDefault="00DD360A" w:rsidP="00B33472">
      <w:pPr>
        <w:tabs>
          <w:tab w:val="left" w:pos="284"/>
          <w:tab w:val="left" w:pos="851"/>
        </w:tabs>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4</w:t>
      </w:r>
      <w:r w:rsidR="008E642B">
        <w:rPr>
          <w:rFonts w:ascii="Times New Roman" w:hAnsi="Times New Roman" w:cs="Times New Roman"/>
          <w:sz w:val="24"/>
          <w:szCs w:val="24"/>
          <w:lang w:val="sr-Cyrl-RS"/>
        </w:rPr>
        <w:t>9</w:t>
      </w:r>
      <w:r>
        <w:rPr>
          <w:rFonts w:ascii="Times New Roman" w:hAnsi="Times New Roman" w:cs="Times New Roman"/>
          <w:sz w:val="24"/>
          <w:szCs w:val="24"/>
          <w:lang w:val="sr-Cyrl-RS"/>
        </w:rPr>
        <w:t>. Приликом пријаве</w:t>
      </w:r>
      <w:r w:rsidRPr="00DD360A">
        <w:rPr>
          <w:rFonts w:ascii="Times New Roman" w:hAnsi="Times New Roman" w:cs="Times New Roman"/>
          <w:sz w:val="24"/>
          <w:szCs w:val="24"/>
          <w:lang w:val="sr-Cyrl-RS"/>
        </w:rPr>
        <w:t xml:space="preserve"> </w:t>
      </w:r>
      <w:r w:rsidR="007D5D6E">
        <w:rPr>
          <w:rFonts w:ascii="Times New Roman" w:hAnsi="Times New Roman" w:cs="Times New Roman"/>
          <w:sz w:val="24"/>
          <w:szCs w:val="24"/>
          <w:lang w:val="sr-Cyrl-RS"/>
        </w:rPr>
        <w:t xml:space="preserve">државне </w:t>
      </w:r>
      <w:r w:rsidRPr="00DD360A">
        <w:rPr>
          <w:rFonts w:ascii="Times New Roman" w:hAnsi="Times New Roman" w:cs="Times New Roman"/>
          <w:sz w:val="24"/>
          <w:szCs w:val="24"/>
          <w:lang w:val="sr-Cyrl-RS"/>
        </w:rPr>
        <w:t xml:space="preserve">помоћи за </w:t>
      </w:r>
      <w:r>
        <w:rPr>
          <w:rFonts w:ascii="Times New Roman" w:hAnsi="Times New Roman" w:cs="Times New Roman"/>
          <w:sz w:val="24"/>
          <w:szCs w:val="24"/>
          <w:lang w:val="sr-Cyrl-RS"/>
        </w:rPr>
        <w:t xml:space="preserve">улагање у </w:t>
      </w:r>
      <w:r w:rsidRPr="00DD360A">
        <w:rPr>
          <w:rFonts w:ascii="Times New Roman" w:hAnsi="Times New Roman" w:cs="Times New Roman"/>
          <w:sz w:val="24"/>
          <w:szCs w:val="24"/>
          <w:lang w:val="sr-Cyrl-RS"/>
        </w:rPr>
        <w:t>инфраструктуру за експериментисање</w:t>
      </w:r>
      <w:r w:rsidR="00861C39" w:rsidRPr="00861C39">
        <w:rPr>
          <w:rFonts w:ascii="Times New Roman" w:hAnsi="Times New Roman" w:cs="Times New Roman"/>
          <w:sz w:val="24"/>
          <w:szCs w:val="24"/>
          <w:lang w:val="sr-Cyrl-RS"/>
        </w:rPr>
        <w:t xml:space="preserve"> </w:t>
      </w:r>
      <w:r w:rsidR="00861C39">
        <w:rPr>
          <w:rFonts w:ascii="Times New Roman" w:hAnsi="Times New Roman" w:cs="Times New Roman"/>
          <w:sz w:val="24"/>
          <w:szCs w:val="24"/>
          <w:lang w:val="sr-Cyrl-RS"/>
        </w:rPr>
        <w:t xml:space="preserve">и </w:t>
      </w:r>
      <w:r w:rsidR="00861C39" w:rsidRPr="00DD360A">
        <w:rPr>
          <w:rFonts w:ascii="Times New Roman" w:hAnsi="Times New Roman" w:cs="Times New Roman"/>
          <w:sz w:val="24"/>
          <w:szCs w:val="24"/>
          <w:lang w:val="sr-Cyrl-RS"/>
        </w:rPr>
        <w:t>тестирање</w:t>
      </w:r>
      <w:r w:rsidRPr="00DD360A">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давалац</w:t>
      </w:r>
      <w:r w:rsidRPr="00DD360A">
        <w:rPr>
          <w:rFonts w:ascii="Times New Roman" w:hAnsi="Times New Roman" w:cs="Times New Roman"/>
          <w:sz w:val="24"/>
          <w:szCs w:val="24"/>
          <w:lang w:val="sr-Cyrl-RS"/>
        </w:rPr>
        <w:t xml:space="preserve"> </w:t>
      </w:r>
      <w:r w:rsidR="00540BBC">
        <w:rPr>
          <w:rFonts w:ascii="Times New Roman" w:hAnsi="Times New Roman" w:cs="Times New Roman"/>
          <w:sz w:val="24"/>
          <w:szCs w:val="24"/>
          <w:lang w:val="sr-Cyrl-RS"/>
        </w:rPr>
        <w:t>доставља</w:t>
      </w:r>
      <w:r w:rsidR="007D5D6E">
        <w:rPr>
          <w:rFonts w:ascii="Times New Roman" w:hAnsi="Times New Roman" w:cs="Times New Roman"/>
          <w:sz w:val="24"/>
          <w:szCs w:val="24"/>
          <w:lang w:val="sr-Cyrl-RS"/>
        </w:rPr>
        <w:t xml:space="preserve"> </w:t>
      </w:r>
      <w:r w:rsidRPr="00DD360A">
        <w:rPr>
          <w:rFonts w:ascii="Times New Roman" w:hAnsi="Times New Roman" w:cs="Times New Roman"/>
          <w:sz w:val="24"/>
          <w:szCs w:val="24"/>
          <w:lang w:val="sr-Cyrl-RS"/>
        </w:rPr>
        <w:t>детаљне и прецизне информације о планираној или очекиваној специјализацији</w:t>
      </w:r>
      <w:r>
        <w:rPr>
          <w:rFonts w:ascii="Times New Roman" w:hAnsi="Times New Roman" w:cs="Times New Roman"/>
          <w:sz w:val="24"/>
          <w:szCs w:val="24"/>
          <w:lang w:val="sr-Cyrl-RS"/>
        </w:rPr>
        <w:t xml:space="preserve"> те инфраструктуре</w:t>
      </w:r>
      <w:r w:rsidRPr="00DD360A">
        <w:rPr>
          <w:rFonts w:ascii="Times New Roman" w:hAnsi="Times New Roman" w:cs="Times New Roman"/>
          <w:sz w:val="24"/>
          <w:szCs w:val="24"/>
          <w:lang w:val="sr-Cyrl-RS"/>
        </w:rPr>
        <w:t xml:space="preserve">, </w:t>
      </w:r>
      <w:r w:rsidR="007D5D6E">
        <w:rPr>
          <w:rFonts w:ascii="Times New Roman" w:hAnsi="Times New Roman" w:cs="Times New Roman"/>
          <w:sz w:val="24"/>
          <w:szCs w:val="24"/>
          <w:lang w:val="sr-Cyrl-RS"/>
        </w:rPr>
        <w:t>најновијој технологији</w:t>
      </w:r>
      <w:r w:rsidRPr="00DD360A">
        <w:rPr>
          <w:rFonts w:ascii="Times New Roman" w:hAnsi="Times New Roman" w:cs="Times New Roman"/>
          <w:sz w:val="24"/>
          <w:szCs w:val="24"/>
          <w:lang w:val="sr-Cyrl-RS"/>
        </w:rPr>
        <w:t xml:space="preserve"> и улози коју би инфраструктура за експериментисање </w:t>
      </w:r>
      <w:r w:rsidR="00861C39">
        <w:rPr>
          <w:rFonts w:ascii="Times New Roman" w:hAnsi="Times New Roman" w:cs="Times New Roman"/>
          <w:sz w:val="24"/>
          <w:szCs w:val="24"/>
          <w:lang w:val="sr-Cyrl-RS"/>
        </w:rPr>
        <w:t xml:space="preserve">и </w:t>
      </w:r>
      <w:r w:rsidR="00861C39" w:rsidRPr="00DD360A">
        <w:rPr>
          <w:rFonts w:ascii="Times New Roman" w:hAnsi="Times New Roman" w:cs="Times New Roman"/>
          <w:sz w:val="24"/>
          <w:szCs w:val="24"/>
          <w:lang w:val="sr-Cyrl-RS"/>
        </w:rPr>
        <w:t xml:space="preserve">тестирање </w:t>
      </w:r>
      <w:r w:rsidRPr="00DD360A">
        <w:rPr>
          <w:rFonts w:ascii="Times New Roman" w:hAnsi="Times New Roman" w:cs="Times New Roman"/>
          <w:sz w:val="24"/>
          <w:szCs w:val="24"/>
          <w:lang w:val="sr-Cyrl-RS"/>
        </w:rPr>
        <w:t xml:space="preserve">могла да има у олакшавању </w:t>
      </w:r>
      <w:r w:rsidR="007D5D6E" w:rsidRPr="00DD360A">
        <w:rPr>
          <w:rFonts w:ascii="Times New Roman" w:hAnsi="Times New Roman" w:cs="Times New Roman"/>
          <w:sz w:val="24"/>
          <w:szCs w:val="24"/>
          <w:lang w:val="sr-Cyrl-RS"/>
        </w:rPr>
        <w:t xml:space="preserve">дигиталне и зелене транзиције </w:t>
      </w:r>
      <w:r w:rsidR="00540BBC">
        <w:rPr>
          <w:rFonts w:ascii="Times New Roman" w:hAnsi="Times New Roman" w:cs="Times New Roman"/>
          <w:sz w:val="24"/>
          <w:szCs w:val="24"/>
          <w:lang w:val="sr-Cyrl-RS"/>
        </w:rPr>
        <w:t>привреде</w:t>
      </w:r>
      <w:r w:rsidR="007D5D6E" w:rsidRPr="00DD360A">
        <w:rPr>
          <w:rFonts w:ascii="Times New Roman" w:hAnsi="Times New Roman" w:cs="Times New Roman"/>
          <w:sz w:val="24"/>
          <w:szCs w:val="24"/>
          <w:lang w:val="sr-Cyrl-RS"/>
        </w:rPr>
        <w:t xml:space="preserve"> </w:t>
      </w:r>
      <w:r w:rsidR="007D5D6E">
        <w:rPr>
          <w:rFonts w:ascii="Times New Roman" w:hAnsi="Times New Roman" w:cs="Times New Roman"/>
          <w:sz w:val="24"/>
          <w:szCs w:val="24"/>
          <w:lang w:val="sr-Cyrl-RS"/>
        </w:rPr>
        <w:t>Републике Србије</w:t>
      </w:r>
      <w:r w:rsidRPr="00DD360A">
        <w:rPr>
          <w:rFonts w:ascii="Times New Roman" w:hAnsi="Times New Roman" w:cs="Times New Roman"/>
          <w:sz w:val="24"/>
          <w:szCs w:val="24"/>
          <w:lang w:val="sr-Cyrl-RS"/>
        </w:rPr>
        <w:t xml:space="preserve">. </w:t>
      </w:r>
      <w:r w:rsidR="007D5D6E">
        <w:rPr>
          <w:rFonts w:ascii="Times New Roman" w:hAnsi="Times New Roman" w:cs="Times New Roman"/>
          <w:sz w:val="24"/>
          <w:szCs w:val="24"/>
          <w:lang w:val="sr-Cyrl-RS"/>
        </w:rPr>
        <w:t>Давалац</w:t>
      </w:r>
      <w:r w:rsidRPr="00DD360A">
        <w:rPr>
          <w:rFonts w:ascii="Times New Roman" w:hAnsi="Times New Roman" w:cs="Times New Roman"/>
          <w:sz w:val="24"/>
          <w:szCs w:val="24"/>
          <w:lang w:val="sr-Cyrl-RS"/>
        </w:rPr>
        <w:t xml:space="preserve"> </w:t>
      </w:r>
      <w:r w:rsidR="00380D64">
        <w:rPr>
          <w:rFonts w:ascii="Times New Roman" w:hAnsi="Times New Roman" w:cs="Times New Roman"/>
          <w:sz w:val="24"/>
          <w:szCs w:val="24"/>
          <w:lang w:val="sr-Cyrl-RS"/>
        </w:rPr>
        <w:t>доставља и</w:t>
      </w:r>
      <w:r w:rsidR="007D5D6E">
        <w:rPr>
          <w:rFonts w:ascii="Times New Roman" w:hAnsi="Times New Roman" w:cs="Times New Roman"/>
          <w:sz w:val="24"/>
          <w:szCs w:val="24"/>
          <w:lang w:val="sr-Cyrl-RS"/>
        </w:rPr>
        <w:t xml:space="preserve"> </w:t>
      </w:r>
      <w:r w:rsidRPr="00DD360A">
        <w:rPr>
          <w:rFonts w:ascii="Times New Roman" w:hAnsi="Times New Roman" w:cs="Times New Roman"/>
          <w:sz w:val="24"/>
          <w:szCs w:val="24"/>
          <w:lang w:val="sr-Cyrl-RS"/>
        </w:rPr>
        <w:t xml:space="preserve">информације о томе да ли у </w:t>
      </w:r>
      <w:r w:rsidR="007D5D6E">
        <w:rPr>
          <w:rFonts w:ascii="Times New Roman" w:hAnsi="Times New Roman" w:cs="Times New Roman"/>
          <w:sz w:val="24"/>
          <w:szCs w:val="24"/>
          <w:lang w:val="sr-Cyrl-RS"/>
        </w:rPr>
        <w:t>Републици Србији</w:t>
      </w:r>
      <w:r w:rsidRPr="00DD360A">
        <w:rPr>
          <w:rFonts w:ascii="Times New Roman" w:hAnsi="Times New Roman" w:cs="Times New Roman"/>
          <w:sz w:val="24"/>
          <w:szCs w:val="24"/>
          <w:lang w:val="sr-Cyrl-RS"/>
        </w:rPr>
        <w:t xml:space="preserve"> постоје сличне инфраструктуре за експериментисање</w:t>
      </w:r>
      <w:r w:rsidR="00861C39" w:rsidRPr="00861C39">
        <w:rPr>
          <w:rFonts w:ascii="Times New Roman" w:hAnsi="Times New Roman" w:cs="Times New Roman"/>
          <w:sz w:val="24"/>
          <w:szCs w:val="24"/>
          <w:lang w:val="sr-Cyrl-RS"/>
        </w:rPr>
        <w:t xml:space="preserve"> </w:t>
      </w:r>
      <w:r w:rsidR="00861C39">
        <w:rPr>
          <w:rFonts w:ascii="Times New Roman" w:hAnsi="Times New Roman" w:cs="Times New Roman"/>
          <w:sz w:val="24"/>
          <w:szCs w:val="24"/>
          <w:lang w:val="sr-Cyrl-RS"/>
        </w:rPr>
        <w:t xml:space="preserve">и </w:t>
      </w:r>
      <w:r w:rsidR="00861C39" w:rsidRPr="00DD360A">
        <w:rPr>
          <w:rFonts w:ascii="Times New Roman" w:hAnsi="Times New Roman" w:cs="Times New Roman"/>
          <w:sz w:val="24"/>
          <w:szCs w:val="24"/>
          <w:lang w:val="sr-Cyrl-RS"/>
        </w:rPr>
        <w:t>тестирање</w:t>
      </w:r>
      <w:r w:rsidRPr="00DD360A">
        <w:rPr>
          <w:rFonts w:ascii="Times New Roman" w:hAnsi="Times New Roman" w:cs="Times New Roman"/>
          <w:sz w:val="24"/>
          <w:szCs w:val="24"/>
          <w:lang w:val="sr-Cyrl-RS"/>
        </w:rPr>
        <w:t xml:space="preserve">, без обзира </w:t>
      </w:r>
      <w:r w:rsidR="00926936">
        <w:rPr>
          <w:rFonts w:ascii="Times New Roman" w:hAnsi="Times New Roman" w:cs="Times New Roman"/>
          <w:sz w:val="24"/>
          <w:szCs w:val="24"/>
          <w:lang w:val="sr-Cyrl-RS"/>
        </w:rPr>
        <w:t xml:space="preserve">на то </w:t>
      </w:r>
      <w:r w:rsidRPr="00DD360A">
        <w:rPr>
          <w:rFonts w:ascii="Times New Roman" w:hAnsi="Times New Roman" w:cs="Times New Roman"/>
          <w:sz w:val="24"/>
          <w:szCs w:val="24"/>
          <w:lang w:val="sr-Cyrl-RS"/>
        </w:rPr>
        <w:t>да ли су јавно финансиране</w:t>
      </w:r>
      <w:r w:rsidR="007D5D6E">
        <w:rPr>
          <w:rFonts w:ascii="Times New Roman" w:hAnsi="Times New Roman" w:cs="Times New Roman"/>
          <w:sz w:val="24"/>
          <w:szCs w:val="24"/>
          <w:lang w:val="sr-Cyrl-RS"/>
        </w:rPr>
        <w:t xml:space="preserve">, </w:t>
      </w:r>
      <w:r w:rsidR="00380D64">
        <w:rPr>
          <w:rFonts w:ascii="Times New Roman" w:hAnsi="Times New Roman" w:cs="Times New Roman"/>
          <w:sz w:val="24"/>
          <w:szCs w:val="24"/>
          <w:lang w:val="sr-Cyrl-RS"/>
        </w:rPr>
        <w:t>информације о</w:t>
      </w:r>
      <w:r w:rsidRPr="00DD360A">
        <w:rPr>
          <w:rFonts w:ascii="Times New Roman" w:hAnsi="Times New Roman" w:cs="Times New Roman"/>
          <w:sz w:val="24"/>
          <w:szCs w:val="24"/>
          <w:lang w:val="sr-Cyrl-RS"/>
        </w:rPr>
        <w:t xml:space="preserve"> корисни</w:t>
      </w:r>
      <w:r w:rsidR="00FD0434">
        <w:rPr>
          <w:rFonts w:ascii="Times New Roman" w:hAnsi="Times New Roman" w:cs="Times New Roman"/>
          <w:sz w:val="24"/>
          <w:szCs w:val="24"/>
          <w:lang w:val="sr-Cyrl-RS"/>
        </w:rPr>
        <w:t>цима</w:t>
      </w:r>
      <w:r w:rsidRPr="00DD360A">
        <w:rPr>
          <w:rFonts w:ascii="Times New Roman" w:hAnsi="Times New Roman" w:cs="Times New Roman"/>
          <w:sz w:val="24"/>
          <w:szCs w:val="24"/>
          <w:lang w:val="sr-Cyrl-RS"/>
        </w:rPr>
        <w:t xml:space="preserve">, </w:t>
      </w:r>
      <w:r w:rsidR="00380D64">
        <w:rPr>
          <w:rFonts w:ascii="Times New Roman" w:hAnsi="Times New Roman" w:cs="Times New Roman"/>
          <w:sz w:val="24"/>
          <w:szCs w:val="24"/>
          <w:lang w:val="sr-Cyrl-RS"/>
        </w:rPr>
        <w:t xml:space="preserve">његовој величини, </w:t>
      </w:r>
      <w:r w:rsidRPr="00DD360A">
        <w:rPr>
          <w:rFonts w:ascii="Times New Roman" w:hAnsi="Times New Roman" w:cs="Times New Roman"/>
          <w:sz w:val="24"/>
          <w:szCs w:val="24"/>
          <w:lang w:val="sr-Cyrl-RS"/>
        </w:rPr>
        <w:t>сектор</w:t>
      </w:r>
      <w:r w:rsidR="00DB3291">
        <w:rPr>
          <w:rFonts w:ascii="Times New Roman" w:hAnsi="Times New Roman" w:cs="Times New Roman"/>
          <w:sz w:val="24"/>
          <w:szCs w:val="24"/>
          <w:lang w:val="sr-Cyrl-RS"/>
        </w:rPr>
        <w:t>у</w:t>
      </w:r>
      <w:r w:rsidRPr="00DD360A">
        <w:rPr>
          <w:rFonts w:ascii="Times New Roman" w:hAnsi="Times New Roman" w:cs="Times New Roman"/>
          <w:sz w:val="24"/>
          <w:szCs w:val="24"/>
          <w:lang w:val="sr-Cyrl-RS"/>
        </w:rPr>
        <w:t xml:space="preserve"> </w:t>
      </w:r>
      <w:r w:rsidR="00380D64">
        <w:rPr>
          <w:rFonts w:ascii="Times New Roman" w:hAnsi="Times New Roman" w:cs="Times New Roman"/>
          <w:sz w:val="24"/>
          <w:szCs w:val="24"/>
          <w:lang w:val="sr-Cyrl-RS"/>
        </w:rPr>
        <w:t>којем припада</w:t>
      </w:r>
      <w:r w:rsidR="00FD0434">
        <w:rPr>
          <w:rFonts w:ascii="Times New Roman" w:hAnsi="Times New Roman" w:cs="Times New Roman"/>
          <w:sz w:val="24"/>
          <w:szCs w:val="24"/>
          <w:lang w:val="sr-Cyrl-RS"/>
        </w:rPr>
        <w:t>ју</w:t>
      </w:r>
      <w:r w:rsidR="00380D64">
        <w:rPr>
          <w:rFonts w:ascii="Times New Roman" w:hAnsi="Times New Roman" w:cs="Times New Roman"/>
          <w:sz w:val="24"/>
          <w:szCs w:val="24"/>
          <w:lang w:val="sr-Cyrl-RS"/>
        </w:rPr>
        <w:t xml:space="preserve">, као </w:t>
      </w:r>
      <w:r w:rsidRPr="00DD360A">
        <w:rPr>
          <w:rFonts w:ascii="Times New Roman" w:hAnsi="Times New Roman" w:cs="Times New Roman"/>
          <w:sz w:val="24"/>
          <w:szCs w:val="24"/>
          <w:lang w:val="sr-Cyrl-RS"/>
        </w:rPr>
        <w:t>и друге релевантне информације</w:t>
      </w:r>
      <w:r w:rsidR="00380D64">
        <w:rPr>
          <w:rFonts w:ascii="Times New Roman" w:hAnsi="Times New Roman" w:cs="Times New Roman"/>
          <w:sz w:val="24"/>
          <w:szCs w:val="24"/>
          <w:lang w:val="sr-Cyrl-RS"/>
        </w:rPr>
        <w:t xml:space="preserve">. </w:t>
      </w:r>
      <w:r w:rsidR="00FD0434">
        <w:rPr>
          <w:rFonts w:ascii="Times New Roman" w:hAnsi="Times New Roman" w:cs="Times New Roman"/>
          <w:sz w:val="24"/>
          <w:szCs w:val="24"/>
          <w:lang w:val="sr-Cyrl-RS"/>
        </w:rPr>
        <w:t xml:space="preserve">Давалац доставља </w:t>
      </w:r>
      <w:r w:rsidR="003B0220">
        <w:rPr>
          <w:rFonts w:ascii="Times New Roman" w:hAnsi="Times New Roman" w:cs="Times New Roman"/>
          <w:sz w:val="24"/>
          <w:szCs w:val="24"/>
          <w:lang w:val="sr-Cyrl-RS"/>
        </w:rPr>
        <w:t xml:space="preserve">процену </w:t>
      </w:r>
      <w:r w:rsidRPr="00DD360A">
        <w:rPr>
          <w:rFonts w:ascii="Times New Roman" w:hAnsi="Times New Roman" w:cs="Times New Roman"/>
          <w:sz w:val="24"/>
          <w:szCs w:val="24"/>
          <w:lang w:val="sr-Cyrl-RS"/>
        </w:rPr>
        <w:t xml:space="preserve">у којој мери </w:t>
      </w:r>
      <w:r w:rsidR="003B0220">
        <w:rPr>
          <w:rFonts w:ascii="Times New Roman" w:hAnsi="Times New Roman" w:cs="Times New Roman"/>
          <w:sz w:val="24"/>
          <w:szCs w:val="24"/>
          <w:lang w:val="sr-Cyrl-RS"/>
        </w:rPr>
        <w:t xml:space="preserve">ће се </w:t>
      </w:r>
      <w:r w:rsidRPr="00DD360A">
        <w:rPr>
          <w:rFonts w:ascii="Times New Roman" w:hAnsi="Times New Roman" w:cs="Times New Roman"/>
          <w:sz w:val="24"/>
          <w:szCs w:val="24"/>
          <w:lang w:val="sr-Cyrl-RS"/>
        </w:rPr>
        <w:t xml:space="preserve"> инфраструктур</w:t>
      </w:r>
      <w:r w:rsidR="003B0220">
        <w:rPr>
          <w:rFonts w:ascii="Times New Roman" w:hAnsi="Times New Roman" w:cs="Times New Roman"/>
          <w:sz w:val="24"/>
          <w:szCs w:val="24"/>
          <w:lang w:val="sr-Cyrl-RS"/>
        </w:rPr>
        <w:t>а користити</w:t>
      </w:r>
      <w:r w:rsidRPr="00DD360A">
        <w:rPr>
          <w:rFonts w:ascii="Times New Roman" w:hAnsi="Times New Roman" w:cs="Times New Roman"/>
          <w:sz w:val="24"/>
          <w:szCs w:val="24"/>
          <w:lang w:val="sr-Cyrl-RS"/>
        </w:rPr>
        <w:t xml:space="preserve"> </w:t>
      </w:r>
      <w:r w:rsidR="003B0220">
        <w:rPr>
          <w:rFonts w:ascii="Times New Roman" w:hAnsi="Times New Roman" w:cs="Times New Roman"/>
          <w:sz w:val="24"/>
          <w:szCs w:val="24"/>
          <w:lang w:val="sr-Cyrl-RS"/>
        </w:rPr>
        <w:t xml:space="preserve">за пружање услуга </w:t>
      </w:r>
      <w:r w:rsidR="00BD6EE1">
        <w:rPr>
          <w:rFonts w:ascii="Times New Roman" w:hAnsi="Times New Roman" w:cs="Times New Roman"/>
          <w:sz w:val="24"/>
          <w:szCs w:val="24"/>
          <w:lang w:val="sr-Cyrl-RS"/>
        </w:rPr>
        <w:t>МСП</w:t>
      </w:r>
      <w:r w:rsidRPr="00DD360A">
        <w:rPr>
          <w:rFonts w:ascii="Times New Roman" w:hAnsi="Times New Roman" w:cs="Times New Roman"/>
          <w:sz w:val="24"/>
          <w:szCs w:val="24"/>
          <w:lang w:val="sr-Cyrl-RS"/>
        </w:rPr>
        <w:t xml:space="preserve"> </w:t>
      </w:r>
      <w:r w:rsidR="003B0220">
        <w:rPr>
          <w:rFonts w:ascii="Times New Roman" w:hAnsi="Times New Roman" w:cs="Times New Roman"/>
          <w:sz w:val="24"/>
          <w:szCs w:val="24"/>
          <w:lang w:val="sr-Cyrl-RS"/>
        </w:rPr>
        <w:t>чиме би се</w:t>
      </w:r>
      <w:r w:rsidRPr="00DD360A">
        <w:rPr>
          <w:rFonts w:ascii="Times New Roman" w:hAnsi="Times New Roman" w:cs="Times New Roman"/>
          <w:sz w:val="24"/>
          <w:szCs w:val="24"/>
          <w:lang w:val="sr-Cyrl-RS"/>
        </w:rPr>
        <w:t xml:space="preserve"> тај начин побољша</w:t>
      </w:r>
      <w:r w:rsidR="003B0220">
        <w:rPr>
          <w:rFonts w:ascii="Times New Roman" w:hAnsi="Times New Roman" w:cs="Times New Roman"/>
          <w:sz w:val="24"/>
          <w:szCs w:val="24"/>
          <w:lang w:val="sr-Cyrl-RS"/>
        </w:rPr>
        <w:t>ла</w:t>
      </w:r>
      <w:r w:rsidRPr="00DD360A">
        <w:rPr>
          <w:rFonts w:ascii="Times New Roman" w:hAnsi="Times New Roman" w:cs="Times New Roman"/>
          <w:sz w:val="24"/>
          <w:szCs w:val="24"/>
          <w:lang w:val="sr-Cyrl-RS"/>
        </w:rPr>
        <w:t xml:space="preserve"> ефикасност производних процеса </w:t>
      </w:r>
      <w:r w:rsidR="003B0220">
        <w:rPr>
          <w:rFonts w:ascii="Times New Roman" w:hAnsi="Times New Roman" w:cs="Times New Roman"/>
          <w:sz w:val="24"/>
          <w:szCs w:val="24"/>
          <w:lang w:val="sr-Cyrl-RS"/>
        </w:rPr>
        <w:t xml:space="preserve">МСП </w:t>
      </w:r>
      <w:r w:rsidRPr="00DD360A">
        <w:rPr>
          <w:rFonts w:ascii="Times New Roman" w:hAnsi="Times New Roman" w:cs="Times New Roman"/>
          <w:sz w:val="24"/>
          <w:szCs w:val="24"/>
          <w:lang w:val="sr-Cyrl-RS"/>
        </w:rPr>
        <w:t>и њихов</w:t>
      </w:r>
      <w:r w:rsidR="003B0220">
        <w:rPr>
          <w:rFonts w:ascii="Times New Roman" w:hAnsi="Times New Roman" w:cs="Times New Roman"/>
          <w:sz w:val="24"/>
          <w:szCs w:val="24"/>
          <w:lang w:val="sr-Cyrl-RS"/>
        </w:rPr>
        <w:t>е</w:t>
      </w:r>
      <w:r w:rsidRPr="00DD360A">
        <w:rPr>
          <w:rFonts w:ascii="Times New Roman" w:hAnsi="Times New Roman" w:cs="Times New Roman"/>
          <w:sz w:val="24"/>
          <w:szCs w:val="24"/>
          <w:lang w:val="sr-Cyrl-RS"/>
        </w:rPr>
        <w:t xml:space="preserve"> способност</w:t>
      </w:r>
      <w:r w:rsidR="003B0220">
        <w:rPr>
          <w:rFonts w:ascii="Times New Roman" w:hAnsi="Times New Roman" w:cs="Times New Roman"/>
          <w:sz w:val="24"/>
          <w:szCs w:val="24"/>
          <w:lang w:val="sr-Cyrl-RS"/>
        </w:rPr>
        <w:t>и</w:t>
      </w:r>
      <w:r w:rsidRPr="00DD360A">
        <w:rPr>
          <w:rFonts w:ascii="Times New Roman" w:hAnsi="Times New Roman" w:cs="Times New Roman"/>
          <w:sz w:val="24"/>
          <w:szCs w:val="24"/>
          <w:lang w:val="sr-Cyrl-RS"/>
        </w:rPr>
        <w:t xml:space="preserve"> да </w:t>
      </w:r>
      <w:r w:rsidR="00380D64">
        <w:rPr>
          <w:rFonts w:ascii="Times New Roman" w:hAnsi="Times New Roman" w:cs="Times New Roman"/>
          <w:sz w:val="24"/>
          <w:szCs w:val="24"/>
          <w:lang w:val="sr-Cyrl-RS"/>
        </w:rPr>
        <w:t>унапреде</w:t>
      </w:r>
      <w:r w:rsidRPr="00DD360A">
        <w:rPr>
          <w:rFonts w:ascii="Times New Roman" w:hAnsi="Times New Roman" w:cs="Times New Roman"/>
          <w:sz w:val="24"/>
          <w:szCs w:val="24"/>
          <w:lang w:val="sr-Cyrl-RS"/>
        </w:rPr>
        <w:t xml:space="preserve"> производе и пословне моделе, посебно</w:t>
      </w:r>
      <w:r w:rsidR="00BD6EE1">
        <w:rPr>
          <w:rFonts w:ascii="Times New Roman" w:hAnsi="Times New Roman" w:cs="Times New Roman"/>
          <w:sz w:val="24"/>
          <w:szCs w:val="24"/>
          <w:lang w:val="sr-Cyrl-RS"/>
        </w:rPr>
        <w:t xml:space="preserve"> кроз</w:t>
      </w:r>
      <w:r w:rsidRPr="00DD360A">
        <w:rPr>
          <w:rFonts w:ascii="Times New Roman" w:hAnsi="Times New Roman" w:cs="Times New Roman"/>
          <w:sz w:val="24"/>
          <w:szCs w:val="24"/>
          <w:lang w:val="sr-Cyrl-RS"/>
        </w:rPr>
        <w:t xml:space="preserve"> олакшан приступ дигиталним технологијама.</w:t>
      </w:r>
    </w:p>
    <w:p w14:paraId="3E45C731" w14:textId="3E7E03C0" w:rsidR="00570B86" w:rsidRPr="009632BB" w:rsidRDefault="008E642B" w:rsidP="00B33472">
      <w:pPr>
        <w:tabs>
          <w:tab w:val="left" w:pos="284"/>
          <w:tab w:val="left" w:pos="851"/>
        </w:tabs>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50</w:t>
      </w:r>
      <w:r w:rsidR="00570B86" w:rsidRPr="009632BB">
        <w:rPr>
          <w:rFonts w:ascii="Times New Roman" w:hAnsi="Times New Roman" w:cs="Times New Roman"/>
          <w:sz w:val="24"/>
          <w:szCs w:val="24"/>
          <w:lang w:val="sr-Cyrl-RS"/>
        </w:rPr>
        <w:t>. Ако се пројекат за који се додељује држ</w:t>
      </w:r>
      <w:r w:rsidR="000C170D" w:rsidRPr="009632BB">
        <w:rPr>
          <w:rFonts w:ascii="Times New Roman" w:hAnsi="Times New Roman" w:cs="Times New Roman"/>
          <w:sz w:val="24"/>
          <w:szCs w:val="24"/>
          <w:lang w:val="sr-Cyrl-RS"/>
        </w:rPr>
        <w:t xml:space="preserve">авна помоћ </w:t>
      </w:r>
      <w:r w:rsidR="00104953">
        <w:rPr>
          <w:rFonts w:ascii="Times New Roman" w:hAnsi="Times New Roman" w:cs="Times New Roman"/>
          <w:sz w:val="24"/>
          <w:szCs w:val="24"/>
          <w:lang w:val="sr-Cyrl-RS"/>
        </w:rPr>
        <w:t xml:space="preserve">такође </w:t>
      </w:r>
      <w:r w:rsidR="000C170D" w:rsidRPr="009632BB">
        <w:rPr>
          <w:rFonts w:ascii="Times New Roman" w:hAnsi="Times New Roman" w:cs="Times New Roman"/>
          <w:sz w:val="24"/>
          <w:szCs w:val="24"/>
          <w:lang w:val="sr-Cyrl-RS"/>
        </w:rPr>
        <w:t xml:space="preserve">финансира </w:t>
      </w:r>
      <w:r w:rsidR="00570B86" w:rsidRPr="009632BB">
        <w:rPr>
          <w:rFonts w:ascii="Times New Roman" w:hAnsi="Times New Roman" w:cs="Times New Roman"/>
          <w:sz w:val="24"/>
          <w:szCs w:val="24"/>
          <w:lang w:val="sr-Cyrl-RS"/>
        </w:rPr>
        <w:t xml:space="preserve">из средстава Европске уније, сматра се да </w:t>
      </w:r>
      <w:r w:rsidR="00380D64">
        <w:rPr>
          <w:rFonts w:ascii="Times New Roman" w:hAnsi="Times New Roman" w:cs="Times New Roman"/>
          <w:sz w:val="24"/>
          <w:szCs w:val="24"/>
          <w:lang w:val="sr-Cyrl-RS"/>
        </w:rPr>
        <w:t>постоји</w:t>
      </w:r>
      <w:r w:rsidR="00570B86" w:rsidRPr="009632BB">
        <w:rPr>
          <w:rFonts w:ascii="Times New Roman" w:hAnsi="Times New Roman" w:cs="Times New Roman"/>
          <w:sz w:val="24"/>
          <w:szCs w:val="24"/>
          <w:lang w:val="sr-Cyrl-RS"/>
        </w:rPr>
        <w:t xml:space="preserve"> потреб</w:t>
      </w:r>
      <w:r w:rsidR="00380D64">
        <w:rPr>
          <w:rFonts w:ascii="Times New Roman" w:hAnsi="Times New Roman" w:cs="Times New Roman"/>
          <w:sz w:val="24"/>
          <w:szCs w:val="24"/>
          <w:lang w:val="sr-Cyrl-RS"/>
        </w:rPr>
        <w:t>а</w:t>
      </w:r>
      <w:r w:rsidR="00570B86" w:rsidRPr="009632BB">
        <w:rPr>
          <w:rFonts w:ascii="Times New Roman" w:hAnsi="Times New Roman" w:cs="Times New Roman"/>
          <w:sz w:val="24"/>
          <w:szCs w:val="24"/>
          <w:lang w:val="sr-Cyrl-RS"/>
        </w:rPr>
        <w:t xml:space="preserve"> за интервенцијом државе.</w:t>
      </w:r>
    </w:p>
    <w:p w14:paraId="6E1713DA" w14:textId="7ADBA95B" w:rsidR="00DB5B1E" w:rsidRPr="009632BB" w:rsidRDefault="00B76570" w:rsidP="00B33472">
      <w:pPr>
        <w:tabs>
          <w:tab w:val="left" w:pos="284"/>
          <w:tab w:val="left" w:pos="851"/>
        </w:tabs>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5</w:t>
      </w:r>
      <w:r w:rsidR="008E642B">
        <w:rPr>
          <w:rFonts w:ascii="Times New Roman" w:hAnsi="Times New Roman" w:cs="Times New Roman"/>
          <w:sz w:val="24"/>
          <w:szCs w:val="24"/>
          <w:lang w:val="sr-Cyrl-RS"/>
        </w:rPr>
        <w:t>1</w:t>
      </w:r>
      <w:r w:rsidR="00570B86" w:rsidRPr="009632BB">
        <w:rPr>
          <w:rFonts w:ascii="Times New Roman" w:hAnsi="Times New Roman" w:cs="Times New Roman"/>
          <w:sz w:val="24"/>
          <w:szCs w:val="24"/>
          <w:lang w:val="sr-Cyrl-RS"/>
        </w:rPr>
        <w:t>. Ако се државна помоћ додељује за пројекте и активности, који су у погледу технолошког садржаја, нивоа ризика и величине слични пројектима који су већ спроведени у Републици Србији по тржишним условима, сматра се да не постоје тржи</w:t>
      </w:r>
      <w:r w:rsidR="000C170D" w:rsidRPr="009632BB">
        <w:rPr>
          <w:rFonts w:ascii="Times New Roman" w:hAnsi="Times New Roman" w:cs="Times New Roman"/>
          <w:sz w:val="24"/>
          <w:szCs w:val="24"/>
          <w:lang w:val="sr-Cyrl-RS"/>
        </w:rPr>
        <w:t xml:space="preserve">шни </w:t>
      </w:r>
      <w:r w:rsidR="009632BB" w:rsidRPr="009632BB">
        <w:rPr>
          <w:rFonts w:ascii="Times New Roman" w:hAnsi="Times New Roman" w:cs="Times New Roman"/>
          <w:sz w:val="24"/>
          <w:szCs w:val="24"/>
          <w:lang w:val="sr-Cyrl-RS"/>
        </w:rPr>
        <w:t>недостаци</w:t>
      </w:r>
      <w:r w:rsidR="000C170D" w:rsidRPr="009632BB">
        <w:rPr>
          <w:rFonts w:ascii="Times New Roman" w:hAnsi="Times New Roman" w:cs="Times New Roman"/>
          <w:sz w:val="24"/>
          <w:szCs w:val="24"/>
          <w:lang w:val="sr-Cyrl-RS"/>
        </w:rPr>
        <w:t xml:space="preserve"> и, у</w:t>
      </w:r>
      <w:r w:rsidR="00570B86" w:rsidRPr="009632BB">
        <w:rPr>
          <w:rFonts w:ascii="Times New Roman" w:hAnsi="Times New Roman" w:cs="Times New Roman"/>
          <w:sz w:val="24"/>
          <w:szCs w:val="24"/>
          <w:lang w:val="sr-Cyrl-RS"/>
        </w:rPr>
        <w:t xml:space="preserve"> том случају, давалац државне помоћи доставља додатне доказе о потреби за интервенцијом државе.</w:t>
      </w:r>
      <w:r w:rsidR="00DD4ED5" w:rsidRPr="00286053">
        <w:rPr>
          <w:lang w:val="ru-RU"/>
        </w:rPr>
        <w:t xml:space="preserve"> </w:t>
      </w:r>
      <w:r w:rsidR="00DD4ED5" w:rsidRPr="00DD4ED5">
        <w:rPr>
          <w:rFonts w:ascii="Times New Roman" w:hAnsi="Times New Roman" w:cs="Times New Roman"/>
          <w:sz w:val="24"/>
          <w:szCs w:val="24"/>
          <w:lang w:val="sr-Cyrl-RS"/>
        </w:rPr>
        <w:t xml:space="preserve">Посебно </w:t>
      </w:r>
      <w:bookmarkStart w:id="13" w:name="_Hlk166665385"/>
      <w:r w:rsidR="00DD4ED5" w:rsidRPr="00DD4ED5">
        <w:rPr>
          <w:rFonts w:ascii="Times New Roman" w:hAnsi="Times New Roman" w:cs="Times New Roman"/>
          <w:sz w:val="24"/>
          <w:szCs w:val="24"/>
          <w:lang w:val="sr-Cyrl-RS"/>
        </w:rPr>
        <w:t xml:space="preserve">у случају инфраструктуре </w:t>
      </w:r>
      <w:r w:rsidR="00DD4ED5">
        <w:rPr>
          <w:rFonts w:ascii="Times New Roman" w:hAnsi="Times New Roman" w:cs="Times New Roman"/>
          <w:sz w:val="24"/>
          <w:szCs w:val="24"/>
          <w:lang w:val="sr-Cyrl-RS"/>
        </w:rPr>
        <w:t xml:space="preserve">за </w:t>
      </w:r>
      <w:r w:rsidR="00DD4ED5" w:rsidRPr="00DD4ED5">
        <w:rPr>
          <w:rFonts w:ascii="Times New Roman" w:hAnsi="Times New Roman" w:cs="Times New Roman"/>
          <w:sz w:val="24"/>
          <w:szCs w:val="24"/>
          <w:lang w:val="sr-Cyrl-RS"/>
        </w:rPr>
        <w:t>експериментисањ</w:t>
      </w:r>
      <w:r w:rsidR="00DD4ED5">
        <w:rPr>
          <w:rFonts w:ascii="Times New Roman" w:hAnsi="Times New Roman" w:cs="Times New Roman"/>
          <w:sz w:val="24"/>
          <w:szCs w:val="24"/>
          <w:lang w:val="sr-Cyrl-RS"/>
        </w:rPr>
        <w:t xml:space="preserve">е </w:t>
      </w:r>
      <w:r w:rsidR="00861C39">
        <w:rPr>
          <w:rFonts w:ascii="Times New Roman" w:hAnsi="Times New Roman" w:cs="Times New Roman"/>
          <w:sz w:val="24"/>
          <w:szCs w:val="24"/>
          <w:lang w:val="sr-Cyrl-RS"/>
        </w:rPr>
        <w:t xml:space="preserve">и </w:t>
      </w:r>
      <w:r w:rsidR="00861C39" w:rsidRPr="00DD360A">
        <w:rPr>
          <w:rFonts w:ascii="Times New Roman" w:hAnsi="Times New Roman" w:cs="Times New Roman"/>
          <w:sz w:val="24"/>
          <w:szCs w:val="24"/>
          <w:lang w:val="sr-Cyrl-RS"/>
        </w:rPr>
        <w:t xml:space="preserve">тестирање </w:t>
      </w:r>
      <w:r w:rsidR="00DD4ED5" w:rsidRPr="00DD4ED5">
        <w:rPr>
          <w:rFonts w:ascii="Times New Roman" w:hAnsi="Times New Roman" w:cs="Times New Roman"/>
          <w:sz w:val="24"/>
          <w:szCs w:val="24"/>
          <w:lang w:val="sr-Cyrl-RS"/>
        </w:rPr>
        <w:t xml:space="preserve">и </w:t>
      </w:r>
      <w:r w:rsidR="00DD4ED5">
        <w:rPr>
          <w:rFonts w:ascii="Times New Roman" w:hAnsi="Times New Roman" w:cs="Times New Roman"/>
          <w:sz w:val="24"/>
          <w:szCs w:val="24"/>
          <w:lang w:val="sr-Cyrl-RS"/>
        </w:rPr>
        <w:t>иновативних</w:t>
      </w:r>
      <w:r w:rsidR="00DD4ED5" w:rsidRPr="00DD4ED5">
        <w:rPr>
          <w:rFonts w:ascii="Times New Roman" w:hAnsi="Times New Roman" w:cs="Times New Roman"/>
          <w:sz w:val="24"/>
          <w:szCs w:val="24"/>
          <w:lang w:val="sr-Cyrl-RS"/>
        </w:rPr>
        <w:t xml:space="preserve"> кластера, </w:t>
      </w:r>
      <w:r w:rsidR="00DD4ED5">
        <w:rPr>
          <w:rFonts w:ascii="Times New Roman" w:hAnsi="Times New Roman" w:cs="Times New Roman"/>
          <w:sz w:val="24"/>
          <w:szCs w:val="24"/>
          <w:lang w:val="sr-Cyrl-RS"/>
        </w:rPr>
        <w:t>давалац</w:t>
      </w:r>
      <w:r w:rsidR="00DD4ED5" w:rsidRPr="00DD4ED5">
        <w:rPr>
          <w:rFonts w:ascii="Times New Roman" w:hAnsi="Times New Roman" w:cs="Times New Roman"/>
          <w:sz w:val="24"/>
          <w:szCs w:val="24"/>
          <w:lang w:val="sr-Cyrl-RS"/>
        </w:rPr>
        <w:t xml:space="preserve"> мора</w:t>
      </w:r>
      <w:r w:rsidR="00DD4ED5">
        <w:rPr>
          <w:rFonts w:ascii="Times New Roman" w:hAnsi="Times New Roman" w:cs="Times New Roman"/>
          <w:sz w:val="24"/>
          <w:szCs w:val="24"/>
          <w:lang w:val="sr-Cyrl-RS"/>
        </w:rPr>
        <w:t xml:space="preserve"> да покаже</w:t>
      </w:r>
      <w:r w:rsidR="00DD4ED5" w:rsidRPr="00DD4ED5">
        <w:rPr>
          <w:rFonts w:ascii="Times New Roman" w:hAnsi="Times New Roman" w:cs="Times New Roman"/>
          <w:sz w:val="24"/>
          <w:szCs w:val="24"/>
          <w:lang w:val="sr-Cyrl-RS"/>
        </w:rPr>
        <w:t xml:space="preserve"> да </w:t>
      </w:r>
      <w:r w:rsidR="0045639C">
        <w:rPr>
          <w:rFonts w:ascii="Times New Roman" w:hAnsi="Times New Roman" w:cs="Times New Roman"/>
          <w:sz w:val="24"/>
          <w:szCs w:val="24"/>
          <w:lang w:val="sr-Cyrl-RS"/>
        </w:rPr>
        <w:t>финансирање јавним средствима</w:t>
      </w:r>
      <w:r w:rsidR="00DD4ED5" w:rsidRPr="00DD4ED5">
        <w:rPr>
          <w:rFonts w:ascii="Times New Roman" w:hAnsi="Times New Roman" w:cs="Times New Roman"/>
          <w:sz w:val="24"/>
          <w:szCs w:val="24"/>
          <w:lang w:val="sr-Cyrl-RS"/>
        </w:rPr>
        <w:t xml:space="preserve"> неће довести до дуплирања услуга које </w:t>
      </w:r>
      <w:r w:rsidR="0045639C">
        <w:rPr>
          <w:rFonts w:ascii="Times New Roman" w:hAnsi="Times New Roman" w:cs="Times New Roman"/>
          <w:sz w:val="24"/>
          <w:szCs w:val="24"/>
          <w:lang w:val="sr-Cyrl-RS"/>
        </w:rPr>
        <w:t>се већ пружају</w:t>
      </w:r>
      <w:r w:rsidR="00DD4ED5">
        <w:rPr>
          <w:rFonts w:ascii="Times New Roman" w:hAnsi="Times New Roman" w:cs="Times New Roman"/>
          <w:sz w:val="24"/>
          <w:szCs w:val="24"/>
          <w:lang w:val="sr-Cyrl-RS"/>
        </w:rPr>
        <w:t xml:space="preserve"> у Републици Србији</w:t>
      </w:r>
      <w:r w:rsidR="00DD4ED5" w:rsidRPr="00DD4ED5">
        <w:rPr>
          <w:rFonts w:ascii="Times New Roman" w:hAnsi="Times New Roman" w:cs="Times New Roman"/>
          <w:sz w:val="24"/>
          <w:szCs w:val="24"/>
          <w:lang w:val="sr-Cyrl-RS"/>
        </w:rPr>
        <w:t xml:space="preserve">, што </w:t>
      </w:r>
      <w:r w:rsidR="0045639C">
        <w:rPr>
          <w:rFonts w:ascii="Times New Roman" w:hAnsi="Times New Roman" w:cs="Times New Roman"/>
          <w:sz w:val="24"/>
          <w:szCs w:val="24"/>
          <w:lang w:val="sr-Cyrl-RS"/>
        </w:rPr>
        <w:t>може</w:t>
      </w:r>
      <w:r w:rsidR="00DD4ED5" w:rsidRPr="00DD4ED5">
        <w:rPr>
          <w:rFonts w:ascii="Times New Roman" w:hAnsi="Times New Roman" w:cs="Times New Roman"/>
          <w:sz w:val="24"/>
          <w:szCs w:val="24"/>
          <w:lang w:val="sr-Cyrl-RS"/>
        </w:rPr>
        <w:t xml:space="preserve"> </w:t>
      </w:r>
      <w:r w:rsidR="0045639C">
        <w:rPr>
          <w:rFonts w:ascii="Times New Roman" w:hAnsi="Times New Roman" w:cs="Times New Roman"/>
          <w:sz w:val="24"/>
          <w:szCs w:val="24"/>
          <w:lang w:val="sr-Cyrl-RS"/>
        </w:rPr>
        <w:t>произвести</w:t>
      </w:r>
      <w:r w:rsidR="00DD4ED5" w:rsidRPr="00DD4ED5">
        <w:rPr>
          <w:rFonts w:ascii="Times New Roman" w:hAnsi="Times New Roman" w:cs="Times New Roman"/>
          <w:sz w:val="24"/>
          <w:szCs w:val="24"/>
          <w:lang w:val="sr-Cyrl-RS"/>
        </w:rPr>
        <w:t xml:space="preserve"> н</w:t>
      </w:r>
      <w:r w:rsidR="0045639C">
        <w:rPr>
          <w:rFonts w:ascii="Times New Roman" w:hAnsi="Times New Roman" w:cs="Times New Roman"/>
          <w:sz w:val="24"/>
          <w:szCs w:val="24"/>
          <w:lang w:val="sr-Cyrl-RS"/>
        </w:rPr>
        <w:t>еискоришћеност</w:t>
      </w:r>
      <w:r w:rsidR="00DD4ED5" w:rsidRPr="00DD4ED5">
        <w:rPr>
          <w:rFonts w:ascii="Times New Roman" w:hAnsi="Times New Roman" w:cs="Times New Roman"/>
          <w:sz w:val="24"/>
          <w:szCs w:val="24"/>
          <w:lang w:val="sr-Cyrl-RS"/>
        </w:rPr>
        <w:t xml:space="preserve"> капацитета и довести у питање економску одрживост </w:t>
      </w:r>
      <w:r>
        <w:rPr>
          <w:rFonts w:ascii="Times New Roman" w:hAnsi="Times New Roman" w:cs="Times New Roman"/>
          <w:sz w:val="24"/>
          <w:szCs w:val="24"/>
          <w:lang w:val="sr-Cyrl-RS"/>
        </w:rPr>
        <w:t xml:space="preserve">пројекта </w:t>
      </w:r>
      <w:r w:rsidR="00DD4ED5">
        <w:rPr>
          <w:rFonts w:ascii="Times New Roman" w:hAnsi="Times New Roman" w:cs="Times New Roman"/>
          <w:sz w:val="24"/>
          <w:szCs w:val="24"/>
          <w:lang w:val="sr-Cyrl-RS"/>
        </w:rPr>
        <w:t>улагања</w:t>
      </w:r>
      <w:r w:rsidR="0069202D">
        <w:rPr>
          <w:rFonts w:ascii="Times New Roman" w:hAnsi="Times New Roman" w:cs="Times New Roman"/>
          <w:sz w:val="24"/>
          <w:szCs w:val="24"/>
          <w:lang w:val="sr-Cyrl-RS"/>
        </w:rPr>
        <w:t xml:space="preserve"> за који је додељена државна помоћ</w:t>
      </w:r>
      <w:bookmarkEnd w:id="13"/>
      <w:r w:rsidR="00DD4ED5">
        <w:rPr>
          <w:rFonts w:ascii="Times New Roman" w:hAnsi="Times New Roman" w:cs="Times New Roman"/>
          <w:sz w:val="24"/>
          <w:szCs w:val="24"/>
          <w:lang w:val="sr-Cyrl-RS"/>
        </w:rPr>
        <w:t>.</w:t>
      </w:r>
    </w:p>
    <w:p w14:paraId="530414C8" w14:textId="77777777" w:rsidR="004E4690" w:rsidRPr="009632BB" w:rsidRDefault="004E4690" w:rsidP="00B33472">
      <w:pPr>
        <w:tabs>
          <w:tab w:val="left" w:pos="284"/>
          <w:tab w:val="left" w:pos="851"/>
        </w:tabs>
        <w:spacing w:after="0" w:line="276" w:lineRule="auto"/>
        <w:jc w:val="both"/>
        <w:rPr>
          <w:rFonts w:ascii="Times New Roman" w:hAnsi="Times New Roman" w:cs="Times New Roman"/>
          <w:sz w:val="24"/>
          <w:szCs w:val="24"/>
          <w:lang w:val="sr-Cyrl-RS"/>
        </w:rPr>
      </w:pPr>
    </w:p>
    <w:p w14:paraId="3FB829E3" w14:textId="655E2791" w:rsidR="009F4992" w:rsidRPr="009632BB" w:rsidRDefault="00570B86" w:rsidP="00B33472">
      <w:pPr>
        <w:spacing w:after="0" w:line="276" w:lineRule="auto"/>
        <w:jc w:val="center"/>
        <w:rPr>
          <w:rFonts w:ascii="Times New Roman" w:hAnsi="Times New Roman" w:cs="Times New Roman"/>
          <w:sz w:val="24"/>
          <w:szCs w:val="24"/>
          <w:lang w:val="sr-Cyrl-RS"/>
        </w:rPr>
      </w:pPr>
      <w:r w:rsidRPr="009632BB">
        <w:rPr>
          <w:rFonts w:ascii="Times New Roman" w:hAnsi="Times New Roman" w:cs="Times New Roman"/>
          <w:sz w:val="24"/>
          <w:szCs w:val="24"/>
          <w:lang w:val="sr-Cyrl-RS"/>
        </w:rPr>
        <w:t>3</w:t>
      </w:r>
      <w:r w:rsidR="008752AE" w:rsidRPr="009632BB">
        <w:rPr>
          <w:rFonts w:ascii="Times New Roman" w:hAnsi="Times New Roman" w:cs="Times New Roman"/>
          <w:sz w:val="24"/>
          <w:szCs w:val="24"/>
          <w:lang w:val="sr-Cyrl-RS"/>
        </w:rPr>
        <w:t xml:space="preserve">) </w:t>
      </w:r>
      <w:r w:rsidR="009F4992" w:rsidRPr="009632BB">
        <w:rPr>
          <w:rFonts w:ascii="Times New Roman" w:hAnsi="Times New Roman" w:cs="Times New Roman"/>
          <w:sz w:val="24"/>
          <w:szCs w:val="24"/>
          <w:lang w:val="sr-Cyrl-RS"/>
        </w:rPr>
        <w:t>Примереност државне помоћи за</w:t>
      </w:r>
      <w:r w:rsidRPr="009632BB">
        <w:rPr>
          <w:rFonts w:ascii="Times New Roman" w:hAnsi="Times New Roman" w:cs="Times New Roman"/>
          <w:sz w:val="24"/>
          <w:szCs w:val="24"/>
          <w:lang w:val="sr-Cyrl-RS"/>
        </w:rPr>
        <w:t xml:space="preserve"> ИРИ</w:t>
      </w:r>
      <w:r w:rsidR="009F4992" w:rsidRPr="009632BB">
        <w:rPr>
          <w:rFonts w:ascii="Times New Roman" w:hAnsi="Times New Roman" w:cs="Times New Roman"/>
          <w:sz w:val="24"/>
          <w:szCs w:val="24"/>
          <w:lang w:val="sr-Cyrl-RS"/>
        </w:rPr>
        <w:t xml:space="preserve"> </w:t>
      </w:r>
    </w:p>
    <w:p w14:paraId="172BB419" w14:textId="77777777" w:rsidR="000C170D" w:rsidRPr="009632BB" w:rsidRDefault="000C170D" w:rsidP="00B33472">
      <w:pPr>
        <w:spacing w:after="0" w:line="276" w:lineRule="auto"/>
        <w:jc w:val="center"/>
        <w:rPr>
          <w:rFonts w:ascii="Times New Roman" w:hAnsi="Times New Roman" w:cs="Times New Roman"/>
          <w:sz w:val="24"/>
          <w:szCs w:val="24"/>
          <w:lang w:val="sr-Cyrl-RS"/>
        </w:rPr>
      </w:pPr>
    </w:p>
    <w:p w14:paraId="02A8D344" w14:textId="6820E401" w:rsidR="00236840" w:rsidRPr="009632BB" w:rsidRDefault="00236840" w:rsidP="00B33472">
      <w:pPr>
        <w:spacing w:after="0" w:line="276" w:lineRule="auto"/>
        <w:jc w:val="center"/>
        <w:rPr>
          <w:rFonts w:ascii="Times New Roman" w:hAnsi="Times New Roman" w:cs="Times New Roman"/>
          <w:sz w:val="24"/>
          <w:szCs w:val="24"/>
          <w:lang w:val="sr-Cyrl-RS"/>
        </w:rPr>
      </w:pPr>
      <w:r w:rsidRPr="009632BB">
        <w:rPr>
          <w:rFonts w:ascii="Times New Roman" w:hAnsi="Times New Roman" w:cs="Times New Roman"/>
          <w:sz w:val="24"/>
          <w:szCs w:val="24"/>
          <w:lang w:val="sr-Cyrl-RS"/>
        </w:rPr>
        <w:t xml:space="preserve">а) Примереност </w:t>
      </w:r>
      <w:r w:rsidR="001B5C98">
        <w:rPr>
          <w:rFonts w:ascii="Times New Roman" w:hAnsi="Times New Roman" w:cs="Times New Roman"/>
          <w:sz w:val="24"/>
          <w:szCs w:val="24"/>
          <w:lang w:val="sr-Cyrl-RS"/>
        </w:rPr>
        <w:t xml:space="preserve">мере </w:t>
      </w:r>
      <w:r w:rsidRPr="009632BB">
        <w:rPr>
          <w:rFonts w:ascii="Times New Roman" w:hAnsi="Times New Roman" w:cs="Times New Roman"/>
          <w:sz w:val="24"/>
          <w:szCs w:val="24"/>
          <w:lang w:val="sr-Cyrl-RS"/>
        </w:rPr>
        <w:t xml:space="preserve">државне помоћи </w:t>
      </w:r>
      <w:r w:rsidR="001B5C98">
        <w:rPr>
          <w:rFonts w:ascii="Times New Roman" w:hAnsi="Times New Roman" w:cs="Times New Roman"/>
          <w:sz w:val="24"/>
          <w:szCs w:val="24"/>
          <w:lang w:val="sr-Cyrl-RS"/>
        </w:rPr>
        <w:t>за ИРИ</w:t>
      </w:r>
    </w:p>
    <w:p w14:paraId="21BD8350" w14:textId="77777777" w:rsidR="009F4992" w:rsidRPr="009632BB" w:rsidRDefault="009F4992" w:rsidP="00B33472">
      <w:pPr>
        <w:spacing w:after="0" w:line="276" w:lineRule="auto"/>
        <w:jc w:val="center"/>
        <w:rPr>
          <w:rFonts w:ascii="Times New Roman" w:hAnsi="Times New Roman" w:cs="Times New Roman"/>
          <w:sz w:val="24"/>
          <w:szCs w:val="24"/>
          <w:lang w:val="sr-Cyrl-RS"/>
        </w:rPr>
      </w:pPr>
    </w:p>
    <w:p w14:paraId="7E6362F6" w14:textId="1EF99DB2" w:rsidR="000C170D" w:rsidRPr="009632BB" w:rsidRDefault="00104953" w:rsidP="00B33472">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5</w:t>
      </w:r>
      <w:r w:rsidR="008E642B">
        <w:rPr>
          <w:rFonts w:ascii="Times New Roman" w:hAnsi="Times New Roman" w:cs="Times New Roman"/>
          <w:sz w:val="24"/>
          <w:szCs w:val="24"/>
          <w:lang w:val="sr-Cyrl-RS"/>
        </w:rPr>
        <w:t>2</w:t>
      </w:r>
      <w:r w:rsidR="009F4992" w:rsidRPr="009632BB">
        <w:rPr>
          <w:rFonts w:ascii="Times New Roman" w:hAnsi="Times New Roman" w:cs="Times New Roman"/>
          <w:sz w:val="24"/>
          <w:szCs w:val="24"/>
          <w:lang w:val="sr-Cyrl-RS"/>
        </w:rPr>
        <w:t xml:space="preserve">. </w:t>
      </w:r>
      <w:r w:rsidR="00236840" w:rsidRPr="009632BB">
        <w:rPr>
          <w:rFonts w:ascii="Times New Roman" w:hAnsi="Times New Roman" w:cs="Times New Roman"/>
          <w:sz w:val="24"/>
          <w:szCs w:val="24"/>
          <w:lang w:val="sr-Cyrl-RS"/>
        </w:rPr>
        <w:t xml:space="preserve">Поред државне помоћи, могу постојати и други </w:t>
      </w:r>
      <w:r w:rsidR="001B5C98">
        <w:rPr>
          <w:rFonts w:ascii="Times New Roman" w:hAnsi="Times New Roman" w:cs="Times New Roman"/>
          <w:sz w:val="24"/>
          <w:szCs w:val="24"/>
          <w:lang w:val="sr-Cyrl-RS"/>
        </w:rPr>
        <w:t>друге боље мере</w:t>
      </w:r>
      <w:r w:rsidR="00236840" w:rsidRPr="009632BB">
        <w:rPr>
          <w:rFonts w:ascii="Times New Roman" w:hAnsi="Times New Roman" w:cs="Times New Roman"/>
          <w:sz w:val="24"/>
          <w:szCs w:val="24"/>
          <w:lang w:val="sr-Cyrl-RS"/>
        </w:rPr>
        <w:t xml:space="preserve"> за унапређење </w:t>
      </w:r>
      <w:r w:rsidR="000C170D" w:rsidRPr="009632BB">
        <w:rPr>
          <w:rFonts w:ascii="Times New Roman" w:hAnsi="Times New Roman" w:cs="Times New Roman"/>
          <w:sz w:val="24"/>
          <w:szCs w:val="24"/>
          <w:lang w:val="sr-Cyrl-RS"/>
        </w:rPr>
        <w:t>истраживања, развоја и иновација</w:t>
      </w:r>
      <w:r w:rsidR="00B60567" w:rsidRPr="009632BB">
        <w:rPr>
          <w:rFonts w:ascii="Times New Roman" w:hAnsi="Times New Roman" w:cs="Times New Roman"/>
          <w:sz w:val="24"/>
          <w:szCs w:val="24"/>
          <w:lang w:val="sr-Cyrl-RS"/>
        </w:rPr>
        <w:t xml:space="preserve">, </w:t>
      </w:r>
      <w:r w:rsidR="006F6C3F" w:rsidRPr="009632BB">
        <w:rPr>
          <w:rFonts w:ascii="Times New Roman" w:hAnsi="Times New Roman" w:cs="Times New Roman"/>
          <w:sz w:val="24"/>
          <w:szCs w:val="24"/>
          <w:lang w:val="sr-Cyrl-RS"/>
        </w:rPr>
        <w:t xml:space="preserve">а којим се </w:t>
      </w:r>
      <w:r w:rsidR="000C170D" w:rsidRPr="009632BB">
        <w:rPr>
          <w:rFonts w:ascii="Times New Roman" w:hAnsi="Times New Roman" w:cs="Times New Roman"/>
          <w:sz w:val="24"/>
          <w:szCs w:val="24"/>
          <w:lang w:val="sr-Cyrl-RS"/>
        </w:rPr>
        <w:t>уз</w:t>
      </w:r>
      <w:r w:rsidR="006F6C3F" w:rsidRPr="009632BB">
        <w:rPr>
          <w:rFonts w:ascii="Times New Roman" w:hAnsi="Times New Roman" w:cs="Times New Roman"/>
          <w:sz w:val="24"/>
          <w:szCs w:val="24"/>
          <w:lang w:val="sr-Cyrl-RS"/>
        </w:rPr>
        <w:t xml:space="preserve"> мање нарушавањ</w:t>
      </w:r>
      <w:r w:rsidR="000C170D" w:rsidRPr="009632BB">
        <w:rPr>
          <w:rFonts w:ascii="Times New Roman" w:hAnsi="Times New Roman" w:cs="Times New Roman"/>
          <w:sz w:val="24"/>
          <w:szCs w:val="24"/>
          <w:lang w:val="sr-Cyrl-RS"/>
        </w:rPr>
        <w:t>е</w:t>
      </w:r>
      <w:r w:rsidR="006F6C3F" w:rsidRPr="009632BB">
        <w:rPr>
          <w:rFonts w:ascii="Times New Roman" w:hAnsi="Times New Roman" w:cs="Times New Roman"/>
          <w:sz w:val="24"/>
          <w:szCs w:val="24"/>
          <w:lang w:val="sr-Cyrl-RS"/>
        </w:rPr>
        <w:t xml:space="preserve"> ко</w:t>
      </w:r>
      <w:r w:rsidR="00D83039" w:rsidRPr="009632BB">
        <w:rPr>
          <w:rFonts w:ascii="Times New Roman" w:hAnsi="Times New Roman" w:cs="Times New Roman"/>
          <w:sz w:val="24"/>
          <w:szCs w:val="24"/>
          <w:lang w:val="sr-Cyrl-RS"/>
        </w:rPr>
        <w:t>н</w:t>
      </w:r>
      <w:r w:rsidR="006F6C3F" w:rsidRPr="009632BB">
        <w:rPr>
          <w:rFonts w:ascii="Times New Roman" w:hAnsi="Times New Roman" w:cs="Times New Roman"/>
          <w:sz w:val="24"/>
          <w:szCs w:val="24"/>
          <w:lang w:val="sr-Cyrl-RS"/>
        </w:rPr>
        <w:t xml:space="preserve">куренције на тржишту могу постићи исти резултати, </w:t>
      </w:r>
      <w:r w:rsidR="00B60567" w:rsidRPr="009632BB">
        <w:rPr>
          <w:rFonts w:ascii="Times New Roman" w:hAnsi="Times New Roman" w:cs="Times New Roman"/>
          <w:sz w:val="24"/>
          <w:szCs w:val="24"/>
          <w:lang w:val="sr-Cyrl-RS"/>
        </w:rPr>
        <w:t>на пример</w:t>
      </w:r>
      <w:r w:rsidR="006F6C3F" w:rsidRPr="009632BB">
        <w:rPr>
          <w:rFonts w:ascii="Times New Roman" w:hAnsi="Times New Roman" w:cs="Times New Roman"/>
          <w:sz w:val="24"/>
          <w:szCs w:val="24"/>
          <w:lang w:val="sr-Cyrl-RS"/>
        </w:rPr>
        <w:t>, мер</w:t>
      </w:r>
      <w:r w:rsidR="004976D7" w:rsidRPr="009632BB">
        <w:rPr>
          <w:rFonts w:ascii="Times New Roman" w:hAnsi="Times New Roman" w:cs="Times New Roman"/>
          <w:sz w:val="24"/>
          <w:szCs w:val="24"/>
          <w:lang w:val="sr-Cyrl-RS"/>
        </w:rPr>
        <w:t>е</w:t>
      </w:r>
      <w:r w:rsidR="00B60567" w:rsidRPr="009632BB">
        <w:rPr>
          <w:rFonts w:ascii="Times New Roman" w:hAnsi="Times New Roman" w:cs="Times New Roman"/>
          <w:sz w:val="24"/>
          <w:szCs w:val="24"/>
          <w:lang w:val="sr-Cyrl-RS"/>
        </w:rPr>
        <w:t xml:space="preserve"> на страни тражње</w:t>
      </w:r>
      <w:r w:rsidR="000C170D" w:rsidRPr="009632BB">
        <w:rPr>
          <w:rFonts w:ascii="Times New Roman" w:hAnsi="Times New Roman" w:cs="Times New Roman"/>
          <w:sz w:val="24"/>
          <w:szCs w:val="24"/>
          <w:lang w:val="sr-Cyrl-RS"/>
        </w:rPr>
        <w:t xml:space="preserve"> (</w:t>
      </w:r>
      <w:r w:rsidR="00236840" w:rsidRPr="009632BB">
        <w:rPr>
          <w:rFonts w:ascii="Times New Roman" w:hAnsi="Times New Roman" w:cs="Times New Roman"/>
          <w:sz w:val="24"/>
          <w:szCs w:val="24"/>
          <w:lang w:val="sr-Cyrl-RS"/>
        </w:rPr>
        <w:t>законска регулатива, јавне набавке и стандардизација</w:t>
      </w:r>
      <w:r w:rsidR="000C170D" w:rsidRPr="009632BB">
        <w:rPr>
          <w:rFonts w:ascii="Times New Roman" w:hAnsi="Times New Roman" w:cs="Times New Roman"/>
          <w:sz w:val="24"/>
          <w:szCs w:val="24"/>
          <w:lang w:val="sr-Cyrl-RS"/>
        </w:rPr>
        <w:t xml:space="preserve">), </w:t>
      </w:r>
      <w:r w:rsidR="00236840" w:rsidRPr="009632BB">
        <w:rPr>
          <w:rFonts w:ascii="Times New Roman" w:hAnsi="Times New Roman" w:cs="Times New Roman"/>
          <w:sz w:val="24"/>
          <w:szCs w:val="24"/>
          <w:lang w:val="sr-Cyrl-RS"/>
        </w:rPr>
        <w:t>повећање финансирања јавног ист</w:t>
      </w:r>
      <w:r w:rsidR="00B60567" w:rsidRPr="009632BB">
        <w:rPr>
          <w:rFonts w:ascii="Times New Roman" w:hAnsi="Times New Roman" w:cs="Times New Roman"/>
          <w:sz w:val="24"/>
          <w:szCs w:val="24"/>
          <w:lang w:val="sr-Cyrl-RS"/>
        </w:rPr>
        <w:t>р</w:t>
      </w:r>
      <w:r w:rsidR="00236840" w:rsidRPr="009632BB">
        <w:rPr>
          <w:rFonts w:ascii="Times New Roman" w:hAnsi="Times New Roman" w:cs="Times New Roman"/>
          <w:sz w:val="24"/>
          <w:szCs w:val="24"/>
          <w:lang w:val="sr-Cyrl-RS"/>
        </w:rPr>
        <w:t>аживања и образовања</w:t>
      </w:r>
      <w:r w:rsidR="00B60567" w:rsidRPr="009632BB">
        <w:rPr>
          <w:rFonts w:ascii="Times New Roman" w:hAnsi="Times New Roman" w:cs="Times New Roman"/>
          <w:sz w:val="24"/>
          <w:szCs w:val="24"/>
          <w:lang w:val="sr-Cyrl-RS"/>
        </w:rPr>
        <w:t xml:space="preserve"> и опште фискалне мере.</w:t>
      </w:r>
    </w:p>
    <w:p w14:paraId="45D87279" w14:textId="110C1EA8" w:rsidR="00A327E0" w:rsidRPr="009632BB" w:rsidRDefault="00104953" w:rsidP="00B33472">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5</w:t>
      </w:r>
      <w:r w:rsidR="008E642B">
        <w:rPr>
          <w:rFonts w:ascii="Times New Roman" w:hAnsi="Times New Roman" w:cs="Times New Roman"/>
          <w:sz w:val="24"/>
          <w:szCs w:val="24"/>
          <w:lang w:val="sr-Cyrl-RS"/>
        </w:rPr>
        <w:t>3</w:t>
      </w:r>
      <w:r w:rsidR="000E5C6E" w:rsidRPr="009632BB">
        <w:rPr>
          <w:rFonts w:ascii="Times New Roman" w:hAnsi="Times New Roman" w:cs="Times New Roman"/>
          <w:sz w:val="24"/>
          <w:szCs w:val="24"/>
          <w:lang w:val="sr-Cyrl-RS"/>
        </w:rPr>
        <w:t xml:space="preserve">. </w:t>
      </w:r>
      <w:r w:rsidR="00B60567" w:rsidRPr="009632BB">
        <w:rPr>
          <w:rFonts w:ascii="Times New Roman" w:hAnsi="Times New Roman" w:cs="Times New Roman"/>
          <w:sz w:val="24"/>
          <w:szCs w:val="24"/>
          <w:lang w:val="sr-Cyrl-RS"/>
        </w:rPr>
        <w:t xml:space="preserve">Примереност </w:t>
      </w:r>
      <w:r w:rsidR="001B5C98">
        <w:rPr>
          <w:rFonts w:ascii="Times New Roman" w:hAnsi="Times New Roman" w:cs="Times New Roman"/>
          <w:sz w:val="24"/>
          <w:szCs w:val="24"/>
          <w:lang w:val="sr-Cyrl-RS"/>
        </w:rPr>
        <w:t>мера</w:t>
      </w:r>
      <w:r w:rsidR="00B60567" w:rsidRPr="009632BB">
        <w:rPr>
          <w:rFonts w:ascii="Times New Roman" w:hAnsi="Times New Roman" w:cs="Times New Roman"/>
          <w:sz w:val="24"/>
          <w:szCs w:val="24"/>
          <w:lang w:val="sr-Cyrl-RS"/>
        </w:rPr>
        <w:t xml:space="preserve"> у одређеној ситуацији зависи од природе проблема који је потребно решити. На пример, </w:t>
      </w:r>
      <w:r w:rsidR="000C170D" w:rsidRPr="009632BB">
        <w:rPr>
          <w:rFonts w:ascii="Times New Roman" w:hAnsi="Times New Roman" w:cs="Times New Roman"/>
          <w:sz w:val="24"/>
          <w:szCs w:val="24"/>
          <w:lang w:val="sr-Cyrl-RS"/>
        </w:rPr>
        <w:t xml:space="preserve">уместо државне помоћи </w:t>
      </w:r>
      <w:r w:rsidR="001B5C98" w:rsidRPr="009632BB">
        <w:rPr>
          <w:rFonts w:ascii="Times New Roman" w:hAnsi="Times New Roman" w:cs="Times New Roman"/>
          <w:sz w:val="24"/>
          <w:szCs w:val="24"/>
          <w:lang w:val="sr-Cyrl-RS"/>
        </w:rPr>
        <w:t>примерениј</w:t>
      </w:r>
      <w:r w:rsidR="001B5C98">
        <w:rPr>
          <w:rFonts w:ascii="Times New Roman" w:hAnsi="Times New Roman" w:cs="Times New Roman"/>
          <w:sz w:val="24"/>
          <w:szCs w:val="24"/>
          <w:lang w:val="sr-Cyrl-RS"/>
        </w:rPr>
        <w:t>а</w:t>
      </w:r>
      <w:r w:rsidR="001B5C98" w:rsidRPr="009632BB">
        <w:rPr>
          <w:rFonts w:ascii="Times New Roman" w:hAnsi="Times New Roman" w:cs="Times New Roman"/>
          <w:sz w:val="24"/>
          <w:szCs w:val="24"/>
          <w:lang w:val="sr-Cyrl-RS"/>
        </w:rPr>
        <w:t xml:space="preserve"> </w:t>
      </w:r>
      <w:r w:rsidR="001B5C98">
        <w:rPr>
          <w:rFonts w:ascii="Times New Roman" w:hAnsi="Times New Roman" w:cs="Times New Roman"/>
          <w:sz w:val="24"/>
          <w:szCs w:val="24"/>
          <w:lang w:val="sr-Cyrl-RS"/>
        </w:rPr>
        <w:t>мера</w:t>
      </w:r>
      <w:r w:rsidR="001B5C98" w:rsidRPr="009632BB">
        <w:rPr>
          <w:rFonts w:ascii="Times New Roman" w:hAnsi="Times New Roman" w:cs="Times New Roman"/>
          <w:sz w:val="24"/>
          <w:szCs w:val="24"/>
          <w:lang w:val="sr-Cyrl-RS"/>
        </w:rPr>
        <w:t xml:space="preserve"> </w:t>
      </w:r>
      <w:r w:rsidR="000C170D" w:rsidRPr="009632BB">
        <w:rPr>
          <w:rFonts w:ascii="Times New Roman" w:hAnsi="Times New Roman" w:cs="Times New Roman"/>
          <w:sz w:val="24"/>
          <w:szCs w:val="24"/>
          <w:lang w:val="sr-Cyrl-RS"/>
        </w:rPr>
        <w:t xml:space="preserve">може бити </w:t>
      </w:r>
      <w:r w:rsidR="00B60567" w:rsidRPr="009632BB">
        <w:rPr>
          <w:rFonts w:ascii="Times New Roman" w:hAnsi="Times New Roman" w:cs="Times New Roman"/>
          <w:sz w:val="24"/>
          <w:szCs w:val="24"/>
          <w:lang w:val="sr-Cyrl-RS"/>
        </w:rPr>
        <w:t xml:space="preserve">смањивање тржишних баријера </w:t>
      </w:r>
      <w:r w:rsidR="000C170D" w:rsidRPr="009632BB">
        <w:rPr>
          <w:rFonts w:ascii="Times New Roman" w:hAnsi="Times New Roman" w:cs="Times New Roman"/>
          <w:sz w:val="24"/>
          <w:szCs w:val="24"/>
          <w:lang w:val="sr-Cyrl-RS"/>
        </w:rPr>
        <w:t>у</w:t>
      </w:r>
      <w:r w:rsidR="00B60567" w:rsidRPr="009632BB">
        <w:rPr>
          <w:rFonts w:ascii="Times New Roman" w:hAnsi="Times New Roman" w:cs="Times New Roman"/>
          <w:sz w:val="24"/>
          <w:szCs w:val="24"/>
          <w:lang w:val="sr-Cyrl-RS"/>
        </w:rPr>
        <w:t xml:space="preserve"> решавањ</w:t>
      </w:r>
      <w:r w:rsidR="000C170D" w:rsidRPr="009632BB">
        <w:rPr>
          <w:rFonts w:ascii="Times New Roman" w:hAnsi="Times New Roman" w:cs="Times New Roman"/>
          <w:sz w:val="24"/>
          <w:szCs w:val="24"/>
          <w:lang w:val="sr-Cyrl-RS"/>
        </w:rPr>
        <w:t>у</w:t>
      </w:r>
      <w:r w:rsidR="00B60567" w:rsidRPr="009632BB">
        <w:rPr>
          <w:rFonts w:ascii="Times New Roman" w:hAnsi="Times New Roman" w:cs="Times New Roman"/>
          <w:sz w:val="24"/>
          <w:szCs w:val="24"/>
          <w:lang w:val="sr-Cyrl-RS"/>
        </w:rPr>
        <w:t xml:space="preserve"> тешкоћа које нови учесник на тржишту има у прист</w:t>
      </w:r>
      <w:r w:rsidR="000964EE" w:rsidRPr="009632BB">
        <w:rPr>
          <w:rFonts w:ascii="Times New Roman" w:hAnsi="Times New Roman" w:cs="Times New Roman"/>
          <w:sz w:val="24"/>
          <w:szCs w:val="24"/>
          <w:lang w:val="sr-Cyrl-RS"/>
        </w:rPr>
        <w:t xml:space="preserve">упу одговарајућим резултатима </w:t>
      </w:r>
      <w:r w:rsidR="000C170D" w:rsidRPr="009632BB">
        <w:rPr>
          <w:rFonts w:ascii="Times New Roman" w:hAnsi="Times New Roman" w:cs="Times New Roman"/>
          <w:sz w:val="24"/>
          <w:szCs w:val="24"/>
          <w:lang w:val="sr-Cyrl-RS"/>
        </w:rPr>
        <w:t>истраживања, развоја и иновација, а п</w:t>
      </w:r>
      <w:r w:rsidR="000964EE" w:rsidRPr="009632BB">
        <w:rPr>
          <w:rFonts w:ascii="Times New Roman" w:hAnsi="Times New Roman" w:cs="Times New Roman"/>
          <w:sz w:val="24"/>
          <w:szCs w:val="24"/>
          <w:lang w:val="sr-Cyrl-RS"/>
        </w:rPr>
        <w:t xml:space="preserve">овећање улагања у образовање у случају недостатка </w:t>
      </w:r>
      <w:r w:rsidR="00A7372A" w:rsidRPr="009632BB">
        <w:rPr>
          <w:rFonts w:ascii="Times New Roman" w:hAnsi="Times New Roman" w:cs="Times New Roman"/>
          <w:sz w:val="24"/>
          <w:szCs w:val="24"/>
          <w:lang w:val="sr-Cyrl-RS"/>
        </w:rPr>
        <w:t>квалификованог особља</w:t>
      </w:r>
      <w:r w:rsidR="00074261">
        <w:rPr>
          <w:rFonts w:ascii="Times New Roman" w:hAnsi="Times New Roman" w:cs="Times New Roman"/>
          <w:sz w:val="24"/>
          <w:szCs w:val="24"/>
          <w:lang w:val="sr-Cyrl-RS"/>
        </w:rPr>
        <w:t>.</w:t>
      </w:r>
    </w:p>
    <w:p w14:paraId="5E37B98D" w14:textId="4CC0E6ED" w:rsidR="000E5C6E" w:rsidRPr="009632BB" w:rsidRDefault="00B76570" w:rsidP="00CD3418">
      <w:pPr>
        <w:spacing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5</w:t>
      </w:r>
      <w:r w:rsidR="008E642B">
        <w:rPr>
          <w:rFonts w:ascii="Times New Roman" w:hAnsi="Times New Roman" w:cs="Times New Roman"/>
          <w:sz w:val="24"/>
          <w:szCs w:val="24"/>
          <w:lang w:val="sr-Cyrl-RS"/>
        </w:rPr>
        <w:t>4</w:t>
      </w:r>
      <w:r w:rsidR="006F6C3F" w:rsidRPr="009632BB">
        <w:rPr>
          <w:rFonts w:ascii="Times New Roman" w:hAnsi="Times New Roman" w:cs="Times New Roman"/>
          <w:sz w:val="24"/>
          <w:szCs w:val="24"/>
          <w:lang w:val="sr-Cyrl-RS"/>
        </w:rPr>
        <w:t xml:space="preserve">. </w:t>
      </w:r>
      <w:r w:rsidR="000E5C6E" w:rsidRPr="009632BB">
        <w:rPr>
          <w:rFonts w:ascii="Times New Roman" w:hAnsi="Times New Roman" w:cs="Times New Roman"/>
          <w:sz w:val="24"/>
          <w:szCs w:val="24"/>
          <w:lang w:val="sr-Cyrl-RS"/>
        </w:rPr>
        <w:t xml:space="preserve">Мера државне помоћи се сматра примереном ако је давалац државне помоћи размотрио и друге </w:t>
      </w:r>
      <w:r w:rsidR="001B5C98">
        <w:rPr>
          <w:rFonts w:ascii="Times New Roman" w:hAnsi="Times New Roman" w:cs="Times New Roman"/>
          <w:sz w:val="24"/>
          <w:szCs w:val="24"/>
          <w:lang w:val="sr-Cyrl-RS"/>
        </w:rPr>
        <w:t>мере</w:t>
      </w:r>
      <w:r w:rsidR="000E5C6E" w:rsidRPr="009632BB">
        <w:rPr>
          <w:rFonts w:ascii="Times New Roman" w:hAnsi="Times New Roman" w:cs="Times New Roman"/>
          <w:sz w:val="24"/>
          <w:szCs w:val="24"/>
          <w:lang w:val="sr-Cyrl-RS"/>
        </w:rPr>
        <w:t xml:space="preserve"> и утврдио предност државне помоћи у односу на те друге </w:t>
      </w:r>
      <w:r w:rsidR="001B5C98">
        <w:rPr>
          <w:rFonts w:ascii="Times New Roman" w:hAnsi="Times New Roman" w:cs="Times New Roman"/>
          <w:sz w:val="24"/>
          <w:szCs w:val="24"/>
          <w:lang w:val="sr-Cyrl-RS"/>
        </w:rPr>
        <w:t>мере</w:t>
      </w:r>
      <w:r w:rsidR="001B5C98" w:rsidRPr="009632BB">
        <w:rPr>
          <w:rFonts w:ascii="Times New Roman" w:hAnsi="Times New Roman" w:cs="Times New Roman"/>
          <w:sz w:val="24"/>
          <w:szCs w:val="24"/>
          <w:lang w:val="sr-Cyrl-RS"/>
        </w:rPr>
        <w:t xml:space="preserve"> </w:t>
      </w:r>
      <w:r w:rsidR="000E5C6E" w:rsidRPr="009632BB">
        <w:rPr>
          <w:rFonts w:ascii="Times New Roman" w:hAnsi="Times New Roman" w:cs="Times New Roman"/>
          <w:sz w:val="24"/>
          <w:szCs w:val="24"/>
          <w:lang w:val="sr-Cyrl-RS"/>
        </w:rPr>
        <w:t>и сачинио анализу ефеката предложене мере о чему доставља податке Комисији за контролу државне помоћи.</w:t>
      </w:r>
    </w:p>
    <w:p w14:paraId="4428BD8E" w14:textId="58917C46" w:rsidR="00642A79" w:rsidRPr="009632BB" w:rsidRDefault="00B76570" w:rsidP="00B33472">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5</w:t>
      </w:r>
      <w:r w:rsidR="008E642B">
        <w:rPr>
          <w:rFonts w:ascii="Times New Roman" w:hAnsi="Times New Roman" w:cs="Times New Roman"/>
          <w:sz w:val="24"/>
          <w:szCs w:val="24"/>
          <w:lang w:val="sr-Cyrl-RS"/>
        </w:rPr>
        <w:t>5</w:t>
      </w:r>
      <w:r w:rsidR="00642A79" w:rsidRPr="009632BB">
        <w:rPr>
          <w:rFonts w:ascii="Times New Roman" w:hAnsi="Times New Roman" w:cs="Times New Roman"/>
          <w:sz w:val="24"/>
          <w:szCs w:val="24"/>
          <w:lang w:val="sr-Cyrl-RS"/>
        </w:rPr>
        <w:t>. Ако се пројекат за који се додељује држ</w:t>
      </w:r>
      <w:r w:rsidR="008F49AB" w:rsidRPr="009632BB">
        <w:rPr>
          <w:rFonts w:ascii="Times New Roman" w:hAnsi="Times New Roman" w:cs="Times New Roman"/>
          <w:sz w:val="24"/>
          <w:szCs w:val="24"/>
          <w:lang w:val="sr-Cyrl-RS"/>
        </w:rPr>
        <w:t xml:space="preserve">авна помоћ финансира </w:t>
      </w:r>
      <w:r w:rsidR="00642A79" w:rsidRPr="009632BB">
        <w:rPr>
          <w:rFonts w:ascii="Times New Roman" w:hAnsi="Times New Roman" w:cs="Times New Roman"/>
          <w:sz w:val="24"/>
          <w:szCs w:val="24"/>
          <w:lang w:val="sr-Cyrl-RS"/>
        </w:rPr>
        <w:t xml:space="preserve">из средстава Европске уније, сматра се да је мера државне помоћи </w:t>
      </w:r>
      <w:r w:rsidR="00926936">
        <w:rPr>
          <w:rFonts w:ascii="Times New Roman" w:hAnsi="Times New Roman" w:cs="Times New Roman"/>
          <w:sz w:val="24"/>
          <w:szCs w:val="24"/>
          <w:lang w:val="sr-Cyrl-RS"/>
        </w:rPr>
        <w:t>примерена</w:t>
      </w:r>
      <w:r w:rsidR="00642A79" w:rsidRPr="009632BB">
        <w:rPr>
          <w:rFonts w:ascii="Times New Roman" w:hAnsi="Times New Roman" w:cs="Times New Roman"/>
          <w:sz w:val="24"/>
          <w:szCs w:val="24"/>
          <w:lang w:val="sr-Cyrl-RS"/>
        </w:rPr>
        <w:t>.</w:t>
      </w:r>
    </w:p>
    <w:p w14:paraId="69FCC601" w14:textId="77777777" w:rsidR="00642A79" w:rsidRPr="009632BB" w:rsidRDefault="00642A79" w:rsidP="00B33472">
      <w:pPr>
        <w:spacing w:after="0" w:line="276" w:lineRule="auto"/>
        <w:jc w:val="both"/>
        <w:rPr>
          <w:rFonts w:ascii="Times New Roman" w:hAnsi="Times New Roman" w:cs="Times New Roman"/>
          <w:sz w:val="24"/>
          <w:szCs w:val="24"/>
          <w:lang w:val="sr-Cyrl-RS"/>
        </w:rPr>
      </w:pPr>
    </w:p>
    <w:p w14:paraId="2144F0E7" w14:textId="77777777" w:rsidR="00642A79" w:rsidRPr="009632BB" w:rsidRDefault="00642A79" w:rsidP="00B33472">
      <w:pPr>
        <w:spacing w:after="0" w:line="276" w:lineRule="auto"/>
        <w:jc w:val="center"/>
        <w:rPr>
          <w:rFonts w:ascii="Times New Roman" w:hAnsi="Times New Roman" w:cs="Times New Roman"/>
          <w:sz w:val="24"/>
          <w:szCs w:val="24"/>
          <w:lang w:val="sr-Cyrl-RS"/>
        </w:rPr>
      </w:pPr>
      <w:r w:rsidRPr="009632BB">
        <w:rPr>
          <w:rFonts w:ascii="Times New Roman" w:hAnsi="Times New Roman" w:cs="Times New Roman"/>
          <w:sz w:val="24"/>
          <w:szCs w:val="24"/>
          <w:lang w:val="sr-Cyrl-RS"/>
        </w:rPr>
        <w:t>б) Примереност инструмента државне помоћи</w:t>
      </w:r>
    </w:p>
    <w:p w14:paraId="6CDA8DE8" w14:textId="77777777" w:rsidR="008F49AB" w:rsidRPr="009632BB" w:rsidRDefault="008F49AB" w:rsidP="00B33472">
      <w:pPr>
        <w:spacing w:after="0" w:line="276" w:lineRule="auto"/>
        <w:jc w:val="center"/>
        <w:rPr>
          <w:rFonts w:ascii="Times New Roman" w:hAnsi="Times New Roman" w:cs="Times New Roman"/>
          <w:sz w:val="24"/>
          <w:szCs w:val="24"/>
          <w:lang w:val="sr-Cyrl-RS"/>
        </w:rPr>
      </w:pPr>
    </w:p>
    <w:p w14:paraId="1782DBC5" w14:textId="3610E535" w:rsidR="00B90C79" w:rsidRPr="009632BB" w:rsidRDefault="00B76570" w:rsidP="00B33472">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5</w:t>
      </w:r>
      <w:r w:rsidR="008E642B">
        <w:rPr>
          <w:rFonts w:ascii="Times New Roman" w:hAnsi="Times New Roman" w:cs="Times New Roman"/>
          <w:sz w:val="24"/>
          <w:szCs w:val="24"/>
          <w:lang w:val="sr-Cyrl-RS"/>
        </w:rPr>
        <w:t>6</w:t>
      </w:r>
      <w:r w:rsidR="00B90C79" w:rsidRPr="009632BB">
        <w:rPr>
          <w:rFonts w:ascii="Times New Roman" w:hAnsi="Times New Roman" w:cs="Times New Roman"/>
          <w:sz w:val="24"/>
          <w:szCs w:val="24"/>
          <w:lang w:val="sr-Cyrl-RS"/>
        </w:rPr>
        <w:t xml:space="preserve">. Државна помоћ за ИРИ се </w:t>
      </w:r>
      <w:r w:rsidR="008E208D" w:rsidRPr="009632BB">
        <w:rPr>
          <w:rFonts w:ascii="Times New Roman" w:hAnsi="Times New Roman" w:cs="Times New Roman"/>
          <w:sz w:val="24"/>
          <w:szCs w:val="24"/>
          <w:lang w:val="sr-Cyrl-RS"/>
        </w:rPr>
        <w:t xml:space="preserve">по правилу </w:t>
      </w:r>
      <w:r w:rsidR="00B90C79" w:rsidRPr="009632BB">
        <w:rPr>
          <w:rFonts w:ascii="Times New Roman" w:hAnsi="Times New Roman" w:cs="Times New Roman"/>
          <w:sz w:val="24"/>
          <w:szCs w:val="24"/>
          <w:lang w:val="sr-Cyrl-RS"/>
        </w:rPr>
        <w:t>додељује кроз инструмент који мање нарушава конкуренцију и трговину</w:t>
      </w:r>
      <w:r w:rsidR="00576D00" w:rsidRPr="009632BB">
        <w:rPr>
          <w:rFonts w:ascii="Times New Roman" w:hAnsi="Times New Roman" w:cs="Times New Roman"/>
          <w:sz w:val="24"/>
          <w:szCs w:val="24"/>
          <w:lang w:val="sr-Cyrl-RS"/>
        </w:rPr>
        <w:t xml:space="preserve"> у односу на друге инструменте државне помоћи.</w:t>
      </w:r>
    </w:p>
    <w:p w14:paraId="3492DC4E" w14:textId="1B07EE9F" w:rsidR="007C48B3" w:rsidRPr="009632BB" w:rsidRDefault="00872F0D" w:rsidP="00B33472">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5</w:t>
      </w:r>
      <w:r w:rsidR="008E642B">
        <w:rPr>
          <w:rFonts w:ascii="Times New Roman" w:hAnsi="Times New Roman" w:cs="Times New Roman"/>
          <w:sz w:val="24"/>
          <w:szCs w:val="24"/>
          <w:lang w:val="sr-Cyrl-RS"/>
        </w:rPr>
        <w:t>7</w:t>
      </w:r>
      <w:r w:rsidR="00576D00" w:rsidRPr="009632BB">
        <w:rPr>
          <w:rFonts w:ascii="Times New Roman" w:hAnsi="Times New Roman" w:cs="Times New Roman"/>
          <w:sz w:val="24"/>
          <w:szCs w:val="24"/>
          <w:lang w:val="sr-Cyrl-RS"/>
        </w:rPr>
        <w:t xml:space="preserve">. </w:t>
      </w:r>
      <w:r w:rsidR="00BA60E8" w:rsidRPr="009632BB">
        <w:rPr>
          <w:rFonts w:ascii="Times New Roman" w:hAnsi="Times New Roman" w:cs="Times New Roman"/>
          <w:sz w:val="24"/>
          <w:szCs w:val="24"/>
          <w:lang w:val="sr-Cyrl-RS"/>
        </w:rPr>
        <w:t>Ако се д</w:t>
      </w:r>
      <w:r w:rsidR="00576D00" w:rsidRPr="009632BB">
        <w:rPr>
          <w:rFonts w:ascii="Times New Roman" w:hAnsi="Times New Roman" w:cs="Times New Roman"/>
          <w:sz w:val="24"/>
          <w:szCs w:val="24"/>
          <w:lang w:val="sr-Cyrl-RS"/>
        </w:rPr>
        <w:t xml:space="preserve">ржавна помоћ додељује кроз инструменте који доносе директну финансијску корист </w:t>
      </w:r>
      <w:r w:rsidR="00575ACF" w:rsidRPr="009632BB">
        <w:rPr>
          <w:rFonts w:ascii="Times New Roman" w:hAnsi="Times New Roman" w:cs="Times New Roman"/>
          <w:sz w:val="24"/>
          <w:szCs w:val="24"/>
          <w:lang w:val="sr-Cyrl-RS"/>
        </w:rPr>
        <w:t xml:space="preserve">и у већој мери нарушавају конкуренцију на тржишту </w:t>
      </w:r>
      <w:r w:rsidR="00576D00" w:rsidRPr="009632BB">
        <w:rPr>
          <w:rFonts w:ascii="Times New Roman" w:hAnsi="Times New Roman" w:cs="Times New Roman"/>
          <w:sz w:val="24"/>
          <w:szCs w:val="24"/>
          <w:lang w:val="sr-Cyrl-RS"/>
        </w:rPr>
        <w:t>(директна бесповратна средства, ослобађање од плаћања пореза или пореске олакшице</w:t>
      </w:r>
      <w:bookmarkStart w:id="14" w:name="_Hlk166666251"/>
      <w:r w:rsidR="00BA60E8" w:rsidRPr="009632BB">
        <w:rPr>
          <w:rFonts w:ascii="Times New Roman" w:hAnsi="Times New Roman" w:cs="Times New Roman"/>
          <w:sz w:val="24"/>
          <w:szCs w:val="24"/>
          <w:lang w:val="sr-Cyrl-RS"/>
        </w:rPr>
        <w:t xml:space="preserve">, </w:t>
      </w:r>
      <w:r w:rsidR="00DA04F0" w:rsidRPr="00DA04F0">
        <w:rPr>
          <w:rFonts w:ascii="Times New Roman" w:hAnsi="Times New Roman" w:cs="Times New Roman"/>
          <w:sz w:val="24"/>
          <w:szCs w:val="24"/>
          <w:lang w:val="sr-Cyrl-RS"/>
        </w:rPr>
        <w:t>продаја или коришћење имовине у јавној својини</w:t>
      </w:r>
      <w:r w:rsidR="00BA60E8" w:rsidRPr="009632BB">
        <w:rPr>
          <w:rFonts w:ascii="Times New Roman" w:hAnsi="Times New Roman" w:cs="Times New Roman"/>
          <w:sz w:val="24"/>
          <w:szCs w:val="24"/>
          <w:lang w:val="sr-Cyrl-RS"/>
        </w:rPr>
        <w:t xml:space="preserve">, </w:t>
      </w:r>
      <w:r w:rsidR="00DA04F0">
        <w:rPr>
          <w:rFonts w:ascii="Times New Roman" w:hAnsi="Times New Roman" w:cs="Times New Roman"/>
          <w:sz w:val="24"/>
          <w:szCs w:val="24"/>
          <w:lang w:val="sr-Cyrl-RS"/>
        </w:rPr>
        <w:t>продаја робе</w:t>
      </w:r>
      <w:r w:rsidR="00DA04F0" w:rsidRPr="009632BB">
        <w:rPr>
          <w:rFonts w:ascii="Times New Roman" w:hAnsi="Times New Roman" w:cs="Times New Roman"/>
          <w:sz w:val="24"/>
          <w:szCs w:val="24"/>
          <w:lang w:val="sr-Cyrl-RS"/>
        </w:rPr>
        <w:t xml:space="preserve"> </w:t>
      </w:r>
      <w:r w:rsidR="00BA60E8" w:rsidRPr="009632BB">
        <w:rPr>
          <w:rFonts w:ascii="Times New Roman" w:hAnsi="Times New Roman" w:cs="Times New Roman"/>
          <w:sz w:val="24"/>
          <w:szCs w:val="24"/>
          <w:lang w:val="sr-Cyrl-RS"/>
        </w:rPr>
        <w:t xml:space="preserve">или пружање услуга </w:t>
      </w:r>
      <w:r w:rsidR="00DA04F0" w:rsidRPr="00DA04F0">
        <w:rPr>
          <w:rFonts w:ascii="Times New Roman" w:hAnsi="Times New Roman" w:cs="Times New Roman"/>
          <w:sz w:val="24"/>
          <w:szCs w:val="24"/>
          <w:lang w:val="sr-Cyrl-RS"/>
        </w:rPr>
        <w:t>по цени нижој о</w:t>
      </w:r>
      <w:r w:rsidR="0086749F">
        <w:rPr>
          <w:rFonts w:ascii="Times New Roman" w:hAnsi="Times New Roman" w:cs="Times New Roman"/>
          <w:sz w:val="24"/>
          <w:szCs w:val="24"/>
          <w:lang w:val="sr-Cyrl-RS"/>
        </w:rPr>
        <w:t>д</w:t>
      </w:r>
      <w:r w:rsidR="00DA04F0" w:rsidRPr="00DA04F0">
        <w:rPr>
          <w:rFonts w:ascii="Times New Roman" w:hAnsi="Times New Roman" w:cs="Times New Roman"/>
          <w:sz w:val="24"/>
          <w:szCs w:val="24"/>
          <w:lang w:val="sr-Cyrl-RS"/>
        </w:rPr>
        <w:t xml:space="preserve"> тржишне</w:t>
      </w:r>
      <w:r w:rsidR="00575ACF" w:rsidRPr="009632BB">
        <w:rPr>
          <w:rFonts w:ascii="Times New Roman" w:hAnsi="Times New Roman" w:cs="Times New Roman"/>
          <w:sz w:val="24"/>
          <w:szCs w:val="24"/>
          <w:lang w:val="sr-Cyrl-RS"/>
        </w:rPr>
        <w:t>)</w:t>
      </w:r>
      <w:bookmarkEnd w:id="14"/>
      <w:r w:rsidR="00BA60E8" w:rsidRPr="009632BB">
        <w:rPr>
          <w:rFonts w:ascii="Times New Roman" w:hAnsi="Times New Roman" w:cs="Times New Roman"/>
          <w:sz w:val="24"/>
          <w:szCs w:val="24"/>
          <w:lang w:val="sr-Cyrl-RS"/>
        </w:rPr>
        <w:t xml:space="preserve">, давалац државне помоћи мора да изврши анализу и других инструмената и да објасни зашто </w:t>
      </w:r>
      <w:r w:rsidR="00F9338C" w:rsidRPr="009632BB">
        <w:rPr>
          <w:rFonts w:ascii="Times New Roman" w:hAnsi="Times New Roman" w:cs="Times New Roman"/>
          <w:sz w:val="24"/>
          <w:szCs w:val="24"/>
          <w:lang w:val="sr-Cyrl-RS"/>
        </w:rPr>
        <w:t>су д</w:t>
      </w:r>
      <w:r w:rsidR="00BA60E8" w:rsidRPr="009632BB">
        <w:rPr>
          <w:rFonts w:ascii="Times New Roman" w:hAnsi="Times New Roman" w:cs="Times New Roman"/>
          <w:sz w:val="24"/>
          <w:szCs w:val="24"/>
          <w:lang w:val="sr-Cyrl-RS"/>
        </w:rPr>
        <w:t>руги инструменти</w:t>
      </w:r>
      <w:r w:rsidR="00F9338C" w:rsidRPr="009632BB">
        <w:rPr>
          <w:rFonts w:ascii="Times New Roman" w:hAnsi="Times New Roman" w:cs="Times New Roman"/>
          <w:sz w:val="24"/>
          <w:szCs w:val="24"/>
          <w:lang w:val="sr-Cyrl-RS"/>
        </w:rPr>
        <w:t>,</w:t>
      </w:r>
      <w:r w:rsidR="00BA60E8" w:rsidRPr="009632BB">
        <w:rPr>
          <w:rFonts w:ascii="Times New Roman" w:hAnsi="Times New Roman" w:cs="Times New Roman"/>
          <w:sz w:val="24"/>
          <w:szCs w:val="24"/>
          <w:lang w:val="sr-Cyrl-RS"/>
        </w:rPr>
        <w:t xml:space="preserve"> </w:t>
      </w:r>
      <w:r w:rsidR="00F9338C" w:rsidRPr="009632BB">
        <w:rPr>
          <w:rFonts w:ascii="Times New Roman" w:hAnsi="Times New Roman" w:cs="Times New Roman"/>
          <w:sz w:val="24"/>
          <w:szCs w:val="24"/>
          <w:lang w:val="sr-Cyrl-RS"/>
        </w:rPr>
        <w:t xml:space="preserve">који </w:t>
      </w:r>
      <w:r w:rsidR="00BA60E8" w:rsidRPr="009632BB">
        <w:rPr>
          <w:rFonts w:ascii="Times New Roman" w:hAnsi="Times New Roman" w:cs="Times New Roman"/>
          <w:sz w:val="24"/>
          <w:szCs w:val="24"/>
          <w:lang w:val="sr-Cyrl-RS"/>
        </w:rPr>
        <w:t>мање нарушавају конкуренцију на тржишту</w:t>
      </w:r>
      <w:r w:rsidR="00F9338C" w:rsidRPr="009632BB">
        <w:rPr>
          <w:rFonts w:ascii="Times New Roman" w:hAnsi="Times New Roman" w:cs="Times New Roman"/>
          <w:sz w:val="24"/>
          <w:szCs w:val="24"/>
          <w:lang w:val="sr-Cyrl-RS"/>
        </w:rPr>
        <w:t xml:space="preserve"> мање примерени,</w:t>
      </w:r>
      <w:r w:rsidR="00BA60E8" w:rsidRPr="009632BB">
        <w:rPr>
          <w:rFonts w:ascii="Times New Roman" w:hAnsi="Times New Roman" w:cs="Times New Roman"/>
          <w:sz w:val="24"/>
          <w:szCs w:val="24"/>
          <w:lang w:val="sr-Cyrl-RS"/>
        </w:rPr>
        <w:t xml:space="preserve"> као што </w:t>
      </w:r>
      <w:r w:rsidR="00DA04F0">
        <w:rPr>
          <w:rFonts w:ascii="Times New Roman" w:hAnsi="Times New Roman" w:cs="Times New Roman"/>
          <w:sz w:val="24"/>
          <w:szCs w:val="24"/>
          <w:lang w:val="sr-Cyrl-RS"/>
        </w:rPr>
        <w:t>је предујам</w:t>
      </w:r>
      <w:r w:rsidR="00BA60E8" w:rsidRPr="009632BB">
        <w:rPr>
          <w:rFonts w:ascii="Times New Roman" w:hAnsi="Times New Roman" w:cs="Times New Roman"/>
          <w:sz w:val="24"/>
          <w:szCs w:val="24"/>
          <w:lang w:val="sr-Cyrl-RS"/>
        </w:rPr>
        <w:t xml:space="preserve"> или ин</w:t>
      </w:r>
      <w:r w:rsidR="00575ACF" w:rsidRPr="009632BB">
        <w:rPr>
          <w:rFonts w:ascii="Times New Roman" w:hAnsi="Times New Roman" w:cs="Times New Roman"/>
          <w:sz w:val="24"/>
          <w:szCs w:val="24"/>
          <w:lang w:val="sr-Cyrl-RS"/>
        </w:rPr>
        <w:t>ст</w:t>
      </w:r>
      <w:r w:rsidR="00BA60E8" w:rsidRPr="009632BB">
        <w:rPr>
          <w:rFonts w:ascii="Times New Roman" w:hAnsi="Times New Roman" w:cs="Times New Roman"/>
          <w:sz w:val="24"/>
          <w:szCs w:val="24"/>
          <w:lang w:val="sr-Cyrl-RS"/>
        </w:rPr>
        <w:t>рументи који се заснивају на дужничким или власничким инструментима (државне гаранције</w:t>
      </w:r>
      <w:r w:rsidR="00575ACF" w:rsidRPr="009632BB">
        <w:rPr>
          <w:rFonts w:ascii="Times New Roman" w:hAnsi="Times New Roman" w:cs="Times New Roman"/>
          <w:sz w:val="24"/>
          <w:szCs w:val="24"/>
          <w:lang w:val="sr-Cyrl-RS"/>
        </w:rPr>
        <w:t>, куповина деоница или алтернативно задуживање или давање капитала под повољнијим условима).</w:t>
      </w:r>
      <w:r w:rsidR="00D93F8E" w:rsidRPr="00D93F8E">
        <w:rPr>
          <w:lang w:val="ru-RU"/>
        </w:rPr>
        <w:t xml:space="preserve"> </w:t>
      </w:r>
      <w:r w:rsidR="00D93F8E" w:rsidRPr="00D93F8E">
        <w:rPr>
          <w:rFonts w:ascii="Times New Roman" w:hAnsi="Times New Roman" w:cs="Times New Roman"/>
          <w:sz w:val="24"/>
          <w:szCs w:val="24"/>
          <w:lang w:val="sr-Cyrl-RS"/>
        </w:rPr>
        <w:t>Предујам је зајам за пројекат који се исплаћује једнократно или у више рата и код кога услови враћања зависе од резултата пројекта.</w:t>
      </w:r>
    </w:p>
    <w:p w14:paraId="011A7DAC" w14:textId="479B095A" w:rsidR="00A96300" w:rsidRPr="009632BB" w:rsidRDefault="00872F0D" w:rsidP="00B33472">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58</w:t>
      </w:r>
      <w:r w:rsidR="00575ACF" w:rsidRPr="009632BB">
        <w:rPr>
          <w:rFonts w:ascii="Times New Roman" w:hAnsi="Times New Roman" w:cs="Times New Roman"/>
          <w:sz w:val="24"/>
          <w:szCs w:val="24"/>
          <w:lang w:val="sr-Cyrl-RS"/>
        </w:rPr>
        <w:t>. Инструмент државне помоћи се бира у односу на тржишни недостатак који је неопходно да се отклони. На пример, ако због асиметричних информација постоји проблем приступа спољним изворима фи</w:t>
      </w:r>
      <w:r w:rsidR="00D83039" w:rsidRPr="009632BB">
        <w:rPr>
          <w:rFonts w:ascii="Times New Roman" w:hAnsi="Times New Roman" w:cs="Times New Roman"/>
          <w:sz w:val="24"/>
          <w:szCs w:val="24"/>
          <w:lang w:val="sr-Cyrl-RS"/>
        </w:rPr>
        <w:t>на</w:t>
      </w:r>
      <w:r w:rsidR="00575ACF" w:rsidRPr="009632BB">
        <w:rPr>
          <w:rFonts w:ascii="Times New Roman" w:hAnsi="Times New Roman" w:cs="Times New Roman"/>
          <w:sz w:val="24"/>
          <w:szCs w:val="24"/>
          <w:lang w:val="sr-Cyrl-RS"/>
        </w:rPr>
        <w:t>нсирања, примеренији инструмент у одн</w:t>
      </w:r>
      <w:r w:rsidR="00AD10F3" w:rsidRPr="009632BB">
        <w:rPr>
          <w:rFonts w:ascii="Times New Roman" w:hAnsi="Times New Roman" w:cs="Times New Roman"/>
          <w:sz w:val="24"/>
          <w:szCs w:val="24"/>
          <w:lang w:val="sr-Cyrl-RS"/>
        </w:rPr>
        <w:t>о</w:t>
      </w:r>
      <w:r w:rsidR="00575ACF" w:rsidRPr="009632BB">
        <w:rPr>
          <w:rFonts w:ascii="Times New Roman" w:hAnsi="Times New Roman" w:cs="Times New Roman"/>
          <w:sz w:val="24"/>
          <w:szCs w:val="24"/>
          <w:lang w:val="sr-Cyrl-RS"/>
        </w:rPr>
        <w:t>су на бесповратна средства је државна помоћ за ликвидно</w:t>
      </w:r>
      <w:r w:rsidR="00AD10F3" w:rsidRPr="009632BB">
        <w:rPr>
          <w:rFonts w:ascii="Times New Roman" w:hAnsi="Times New Roman" w:cs="Times New Roman"/>
          <w:sz w:val="24"/>
          <w:szCs w:val="24"/>
          <w:lang w:val="sr-Cyrl-RS"/>
        </w:rPr>
        <w:t>ст у облику зајма или гаранције, док у</w:t>
      </w:r>
      <w:r w:rsidR="00D718B9" w:rsidRPr="009632BB">
        <w:rPr>
          <w:rFonts w:ascii="Times New Roman" w:hAnsi="Times New Roman" w:cs="Times New Roman"/>
          <w:sz w:val="24"/>
          <w:szCs w:val="24"/>
          <w:lang w:val="sr-Cyrl-RS"/>
        </w:rPr>
        <w:t xml:space="preserve"> случају када је потребно обезбедити одређени ниво поделе ризика, </w:t>
      </w:r>
      <w:r w:rsidR="00A96300" w:rsidRPr="009632BB">
        <w:rPr>
          <w:rFonts w:ascii="Times New Roman" w:hAnsi="Times New Roman" w:cs="Times New Roman"/>
          <w:sz w:val="24"/>
          <w:szCs w:val="24"/>
          <w:lang w:val="sr-Cyrl-RS"/>
        </w:rPr>
        <w:t xml:space="preserve">примерени инструмент може бити </w:t>
      </w:r>
      <w:r w:rsidR="00DA04F0">
        <w:rPr>
          <w:rFonts w:ascii="Times New Roman" w:hAnsi="Times New Roman" w:cs="Times New Roman"/>
          <w:sz w:val="24"/>
          <w:szCs w:val="24"/>
          <w:lang w:val="sr-Cyrl-RS"/>
        </w:rPr>
        <w:t>предујам</w:t>
      </w:r>
      <w:r w:rsidR="00A96300" w:rsidRPr="009632BB">
        <w:rPr>
          <w:rFonts w:ascii="Times New Roman" w:hAnsi="Times New Roman" w:cs="Times New Roman"/>
          <w:sz w:val="24"/>
          <w:szCs w:val="24"/>
          <w:lang w:val="sr-Cyrl-RS"/>
        </w:rPr>
        <w:t>.</w:t>
      </w:r>
    </w:p>
    <w:p w14:paraId="7053E116" w14:textId="15EABC44" w:rsidR="00575ACF" w:rsidRPr="009632BB" w:rsidRDefault="00872F0D" w:rsidP="00B33472">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5</w:t>
      </w:r>
      <w:r w:rsidRPr="009632BB">
        <w:rPr>
          <w:rFonts w:ascii="Times New Roman" w:hAnsi="Times New Roman" w:cs="Times New Roman"/>
          <w:sz w:val="24"/>
          <w:szCs w:val="24"/>
          <w:lang w:val="sr-Cyrl-RS"/>
        </w:rPr>
        <w:t>9</w:t>
      </w:r>
      <w:r w:rsidR="00A96300" w:rsidRPr="009632BB">
        <w:rPr>
          <w:rFonts w:ascii="Times New Roman" w:hAnsi="Times New Roman" w:cs="Times New Roman"/>
          <w:sz w:val="24"/>
          <w:szCs w:val="24"/>
          <w:lang w:val="sr-Cyrl-RS"/>
        </w:rPr>
        <w:t>.</w:t>
      </w:r>
      <w:r w:rsidR="00D718B9" w:rsidRPr="009632BB">
        <w:rPr>
          <w:rFonts w:ascii="Times New Roman" w:hAnsi="Times New Roman" w:cs="Times New Roman"/>
          <w:sz w:val="24"/>
          <w:szCs w:val="24"/>
          <w:lang w:val="sr-Cyrl-RS"/>
        </w:rPr>
        <w:t xml:space="preserve"> </w:t>
      </w:r>
      <w:r w:rsidR="008A5EB9" w:rsidRPr="009632BB">
        <w:rPr>
          <w:rFonts w:ascii="Times New Roman" w:hAnsi="Times New Roman" w:cs="Times New Roman"/>
          <w:sz w:val="24"/>
          <w:szCs w:val="24"/>
          <w:lang w:val="sr-Cyrl-RS"/>
        </w:rPr>
        <w:t xml:space="preserve">У случају када се државна помоћ додељује у </w:t>
      </w:r>
      <w:r w:rsidR="00AD10F3" w:rsidRPr="009632BB">
        <w:rPr>
          <w:rFonts w:ascii="Times New Roman" w:hAnsi="Times New Roman" w:cs="Times New Roman"/>
          <w:sz w:val="24"/>
          <w:szCs w:val="24"/>
          <w:lang w:val="sr-Cyrl-RS"/>
        </w:rPr>
        <w:t xml:space="preserve">било ком </w:t>
      </w:r>
      <w:r w:rsidR="008A5EB9" w:rsidRPr="009632BB">
        <w:rPr>
          <w:rFonts w:ascii="Times New Roman" w:hAnsi="Times New Roman" w:cs="Times New Roman"/>
          <w:sz w:val="24"/>
          <w:szCs w:val="24"/>
          <w:lang w:val="sr-Cyrl-RS"/>
        </w:rPr>
        <w:t xml:space="preserve">другом облику осим као помоћ за ликвидност или </w:t>
      </w:r>
      <w:r w:rsidR="00DA04F0">
        <w:rPr>
          <w:rFonts w:ascii="Times New Roman" w:hAnsi="Times New Roman" w:cs="Times New Roman"/>
          <w:sz w:val="24"/>
          <w:szCs w:val="24"/>
          <w:lang w:val="sr-Cyrl-RS"/>
        </w:rPr>
        <w:t>предујам</w:t>
      </w:r>
      <w:r w:rsidR="008A5EB9" w:rsidRPr="009632BB">
        <w:rPr>
          <w:rFonts w:ascii="Times New Roman" w:hAnsi="Times New Roman" w:cs="Times New Roman"/>
          <w:sz w:val="24"/>
          <w:szCs w:val="24"/>
          <w:lang w:val="sr-Cyrl-RS"/>
        </w:rPr>
        <w:t xml:space="preserve"> за делатности које су блиске тржишту, давалац држ</w:t>
      </w:r>
      <w:r w:rsidR="0058606D" w:rsidRPr="009632BB">
        <w:rPr>
          <w:rFonts w:ascii="Times New Roman" w:hAnsi="Times New Roman" w:cs="Times New Roman"/>
          <w:sz w:val="24"/>
          <w:szCs w:val="24"/>
          <w:lang w:val="sr-Cyrl-RS"/>
        </w:rPr>
        <w:t>ав</w:t>
      </w:r>
      <w:r w:rsidR="008A5EB9" w:rsidRPr="009632BB">
        <w:rPr>
          <w:rFonts w:ascii="Times New Roman" w:hAnsi="Times New Roman" w:cs="Times New Roman"/>
          <w:sz w:val="24"/>
          <w:szCs w:val="24"/>
          <w:lang w:val="sr-Cyrl-RS"/>
        </w:rPr>
        <w:t xml:space="preserve">не помоћи </w:t>
      </w:r>
      <w:r w:rsidR="0058606D" w:rsidRPr="009632BB">
        <w:rPr>
          <w:rFonts w:ascii="Times New Roman" w:hAnsi="Times New Roman" w:cs="Times New Roman"/>
          <w:sz w:val="24"/>
          <w:szCs w:val="24"/>
          <w:lang w:val="sr-Cyrl-RS"/>
        </w:rPr>
        <w:t>мора да опр</w:t>
      </w:r>
      <w:r w:rsidR="002B5B66" w:rsidRPr="009632BB">
        <w:rPr>
          <w:rFonts w:ascii="Times New Roman" w:hAnsi="Times New Roman" w:cs="Times New Roman"/>
          <w:sz w:val="24"/>
          <w:szCs w:val="24"/>
          <w:lang w:val="sr-Cyrl-RS"/>
        </w:rPr>
        <w:t>а</w:t>
      </w:r>
      <w:r w:rsidR="0058606D" w:rsidRPr="009632BB">
        <w:rPr>
          <w:rFonts w:ascii="Times New Roman" w:hAnsi="Times New Roman" w:cs="Times New Roman"/>
          <w:sz w:val="24"/>
          <w:szCs w:val="24"/>
          <w:lang w:val="sr-Cyrl-RS"/>
        </w:rPr>
        <w:t xml:space="preserve">вда примереност одабраног инструмента </w:t>
      </w:r>
      <w:r w:rsidR="002B5B66" w:rsidRPr="009632BB">
        <w:rPr>
          <w:rFonts w:ascii="Times New Roman" w:hAnsi="Times New Roman" w:cs="Times New Roman"/>
          <w:sz w:val="24"/>
          <w:szCs w:val="24"/>
          <w:lang w:val="sr-Cyrl-RS"/>
        </w:rPr>
        <w:t xml:space="preserve">за отклањање тржишног недостатка. </w:t>
      </w:r>
    </w:p>
    <w:p w14:paraId="66332DB7" w14:textId="77777777" w:rsidR="0015640E" w:rsidRPr="009632BB" w:rsidRDefault="0015640E" w:rsidP="006A30A1">
      <w:pPr>
        <w:spacing w:after="0" w:line="276" w:lineRule="auto"/>
        <w:rPr>
          <w:rFonts w:ascii="Times New Roman" w:hAnsi="Times New Roman" w:cs="Times New Roman"/>
          <w:sz w:val="24"/>
          <w:szCs w:val="24"/>
          <w:lang w:val="sr-Cyrl-RS"/>
        </w:rPr>
      </w:pPr>
    </w:p>
    <w:p w14:paraId="546DB559" w14:textId="3503A83E" w:rsidR="0056072E" w:rsidRPr="009632BB" w:rsidRDefault="00580F94" w:rsidP="006A30A1">
      <w:pPr>
        <w:spacing w:after="0" w:line="276"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4</w:t>
      </w:r>
      <w:r w:rsidR="0056072E" w:rsidRPr="009632BB">
        <w:rPr>
          <w:rFonts w:ascii="Times New Roman" w:hAnsi="Times New Roman" w:cs="Times New Roman"/>
          <w:sz w:val="24"/>
          <w:szCs w:val="24"/>
          <w:lang w:val="sr-Cyrl-RS"/>
        </w:rPr>
        <w:t>) Пропорционалност</w:t>
      </w:r>
      <w:r w:rsidR="00FE03B2" w:rsidRPr="009632BB">
        <w:rPr>
          <w:rFonts w:ascii="Times New Roman" w:hAnsi="Times New Roman" w:cs="Times New Roman"/>
          <w:sz w:val="24"/>
          <w:szCs w:val="24"/>
          <w:lang w:val="sr-Cyrl-RS"/>
        </w:rPr>
        <w:t xml:space="preserve"> државне помоћи</w:t>
      </w:r>
    </w:p>
    <w:p w14:paraId="0FD2F871" w14:textId="77777777" w:rsidR="006E4E97" w:rsidRPr="009632BB" w:rsidRDefault="006E4E97" w:rsidP="006A30A1">
      <w:pPr>
        <w:spacing w:after="0" w:line="276" w:lineRule="auto"/>
        <w:jc w:val="center"/>
        <w:rPr>
          <w:rFonts w:ascii="Times New Roman" w:hAnsi="Times New Roman" w:cs="Times New Roman"/>
          <w:sz w:val="24"/>
          <w:szCs w:val="24"/>
          <w:lang w:val="sr-Cyrl-RS"/>
        </w:rPr>
      </w:pPr>
    </w:p>
    <w:p w14:paraId="2B91CA1D" w14:textId="77777777" w:rsidR="00FE03B2" w:rsidRPr="009632BB" w:rsidRDefault="00FE03B2" w:rsidP="006A30A1">
      <w:pPr>
        <w:spacing w:after="0" w:line="276" w:lineRule="auto"/>
        <w:jc w:val="center"/>
        <w:rPr>
          <w:rFonts w:ascii="Times New Roman" w:hAnsi="Times New Roman" w:cs="Times New Roman"/>
          <w:sz w:val="24"/>
          <w:szCs w:val="24"/>
          <w:lang w:val="sr-Cyrl-RS"/>
        </w:rPr>
      </w:pPr>
      <w:r w:rsidRPr="009632BB">
        <w:rPr>
          <w:rFonts w:ascii="Times New Roman" w:hAnsi="Times New Roman" w:cs="Times New Roman"/>
          <w:sz w:val="24"/>
          <w:szCs w:val="24"/>
          <w:lang w:val="sr-Cyrl-RS"/>
        </w:rPr>
        <w:t>а) Општи услови</w:t>
      </w:r>
    </w:p>
    <w:p w14:paraId="130383D1" w14:textId="77777777" w:rsidR="00354322" w:rsidRPr="009632BB" w:rsidRDefault="00354322" w:rsidP="006A30A1">
      <w:pPr>
        <w:spacing w:after="0" w:line="276" w:lineRule="auto"/>
        <w:jc w:val="center"/>
        <w:rPr>
          <w:rFonts w:ascii="Times New Roman" w:hAnsi="Times New Roman" w:cs="Times New Roman"/>
          <w:sz w:val="24"/>
          <w:szCs w:val="24"/>
          <w:lang w:val="sr-Cyrl-RS"/>
        </w:rPr>
      </w:pPr>
    </w:p>
    <w:p w14:paraId="08E4B522" w14:textId="685A33C7" w:rsidR="0056072E" w:rsidRPr="009632BB" w:rsidRDefault="00872F0D" w:rsidP="006A30A1">
      <w:pPr>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6</w:t>
      </w:r>
      <w:r>
        <w:rPr>
          <w:rFonts w:ascii="Times New Roman" w:hAnsi="Times New Roman" w:cs="Times New Roman"/>
          <w:sz w:val="24"/>
          <w:szCs w:val="24"/>
          <w:lang w:val="sr-Cyrl-RS"/>
        </w:rPr>
        <w:t>0</w:t>
      </w:r>
      <w:r w:rsidR="0056072E" w:rsidRPr="009632BB">
        <w:rPr>
          <w:rFonts w:ascii="Times New Roman" w:hAnsi="Times New Roman" w:cs="Times New Roman"/>
          <w:sz w:val="24"/>
          <w:szCs w:val="24"/>
          <w:lang w:val="sr-Cyrl-RS"/>
        </w:rPr>
        <w:t xml:space="preserve">. </w:t>
      </w:r>
      <w:r w:rsidR="00FE03B2" w:rsidRPr="009632BB">
        <w:rPr>
          <w:rFonts w:ascii="Times New Roman" w:hAnsi="Times New Roman" w:cs="Times New Roman"/>
          <w:sz w:val="24"/>
          <w:szCs w:val="24"/>
          <w:lang w:val="sr-Cyrl-RS"/>
        </w:rPr>
        <w:t>Државна помоћ је пропорциона</w:t>
      </w:r>
      <w:r w:rsidR="00AC1926" w:rsidRPr="009632BB">
        <w:rPr>
          <w:rFonts w:ascii="Times New Roman" w:hAnsi="Times New Roman" w:cs="Times New Roman"/>
          <w:sz w:val="24"/>
          <w:szCs w:val="24"/>
          <w:lang w:val="sr-Cyrl-RS"/>
        </w:rPr>
        <w:t>л</w:t>
      </w:r>
      <w:r w:rsidR="00FE03B2" w:rsidRPr="009632BB">
        <w:rPr>
          <w:rFonts w:ascii="Times New Roman" w:hAnsi="Times New Roman" w:cs="Times New Roman"/>
          <w:sz w:val="24"/>
          <w:szCs w:val="24"/>
          <w:lang w:val="sr-Cyrl-RS"/>
        </w:rPr>
        <w:t>на ако је</w:t>
      </w:r>
      <w:r w:rsidR="007A1A32" w:rsidRPr="009632BB">
        <w:rPr>
          <w:rFonts w:ascii="Times New Roman" w:hAnsi="Times New Roman" w:cs="Times New Roman"/>
          <w:sz w:val="24"/>
          <w:szCs w:val="24"/>
          <w:lang w:val="sr-Cyrl-RS"/>
        </w:rPr>
        <w:t xml:space="preserve"> износ државне помоћи </w:t>
      </w:r>
      <w:r w:rsidR="0056072E" w:rsidRPr="009632BB">
        <w:rPr>
          <w:rFonts w:ascii="Times New Roman" w:hAnsi="Times New Roman" w:cs="Times New Roman"/>
          <w:sz w:val="24"/>
          <w:szCs w:val="24"/>
          <w:lang w:val="sr-Cyrl-RS"/>
        </w:rPr>
        <w:t xml:space="preserve">ограничен на минимум </w:t>
      </w:r>
      <w:r w:rsidR="00F75F0E" w:rsidRPr="009632BB">
        <w:rPr>
          <w:rFonts w:ascii="Times New Roman" w:hAnsi="Times New Roman" w:cs="Times New Roman"/>
          <w:sz w:val="24"/>
          <w:szCs w:val="24"/>
          <w:lang w:val="sr-Cyrl-RS"/>
        </w:rPr>
        <w:t xml:space="preserve">неопходан за </w:t>
      </w:r>
      <w:r w:rsidR="003F68C8" w:rsidRPr="009632BB">
        <w:rPr>
          <w:rFonts w:ascii="Times New Roman" w:hAnsi="Times New Roman" w:cs="Times New Roman"/>
          <w:sz w:val="24"/>
          <w:szCs w:val="24"/>
          <w:lang w:val="sr-Cyrl-RS"/>
        </w:rPr>
        <w:t>спровођење активности за које се државна помоћ додељује.</w:t>
      </w:r>
      <w:r w:rsidR="0056072E" w:rsidRPr="009632BB">
        <w:rPr>
          <w:rFonts w:ascii="Times New Roman" w:hAnsi="Times New Roman" w:cs="Times New Roman"/>
          <w:sz w:val="24"/>
          <w:szCs w:val="24"/>
          <w:lang w:val="sr-Cyrl-RS"/>
        </w:rPr>
        <w:t xml:space="preserve"> </w:t>
      </w:r>
    </w:p>
    <w:p w14:paraId="49058269" w14:textId="678150A7" w:rsidR="007A1A32" w:rsidRPr="009632BB" w:rsidRDefault="00872F0D" w:rsidP="006A30A1">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61</w:t>
      </w:r>
      <w:r w:rsidR="00944A08" w:rsidRPr="009632BB">
        <w:rPr>
          <w:rFonts w:ascii="Times New Roman" w:hAnsi="Times New Roman" w:cs="Times New Roman"/>
          <w:sz w:val="24"/>
          <w:szCs w:val="24"/>
          <w:lang w:val="sr-Cyrl-RS"/>
        </w:rPr>
        <w:t xml:space="preserve">. Износ државне помоћи се утврђује у односу на унапред утврђене оправдане трошкове и ограниченог </w:t>
      </w:r>
      <w:r w:rsidR="003E2210" w:rsidRPr="009632BB">
        <w:rPr>
          <w:rFonts w:ascii="Times New Roman" w:hAnsi="Times New Roman" w:cs="Times New Roman"/>
          <w:sz w:val="24"/>
          <w:szCs w:val="24"/>
          <w:lang w:val="sr-Cyrl-RS"/>
        </w:rPr>
        <w:t>је</w:t>
      </w:r>
      <w:r w:rsidR="00944A08" w:rsidRPr="009632BB">
        <w:rPr>
          <w:rFonts w:ascii="Times New Roman" w:hAnsi="Times New Roman" w:cs="Times New Roman"/>
          <w:sz w:val="24"/>
          <w:szCs w:val="24"/>
          <w:lang w:val="sr-Cyrl-RS"/>
        </w:rPr>
        <w:t xml:space="preserve"> интензитета који се утврђује за сваког корисника пом</w:t>
      </w:r>
      <w:r w:rsidR="003E2210" w:rsidRPr="009632BB">
        <w:rPr>
          <w:rFonts w:ascii="Times New Roman" w:hAnsi="Times New Roman" w:cs="Times New Roman"/>
          <w:sz w:val="24"/>
          <w:szCs w:val="24"/>
          <w:lang w:val="sr-Cyrl-RS"/>
        </w:rPr>
        <w:t>о</w:t>
      </w:r>
      <w:r w:rsidR="00944A08" w:rsidRPr="009632BB">
        <w:rPr>
          <w:rFonts w:ascii="Times New Roman" w:hAnsi="Times New Roman" w:cs="Times New Roman"/>
          <w:sz w:val="24"/>
          <w:szCs w:val="24"/>
          <w:lang w:val="sr-Cyrl-RS"/>
        </w:rPr>
        <w:t>ћи, укључујући и пројекте сарадње.</w:t>
      </w:r>
    </w:p>
    <w:p w14:paraId="7368E4A9" w14:textId="752D32D6" w:rsidR="00D615A7" w:rsidRDefault="00A22F6F" w:rsidP="006A30A1">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62.</w:t>
      </w:r>
      <w:r w:rsidR="00D615A7" w:rsidRPr="009632BB">
        <w:rPr>
          <w:rFonts w:ascii="Times New Roman" w:hAnsi="Times New Roman" w:cs="Times New Roman"/>
          <w:sz w:val="24"/>
          <w:szCs w:val="24"/>
          <w:lang w:val="sr-Cyrl-RS"/>
        </w:rPr>
        <w:t xml:space="preserve"> Оправдани трошкови за доделу државне помоћи </w:t>
      </w:r>
      <w:r w:rsidR="0000373B" w:rsidRPr="009632BB">
        <w:rPr>
          <w:rFonts w:ascii="Times New Roman" w:hAnsi="Times New Roman" w:cs="Times New Roman"/>
          <w:sz w:val="24"/>
          <w:szCs w:val="24"/>
          <w:lang w:val="sr-Cyrl-RS"/>
        </w:rPr>
        <w:t xml:space="preserve">за </w:t>
      </w:r>
      <w:r w:rsidR="003E2210" w:rsidRPr="009632BB">
        <w:rPr>
          <w:rFonts w:ascii="Times New Roman" w:hAnsi="Times New Roman" w:cs="Times New Roman"/>
          <w:sz w:val="24"/>
          <w:szCs w:val="24"/>
          <w:lang w:val="sr-Cyrl-RS"/>
        </w:rPr>
        <w:t>ИРИ</w:t>
      </w:r>
      <w:r w:rsidR="00E43B62" w:rsidRPr="009632BB">
        <w:rPr>
          <w:rFonts w:ascii="Times New Roman" w:hAnsi="Times New Roman" w:cs="Times New Roman"/>
          <w:sz w:val="24"/>
          <w:szCs w:val="24"/>
          <w:lang w:val="sr-Cyrl-RS"/>
        </w:rPr>
        <w:t xml:space="preserve"> </w:t>
      </w:r>
      <w:r w:rsidR="0000373B" w:rsidRPr="009632BB">
        <w:rPr>
          <w:rFonts w:ascii="Times New Roman" w:hAnsi="Times New Roman" w:cs="Times New Roman"/>
          <w:sz w:val="24"/>
          <w:szCs w:val="24"/>
          <w:lang w:val="sr-Cyrl-RS"/>
        </w:rPr>
        <w:t>су опра</w:t>
      </w:r>
      <w:r w:rsidR="00B522D9" w:rsidRPr="009632BB">
        <w:rPr>
          <w:rFonts w:ascii="Times New Roman" w:hAnsi="Times New Roman" w:cs="Times New Roman"/>
          <w:sz w:val="24"/>
          <w:szCs w:val="24"/>
          <w:lang w:val="sr-Cyrl-RS"/>
        </w:rPr>
        <w:t>в</w:t>
      </w:r>
      <w:r w:rsidR="0000373B" w:rsidRPr="009632BB">
        <w:rPr>
          <w:rFonts w:ascii="Times New Roman" w:hAnsi="Times New Roman" w:cs="Times New Roman"/>
          <w:sz w:val="24"/>
          <w:szCs w:val="24"/>
          <w:lang w:val="sr-Cyrl-RS"/>
        </w:rPr>
        <w:t xml:space="preserve">дани трошкови у </w:t>
      </w:r>
      <w:r w:rsidR="00D60E4B" w:rsidRPr="009632BB">
        <w:rPr>
          <w:rFonts w:ascii="Times New Roman" w:hAnsi="Times New Roman" w:cs="Times New Roman"/>
          <w:sz w:val="24"/>
          <w:szCs w:val="24"/>
          <w:lang w:val="sr-Cyrl-RS"/>
        </w:rPr>
        <w:t>складу са</w:t>
      </w:r>
      <w:r w:rsidR="0000373B" w:rsidRPr="009632BB">
        <w:rPr>
          <w:rFonts w:ascii="Times New Roman" w:hAnsi="Times New Roman" w:cs="Times New Roman"/>
          <w:sz w:val="24"/>
          <w:szCs w:val="24"/>
          <w:lang w:val="sr-Cyrl-RS"/>
        </w:rPr>
        <w:t xml:space="preserve"> пропис</w:t>
      </w:r>
      <w:r w:rsidR="00D60E4B" w:rsidRPr="009632BB">
        <w:rPr>
          <w:rFonts w:ascii="Times New Roman" w:hAnsi="Times New Roman" w:cs="Times New Roman"/>
          <w:sz w:val="24"/>
          <w:szCs w:val="24"/>
          <w:lang w:val="sr-Cyrl-RS"/>
        </w:rPr>
        <w:t>има</w:t>
      </w:r>
      <w:r w:rsidR="0000373B" w:rsidRPr="009632BB">
        <w:rPr>
          <w:rFonts w:ascii="Times New Roman" w:hAnsi="Times New Roman" w:cs="Times New Roman"/>
          <w:sz w:val="24"/>
          <w:szCs w:val="24"/>
          <w:lang w:val="sr-Cyrl-RS"/>
        </w:rPr>
        <w:t xml:space="preserve"> који</w:t>
      </w:r>
      <w:r w:rsidR="00C467FA">
        <w:rPr>
          <w:rFonts w:ascii="Times New Roman" w:hAnsi="Times New Roman" w:cs="Times New Roman"/>
          <w:sz w:val="24"/>
          <w:szCs w:val="24"/>
          <w:lang w:val="sr-Cyrl-RS"/>
        </w:rPr>
        <w:t>м се</w:t>
      </w:r>
      <w:r w:rsidR="0000373B" w:rsidRPr="009632BB">
        <w:rPr>
          <w:rFonts w:ascii="Times New Roman" w:hAnsi="Times New Roman" w:cs="Times New Roman"/>
          <w:sz w:val="24"/>
          <w:szCs w:val="24"/>
          <w:lang w:val="sr-Cyrl-RS"/>
        </w:rPr>
        <w:t xml:space="preserve"> уређују </w:t>
      </w:r>
      <w:r w:rsidR="00C467FA" w:rsidRPr="009632BB">
        <w:rPr>
          <w:rFonts w:ascii="Times New Roman" w:hAnsi="Times New Roman" w:cs="Times New Roman"/>
          <w:sz w:val="24"/>
          <w:szCs w:val="24"/>
          <w:lang w:val="sr-Cyrl-RS"/>
        </w:rPr>
        <w:t>услов</w:t>
      </w:r>
      <w:r w:rsidR="00C467FA">
        <w:rPr>
          <w:rFonts w:ascii="Times New Roman" w:hAnsi="Times New Roman" w:cs="Times New Roman"/>
          <w:sz w:val="24"/>
          <w:szCs w:val="24"/>
          <w:lang w:val="sr-Cyrl-RS"/>
        </w:rPr>
        <w:t>и</w:t>
      </w:r>
      <w:r w:rsidR="00C467FA" w:rsidRPr="009632BB">
        <w:rPr>
          <w:rFonts w:ascii="Times New Roman" w:hAnsi="Times New Roman" w:cs="Times New Roman"/>
          <w:sz w:val="24"/>
          <w:szCs w:val="24"/>
          <w:lang w:val="sr-Cyrl-RS"/>
        </w:rPr>
        <w:t xml:space="preserve"> </w:t>
      </w:r>
      <w:r w:rsidR="00585189" w:rsidRPr="009632BB">
        <w:rPr>
          <w:rFonts w:ascii="Times New Roman" w:hAnsi="Times New Roman" w:cs="Times New Roman"/>
          <w:sz w:val="24"/>
          <w:szCs w:val="24"/>
          <w:lang w:val="sr-Cyrl-RS"/>
        </w:rPr>
        <w:t xml:space="preserve">и </w:t>
      </w:r>
      <w:r w:rsidR="00C467FA" w:rsidRPr="009632BB">
        <w:rPr>
          <w:rFonts w:ascii="Times New Roman" w:hAnsi="Times New Roman" w:cs="Times New Roman"/>
          <w:sz w:val="24"/>
          <w:szCs w:val="24"/>
          <w:lang w:val="sr-Cyrl-RS"/>
        </w:rPr>
        <w:t>критеријум</w:t>
      </w:r>
      <w:r w:rsidR="00C467FA">
        <w:rPr>
          <w:rFonts w:ascii="Times New Roman" w:hAnsi="Times New Roman" w:cs="Times New Roman"/>
          <w:sz w:val="24"/>
          <w:szCs w:val="24"/>
          <w:lang w:val="sr-Cyrl-RS"/>
        </w:rPr>
        <w:t>и</w:t>
      </w:r>
      <w:r w:rsidR="00C467FA" w:rsidRPr="009632BB">
        <w:rPr>
          <w:rFonts w:ascii="Times New Roman" w:hAnsi="Times New Roman" w:cs="Times New Roman"/>
          <w:sz w:val="24"/>
          <w:szCs w:val="24"/>
          <w:lang w:val="sr-Cyrl-RS"/>
        </w:rPr>
        <w:t xml:space="preserve"> </w:t>
      </w:r>
      <w:r w:rsidR="00585189" w:rsidRPr="009632BB">
        <w:rPr>
          <w:rFonts w:ascii="Times New Roman" w:hAnsi="Times New Roman" w:cs="Times New Roman"/>
          <w:sz w:val="24"/>
          <w:szCs w:val="24"/>
          <w:lang w:val="sr-Cyrl-RS"/>
        </w:rPr>
        <w:t>усклађености</w:t>
      </w:r>
      <w:r w:rsidR="0000373B" w:rsidRPr="009632BB">
        <w:rPr>
          <w:rFonts w:ascii="Times New Roman" w:hAnsi="Times New Roman" w:cs="Times New Roman"/>
          <w:sz w:val="24"/>
          <w:szCs w:val="24"/>
          <w:lang w:val="sr-Cyrl-RS"/>
        </w:rPr>
        <w:t xml:space="preserve"> државне помоћи за </w:t>
      </w:r>
      <w:r w:rsidR="003E2210" w:rsidRPr="009632BB">
        <w:rPr>
          <w:rFonts w:ascii="Times New Roman" w:hAnsi="Times New Roman" w:cs="Times New Roman"/>
          <w:sz w:val="24"/>
          <w:szCs w:val="24"/>
          <w:lang w:val="sr-Cyrl-RS"/>
        </w:rPr>
        <w:t>ИРИ</w:t>
      </w:r>
      <w:r w:rsidR="0000373B" w:rsidRPr="009632BB">
        <w:rPr>
          <w:rFonts w:ascii="Times New Roman" w:hAnsi="Times New Roman" w:cs="Times New Roman"/>
          <w:sz w:val="24"/>
          <w:szCs w:val="24"/>
          <w:lang w:val="sr-Cyrl-RS"/>
        </w:rPr>
        <w:t>.</w:t>
      </w:r>
    </w:p>
    <w:p w14:paraId="126EE08A" w14:textId="661B7680" w:rsidR="007678AD" w:rsidRDefault="007678AD" w:rsidP="006A30A1">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63. </w:t>
      </w:r>
      <w:r w:rsidR="00802832">
        <w:rPr>
          <w:rFonts w:ascii="Times New Roman" w:hAnsi="Times New Roman" w:cs="Times New Roman"/>
          <w:sz w:val="24"/>
          <w:szCs w:val="24"/>
          <w:lang w:val="sr-Cyrl-RS"/>
        </w:rPr>
        <w:t>О</w:t>
      </w:r>
      <w:r>
        <w:rPr>
          <w:rFonts w:ascii="Times New Roman" w:hAnsi="Times New Roman" w:cs="Times New Roman"/>
          <w:sz w:val="24"/>
          <w:szCs w:val="24"/>
          <w:lang w:val="sr-Cyrl-RS"/>
        </w:rPr>
        <w:t xml:space="preserve">правдани трошкови за </w:t>
      </w:r>
      <w:r w:rsidR="00802832">
        <w:rPr>
          <w:rFonts w:ascii="Times New Roman" w:hAnsi="Times New Roman" w:cs="Times New Roman"/>
          <w:sz w:val="24"/>
          <w:szCs w:val="24"/>
          <w:lang w:val="sr-Cyrl-RS"/>
        </w:rPr>
        <w:t xml:space="preserve">доделу државне помоћи за </w:t>
      </w:r>
      <w:r>
        <w:rPr>
          <w:rFonts w:ascii="Times New Roman" w:hAnsi="Times New Roman" w:cs="Times New Roman"/>
          <w:sz w:val="24"/>
          <w:szCs w:val="24"/>
          <w:lang w:val="sr-Cyrl-RS"/>
        </w:rPr>
        <w:t>пројекте ист</w:t>
      </w:r>
      <w:r w:rsidR="00802832">
        <w:rPr>
          <w:rFonts w:ascii="Times New Roman" w:hAnsi="Times New Roman" w:cs="Times New Roman"/>
          <w:sz w:val="24"/>
          <w:szCs w:val="24"/>
          <w:lang w:val="sr-Cyrl-RS"/>
        </w:rPr>
        <w:t>р</w:t>
      </w:r>
      <w:r>
        <w:rPr>
          <w:rFonts w:ascii="Times New Roman" w:hAnsi="Times New Roman" w:cs="Times New Roman"/>
          <w:sz w:val="24"/>
          <w:szCs w:val="24"/>
          <w:lang w:val="sr-Cyrl-RS"/>
        </w:rPr>
        <w:t xml:space="preserve">аживања и развоја у вези са здрављем могу бити </w:t>
      </w:r>
      <w:r w:rsidR="00802832">
        <w:rPr>
          <w:rFonts w:ascii="Times New Roman" w:hAnsi="Times New Roman" w:cs="Times New Roman"/>
          <w:sz w:val="24"/>
          <w:szCs w:val="24"/>
          <w:lang w:val="sr-Cyrl-RS"/>
        </w:rPr>
        <w:t xml:space="preserve">и </w:t>
      </w:r>
      <w:r w:rsidRPr="007678AD">
        <w:rPr>
          <w:rFonts w:ascii="Times New Roman" w:hAnsi="Times New Roman" w:cs="Times New Roman"/>
          <w:sz w:val="24"/>
          <w:szCs w:val="24"/>
          <w:lang w:val="sr-Cyrl-RS"/>
        </w:rPr>
        <w:t xml:space="preserve">сви трошкови неопходни за </w:t>
      </w:r>
      <w:r>
        <w:rPr>
          <w:rFonts w:ascii="Times New Roman" w:hAnsi="Times New Roman" w:cs="Times New Roman"/>
          <w:sz w:val="24"/>
          <w:szCs w:val="24"/>
          <w:lang w:val="sr-Cyrl-RS"/>
        </w:rPr>
        <w:t xml:space="preserve">спровођење тог </w:t>
      </w:r>
      <w:r w:rsidRPr="007678AD">
        <w:rPr>
          <w:rFonts w:ascii="Times New Roman" w:hAnsi="Times New Roman" w:cs="Times New Roman"/>
          <w:sz w:val="24"/>
          <w:szCs w:val="24"/>
          <w:lang w:val="sr-Cyrl-RS"/>
        </w:rPr>
        <w:t>пројек</w:t>
      </w:r>
      <w:r>
        <w:rPr>
          <w:rFonts w:ascii="Times New Roman" w:hAnsi="Times New Roman" w:cs="Times New Roman"/>
          <w:sz w:val="24"/>
          <w:szCs w:val="24"/>
          <w:lang w:val="sr-Cyrl-RS"/>
        </w:rPr>
        <w:t xml:space="preserve">та </w:t>
      </w:r>
      <w:r w:rsidRPr="007678AD">
        <w:rPr>
          <w:rFonts w:ascii="Times New Roman" w:hAnsi="Times New Roman" w:cs="Times New Roman"/>
          <w:sz w:val="24"/>
          <w:szCs w:val="24"/>
          <w:lang w:val="sr-Cyrl-RS"/>
        </w:rPr>
        <w:t>током његовог трајања</w:t>
      </w:r>
      <w:r w:rsidRPr="00286053">
        <w:rPr>
          <w:rFonts w:ascii="Times New Roman" w:hAnsi="Times New Roman" w:cs="Times New Roman"/>
          <w:sz w:val="24"/>
          <w:szCs w:val="24"/>
          <w:lang w:val="ru-RU"/>
        </w:rPr>
        <w:t xml:space="preserve"> </w:t>
      </w:r>
      <w:r w:rsidR="00FE28D4">
        <w:rPr>
          <w:rFonts w:ascii="Times New Roman" w:hAnsi="Times New Roman" w:cs="Times New Roman"/>
          <w:sz w:val="24"/>
          <w:szCs w:val="24"/>
          <w:lang w:val="sr-Cyrl-RS"/>
        </w:rPr>
        <w:t>под условом да</w:t>
      </w:r>
      <w:r>
        <w:rPr>
          <w:rFonts w:ascii="Times New Roman" w:hAnsi="Times New Roman" w:cs="Times New Roman"/>
          <w:sz w:val="24"/>
          <w:szCs w:val="24"/>
          <w:lang w:val="sr-Cyrl-RS"/>
        </w:rPr>
        <w:t xml:space="preserve"> омогућавају даљи научни или технолошки напредак</w:t>
      </w:r>
      <w:r w:rsidRPr="007678AD">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као што су, </w:t>
      </w:r>
      <w:r w:rsidRPr="007678AD">
        <w:rPr>
          <w:rFonts w:ascii="Times New Roman" w:hAnsi="Times New Roman" w:cs="Times New Roman"/>
          <w:sz w:val="24"/>
          <w:szCs w:val="24"/>
          <w:lang w:val="sr-Cyrl-RS"/>
        </w:rPr>
        <w:t xml:space="preserve">између осталог, трошкови особља, трошкови за дигиталну и рачунарску опрему, за дијагностичке алате, за алате за прикупљање и обраду података, за услуге истраживања и развоја, за </w:t>
      </w:r>
      <w:proofErr w:type="spellStart"/>
      <w:r w:rsidRPr="007678AD">
        <w:rPr>
          <w:rFonts w:ascii="Times New Roman" w:hAnsi="Times New Roman" w:cs="Times New Roman"/>
          <w:sz w:val="24"/>
          <w:szCs w:val="24"/>
          <w:lang w:val="sr-Cyrl-RS"/>
        </w:rPr>
        <w:t>претклиничка</w:t>
      </w:r>
      <w:proofErr w:type="spellEnd"/>
      <w:r w:rsidRPr="007678AD">
        <w:rPr>
          <w:rFonts w:ascii="Times New Roman" w:hAnsi="Times New Roman" w:cs="Times New Roman"/>
          <w:sz w:val="24"/>
          <w:szCs w:val="24"/>
          <w:lang w:val="sr-Cyrl-RS"/>
        </w:rPr>
        <w:t xml:space="preserve"> и клиничка испитивања</w:t>
      </w:r>
      <w:r>
        <w:rPr>
          <w:rFonts w:ascii="Times New Roman" w:hAnsi="Times New Roman" w:cs="Times New Roman"/>
          <w:sz w:val="24"/>
          <w:szCs w:val="24"/>
          <w:lang w:val="sr-Cyrl-RS"/>
        </w:rPr>
        <w:t>.</w:t>
      </w:r>
    </w:p>
    <w:p w14:paraId="211C663B" w14:textId="23A71DA7" w:rsidR="00802832" w:rsidRPr="003522DC" w:rsidRDefault="00802832" w:rsidP="006A30A1">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64. Оправдани трошкови за </w:t>
      </w:r>
      <w:r w:rsidRPr="006A30A1">
        <w:rPr>
          <w:rFonts w:ascii="Times New Roman" w:hAnsi="Times New Roman" w:cs="Times New Roman"/>
          <w:sz w:val="24"/>
          <w:szCs w:val="24"/>
          <w:lang w:val="sr-Cyrl-RS"/>
        </w:rPr>
        <w:t>доделу државне помоћи за</w:t>
      </w:r>
      <w:r>
        <w:rPr>
          <w:rFonts w:ascii="Times New Roman" w:eastAsia="Times New Roman" w:hAnsi="Times New Roman" w:cs="Times New Roman"/>
          <w:lang w:val="sr-Cyrl-RS"/>
        </w:rPr>
        <w:t xml:space="preserve"> </w:t>
      </w:r>
      <w:r w:rsidRPr="00802832">
        <w:rPr>
          <w:rFonts w:ascii="Times New Roman" w:hAnsi="Times New Roman" w:cs="Times New Roman"/>
          <w:sz w:val="24"/>
          <w:szCs w:val="24"/>
          <w:lang w:val="sr-Cyrl-RS"/>
        </w:rPr>
        <w:t>процесне и организационе иновације</w:t>
      </w:r>
      <w:r w:rsidR="003522DC">
        <w:rPr>
          <w:rFonts w:ascii="Times New Roman" w:hAnsi="Times New Roman" w:cs="Times New Roman"/>
          <w:sz w:val="24"/>
          <w:szCs w:val="24"/>
          <w:lang w:val="sr-Cyrl-RS"/>
        </w:rPr>
        <w:t xml:space="preserve">, између осталог су трошкови </w:t>
      </w:r>
      <w:proofErr w:type="spellStart"/>
      <w:r w:rsidR="003522DC" w:rsidRPr="003522DC">
        <w:rPr>
          <w:rFonts w:ascii="Times New Roman" w:eastAsia="Times New Roman" w:hAnsi="Times New Roman" w:cs="Times New Roman"/>
          <w:sz w:val="24"/>
          <w:szCs w:val="24"/>
          <w:lang w:val="sr-Latn-RS"/>
        </w:rPr>
        <w:t>инструмената</w:t>
      </w:r>
      <w:proofErr w:type="spellEnd"/>
      <w:r w:rsidR="003522DC" w:rsidRPr="003522DC">
        <w:rPr>
          <w:rFonts w:ascii="Times New Roman" w:eastAsia="Times New Roman" w:hAnsi="Times New Roman" w:cs="Times New Roman"/>
          <w:sz w:val="24"/>
          <w:szCs w:val="24"/>
          <w:lang w:val="sr-Latn-RS"/>
        </w:rPr>
        <w:t>,</w:t>
      </w:r>
      <w:r w:rsidR="003522DC" w:rsidRPr="003522DC">
        <w:rPr>
          <w:rFonts w:ascii="Times New Roman" w:eastAsia="Times New Roman" w:hAnsi="Times New Roman" w:cs="Times New Roman"/>
          <w:spacing w:val="1"/>
          <w:sz w:val="24"/>
          <w:szCs w:val="24"/>
          <w:lang w:val="sr-Latn-RS"/>
        </w:rPr>
        <w:t xml:space="preserve"> </w:t>
      </w:r>
      <w:proofErr w:type="spellStart"/>
      <w:r w:rsidR="003522DC" w:rsidRPr="003522DC">
        <w:rPr>
          <w:rFonts w:ascii="Times New Roman" w:eastAsia="Times New Roman" w:hAnsi="Times New Roman" w:cs="Times New Roman"/>
          <w:sz w:val="24"/>
          <w:szCs w:val="24"/>
          <w:lang w:val="sr-Latn-RS"/>
        </w:rPr>
        <w:t>опреме</w:t>
      </w:r>
      <w:proofErr w:type="spellEnd"/>
      <w:r w:rsidR="003522DC" w:rsidRPr="003522DC">
        <w:rPr>
          <w:rFonts w:ascii="Times New Roman" w:eastAsia="Times New Roman" w:hAnsi="Times New Roman" w:cs="Times New Roman"/>
          <w:sz w:val="24"/>
          <w:szCs w:val="24"/>
          <w:lang w:val="sr-Latn-RS"/>
        </w:rPr>
        <w:t>,</w:t>
      </w:r>
      <w:r w:rsidR="003522DC" w:rsidRPr="003522DC">
        <w:rPr>
          <w:rFonts w:ascii="Times New Roman" w:eastAsia="Times New Roman" w:hAnsi="Times New Roman" w:cs="Times New Roman"/>
          <w:spacing w:val="1"/>
          <w:sz w:val="24"/>
          <w:szCs w:val="24"/>
          <w:lang w:val="sr-Latn-RS"/>
        </w:rPr>
        <w:t xml:space="preserve"> </w:t>
      </w:r>
      <w:proofErr w:type="spellStart"/>
      <w:r w:rsidR="003522DC" w:rsidRPr="003522DC">
        <w:rPr>
          <w:rFonts w:ascii="Times New Roman" w:eastAsia="Times New Roman" w:hAnsi="Times New Roman" w:cs="Times New Roman"/>
          <w:sz w:val="24"/>
          <w:szCs w:val="24"/>
          <w:lang w:val="sr-Latn-RS"/>
        </w:rPr>
        <w:t>зграда</w:t>
      </w:r>
      <w:proofErr w:type="spellEnd"/>
      <w:r w:rsidR="003522DC" w:rsidRPr="003522DC">
        <w:rPr>
          <w:rFonts w:ascii="Times New Roman" w:eastAsia="Times New Roman" w:hAnsi="Times New Roman" w:cs="Times New Roman"/>
          <w:spacing w:val="1"/>
          <w:sz w:val="24"/>
          <w:szCs w:val="24"/>
          <w:lang w:val="sr-Latn-RS"/>
        </w:rPr>
        <w:t xml:space="preserve"> </w:t>
      </w:r>
      <w:r w:rsidR="003522DC" w:rsidRPr="003522DC">
        <w:rPr>
          <w:rFonts w:ascii="Times New Roman" w:eastAsia="Times New Roman" w:hAnsi="Times New Roman" w:cs="Times New Roman"/>
          <w:sz w:val="24"/>
          <w:szCs w:val="24"/>
          <w:lang w:val="sr-Latn-RS"/>
        </w:rPr>
        <w:t>и</w:t>
      </w:r>
      <w:r w:rsidR="003522DC" w:rsidRPr="003522DC">
        <w:rPr>
          <w:rFonts w:ascii="Times New Roman" w:eastAsia="Times New Roman" w:hAnsi="Times New Roman" w:cs="Times New Roman"/>
          <w:spacing w:val="1"/>
          <w:sz w:val="24"/>
          <w:szCs w:val="24"/>
          <w:lang w:val="sr-Latn-RS"/>
        </w:rPr>
        <w:t xml:space="preserve"> </w:t>
      </w:r>
      <w:proofErr w:type="spellStart"/>
      <w:r w:rsidR="003522DC" w:rsidRPr="003522DC">
        <w:rPr>
          <w:rFonts w:ascii="Times New Roman" w:eastAsia="Times New Roman" w:hAnsi="Times New Roman" w:cs="Times New Roman"/>
          <w:sz w:val="24"/>
          <w:szCs w:val="24"/>
          <w:lang w:val="sr-Latn-RS"/>
        </w:rPr>
        <w:t>земљишта</w:t>
      </w:r>
      <w:proofErr w:type="spellEnd"/>
      <w:r w:rsidR="003522DC" w:rsidRPr="003522DC">
        <w:rPr>
          <w:rFonts w:ascii="Times New Roman" w:eastAsia="Times New Roman" w:hAnsi="Times New Roman" w:cs="Times New Roman"/>
          <w:spacing w:val="1"/>
          <w:sz w:val="24"/>
          <w:szCs w:val="24"/>
          <w:lang w:val="sr-Latn-RS"/>
        </w:rPr>
        <w:t xml:space="preserve"> </w:t>
      </w:r>
      <w:r w:rsidR="003522DC" w:rsidRPr="003522DC">
        <w:rPr>
          <w:rFonts w:ascii="Times New Roman" w:eastAsia="Times New Roman" w:hAnsi="Times New Roman" w:cs="Times New Roman"/>
          <w:sz w:val="24"/>
          <w:szCs w:val="24"/>
          <w:lang w:val="sr-Latn-RS"/>
        </w:rPr>
        <w:t xml:space="preserve">у </w:t>
      </w:r>
      <w:proofErr w:type="spellStart"/>
      <w:r w:rsidR="003522DC" w:rsidRPr="003522DC">
        <w:rPr>
          <w:rFonts w:ascii="Times New Roman" w:eastAsia="Times New Roman" w:hAnsi="Times New Roman" w:cs="Times New Roman"/>
          <w:sz w:val="24"/>
          <w:szCs w:val="24"/>
          <w:lang w:val="sr-Latn-RS"/>
        </w:rPr>
        <w:t>трајању</w:t>
      </w:r>
      <w:proofErr w:type="spellEnd"/>
      <w:r w:rsidR="003522DC" w:rsidRPr="003522DC">
        <w:rPr>
          <w:rFonts w:ascii="Times New Roman" w:eastAsia="Times New Roman" w:hAnsi="Times New Roman" w:cs="Times New Roman"/>
          <w:sz w:val="24"/>
          <w:szCs w:val="24"/>
          <w:lang w:val="sr-Latn-RS"/>
        </w:rPr>
        <w:t xml:space="preserve"> и</w:t>
      </w:r>
      <w:r w:rsidR="003522DC" w:rsidRPr="003522DC">
        <w:rPr>
          <w:rFonts w:ascii="Times New Roman" w:eastAsia="Times New Roman" w:hAnsi="Times New Roman" w:cs="Times New Roman"/>
          <w:spacing w:val="1"/>
          <w:sz w:val="24"/>
          <w:szCs w:val="24"/>
          <w:lang w:val="sr-Latn-RS"/>
        </w:rPr>
        <w:t xml:space="preserve"> </w:t>
      </w:r>
      <w:r w:rsidR="003522DC" w:rsidRPr="003522DC">
        <w:rPr>
          <w:rFonts w:ascii="Times New Roman" w:eastAsia="Times New Roman" w:hAnsi="Times New Roman" w:cs="Times New Roman"/>
          <w:sz w:val="24"/>
          <w:szCs w:val="24"/>
          <w:lang w:val="sr-Latn-RS"/>
        </w:rPr>
        <w:t xml:space="preserve">у </w:t>
      </w:r>
      <w:proofErr w:type="spellStart"/>
      <w:r w:rsidR="003522DC" w:rsidRPr="003522DC">
        <w:rPr>
          <w:rFonts w:ascii="Times New Roman" w:eastAsia="Times New Roman" w:hAnsi="Times New Roman" w:cs="Times New Roman"/>
          <w:sz w:val="24"/>
          <w:szCs w:val="24"/>
          <w:lang w:val="sr-Latn-RS"/>
        </w:rPr>
        <w:t>мери</w:t>
      </w:r>
      <w:proofErr w:type="spellEnd"/>
      <w:r w:rsidR="003522DC" w:rsidRPr="003522DC">
        <w:rPr>
          <w:rFonts w:ascii="Times New Roman" w:eastAsia="Times New Roman" w:hAnsi="Times New Roman" w:cs="Times New Roman"/>
          <w:spacing w:val="1"/>
          <w:sz w:val="24"/>
          <w:szCs w:val="24"/>
          <w:lang w:val="sr-Latn-RS"/>
        </w:rPr>
        <w:t xml:space="preserve"> </w:t>
      </w:r>
      <w:r w:rsidR="003522DC" w:rsidRPr="003522DC">
        <w:rPr>
          <w:rFonts w:ascii="Times New Roman" w:eastAsia="Times New Roman" w:hAnsi="Times New Roman" w:cs="Times New Roman"/>
          <w:sz w:val="24"/>
          <w:szCs w:val="24"/>
          <w:lang w:val="sr-Latn-RS"/>
        </w:rPr>
        <w:t xml:space="preserve">у </w:t>
      </w:r>
      <w:proofErr w:type="spellStart"/>
      <w:r w:rsidR="003522DC" w:rsidRPr="003522DC">
        <w:rPr>
          <w:rFonts w:ascii="Times New Roman" w:eastAsia="Times New Roman" w:hAnsi="Times New Roman" w:cs="Times New Roman"/>
          <w:sz w:val="24"/>
          <w:szCs w:val="24"/>
          <w:lang w:val="sr-Latn-RS"/>
        </w:rPr>
        <w:t>којој</w:t>
      </w:r>
      <w:proofErr w:type="spellEnd"/>
      <w:r w:rsidR="003522DC" w:rsidRPr="003522DC">
        <w:rPr>
          <w:rFonts w:ascii="Times New Roman" w:eastAsia="Times New Roman" w:hAnsi="Times New Roman" w:cs="Times New Roman"/>
          <w:spacing w:val="1"/>
          <w:sz w:val="24"/>
          <w:szCs w:val="24"/>
          <w:lang w:val="sr-Latn-RS"/>
        </w:rPr>
        <w:t xml:space="preserve"> </w:t>
      </w:r>
      <w:proofErr w:type="spellStart"/>
      <w:r w:rsidR="003522DC" w:rsidRPr="003522DC">
        <w:rPr>
          <w:rFonts w:ascii="Times New Roman" w:eastAsia="Times New Roman" w:hAnsi="Times New Roman" w:cs="Times New Roman"/>
          <w:sz w:val="24"/>
          <w:szCs w:val="24"/>
          <w:lang w:val="sr-Latn-RS"/>
        </w:rPr>
        <w:t>се</w:t>
      </w:r>
      <w:proofErr w:type="spellEnd"/>
      <w:r w:rsidR="003522DC" w:rsidRPr="003522DC">
        <w:rPr>
          <w:rFonts w:ascii="Times New Roman" w:eastAsia="Times New Roman" w:hAnsi="Times New Roman" w:cs="Times New Roman"/>
          <w:spacing w:val="1"/>
          <w:sz w:val="24"/>
          <w:szCs w:val="24"/>
          <w:lang w:val="sr-Latn-RS"/>
        </w:rPr>
        <w:t xml:space="preserve"> </w:t>
      </w:r>
      <w:proofErr w:type="spellStart"/>
      <w:r w:rsidR="003522DC" w:rsidRPr="003522DC">
        <w:rPr>
          <w:rFonts w:ascii="Times New Roman" w:eastAsia="Times New Roman" w:hAnsi="Times New Roman" w:cs="Times New Roman"/>
          <w:sz w:val="24"/>
          <w:szCs w:val="24"/>
          <w:lang w:val="sr-Latn-RS"/>
        </w:rPr>
        <w:t>користе</w:t>
      </w:r>
      <w:proofErr w:type="spellEnd"/>
      <w:r w:rsidR="003522DC" w:rsidRPr="003522DC">
        <w:rPr>
          <w:rFonts w:ascii="Times New Roman" w:eastAsia="Times New Roman" w:hAnsi="Times New Roman" w:cs="Times New Roman"/>
          <w:spacing w:val="-1"/>
          <w:sz w:val="24"/>
          <w:szCs w:val="24"/>
          <w:lang w:val="sr-Latn-RS"/>
        </w:rPr>
        <w:t xml:space="preserve"> </w:t>
      </w:r>
      <w:proofErr w:type="spellStart"/>
      <w:r w:rsidR="003522DC" w:rsidRPr="003522DC">
        <w:rPr>
          <w:rFonts w:ascii="Times New Roman" w:eastAsia="Times New Roman" w:hAnsi="Times New Roman" w:cs="Times New Roman"/>
          <w:sz w:val="24"/>
          <w:szCs w:val="24"/>
          <w:lang w:val="sr-Latn-RS"/>
        </w:rPr>
        <w:t>за</w:t>
      </w:r>
      <w:proofErr w:type="spellEnd"/>
      <w:r w:rsidR="003522DC" w:rsidRPr="003522DC">
        <w:rPr>
          <w:rFonts w:ascii="Times New Roman" w:eastAsia="Times New Roman" w:hAnsi="Times New Roman" w:cs="Times New Roman"/>
          <w:spacing w:val="-1"/>
          <w:sz w:val="24"/>
          <w:szCs w:val="24"/>
          <w:lang w:val="sr-Latn-RS"/>
        </w:rPr>
        <w:t xml:space="preserve"> </w:t>
      </w:r>
      <w:proofErr w:type="spellStart"/>
      <w:r w:rsidR="003522DC" w:rsidRPr="003522DC">
        <w:rPr>
          <w:rFonts w:ascii="Times New Roman" w:eastAsia="Times New Roman" w:hAnsi="Times New Roman" w:cs="Times New Roman"/>
          <w:sz w:val="24"/>
          <w:szCs w:val="24"/>
          <w:lang w:val="sr-Latn-RS"/>
        </w:rPr>
        <w:t>потребе</w:t>
      </w:r>
      <w:proofErr w:type="spellEnd"/>
      <w:r w:rsidR="003522DC" w:rsidRPr="003522DC">
        <w:rPr>
          <w:rFonts w:ascii="Times New Roman" w:eastAsia="Times New Roman" w:hAnsi="Times New Roman" w:cs="Times New Roman"/>
          <w:spacing w:val="-1"/>
          <w:sz w:val="24"/>
          <w:szCs w:val="24"/>
          <w:lang w:val="sr-Latn-RS"/>
        </w:rPr>
        <w:t xml:space="preserve"> </w:t>
      </w:r>
      <w:proofErr w:type="spellStart"/>
      <w:r w:rsidR="003522DC" w:rsidRPr="003522DC">
        <w:rPr>
          <w:rFonts w:ascii="Times New Roman" w:eastAsia="Times New Roman" w:hAnsi="Times New Roman" w:cs="Times New Roman"/>
          <w:sz w:val="24"/>
          <w:szCs w:val="24"/>
          <w:lang w:val="sr-Latn-RS"/>
        </w:rPr>
        <w:t>пројекта</w:t>
      </w:r>
      <w:proofErr w:type="spellEnd"/>
      <w:r w:rsidR="00783D41">
        <w:rPr>
          <w:rFonts w:ascii="Times New Roman" w:eastAsia="Times New Roman" w:hAnsi="Times New Roman" w:cs="Times New Roman"/>
          <w:sz w:val="24"/>
          <w:szCs w:val="24"/>
          <w:lang w:val="sr-Cyrl-RS"/>
        </w:rPr>
        <w:t>, као и трошкови консултација и сличних услуга које се користе искључиво за пројекат</w:t>
      </w:r>
      <w:r w:rsidR="003522DC">
        <w:rPr>
          <w:rFonts w:ascii="Times New Roman" w:eastAsia="Times New Roman" w:hAnsi="Times New Roman" w:cs="Times New Roman"/>
          <w:sz w:val="24"/>
          <w:szCs w:val="24"/>
          <w:lang w:val="sr-Cyrl-RS"/>
        </w:rPr>
        <w:t xml:space="preserve">. </w:t>
      </w:r>
      <w:r w:rsidR="003522DC" w:rsidRPr="003522DC">
        <w:rPr>
          <w:rFonts w:ascii="Times New Roman" w:eastAsia="Times New Roman" w:hAnsi="Times New Roman" w:cs="Times New Roman"/>
          <w:sz w:val="24"/>
          <w:szCs w:val="24"/>
          <w:lang w:val="sr-Cyrl-RS"/>
        </w:rPr>
        <w:t>Ако се инструменти</w:t>
      </w:r>
      <w:r w:rsidR="00783D41">
        <w:rPr>
          <w:rFonts w:ascii="Times New Roman" w:eastAsia="Times New Roman" w:hAnsi="Times New Roman" w:cs="Times New Roman"/>
          <w:sz w:val="24"/>
          <w:szCs w:val="24"/>
          <w:lang w:val="sr-Cyrl-RS"/>
        </w:rPr>
        <w:t>,</w:t>
      </w:r>
      <w:r w:rsidR="003522DC" w:rsidRPr="003522DC">
        <w:rPr>
          <w:rFonts w:ascii="Times New Roman" w:eastAsia="Times New Roman" w:hAnsi="Times New Roman" w:cs="Times New Roman"/>
          <w:sz w:val="24"/>
          <w:szCs w:val="24"/>
          <w:lang w:val="sr-Cyrl-RS"/>
        </w:rPr>
        <w:t xml:space="preserve"> опрема </w:t>
      </w:r>
      <w:r w:rsidR="00783D41">
        <w:rPr>
          <w:rFonts w:ascii="Times New Roman" w:eastAsia="Times New Roman" w:hAnsi="Times New Roman" w:cs="Times New Roman"/>
          <w:sz w:val="24"/>
          <w:szCs w:val="24"/>
          <w:lang w:val="sr-Cyrl-RS"/>
        </w:rPr>
        <w:t xml:space="preserve">и зграде </w:t>
      </w:r>
      <w:r w:rsidR="003522DC" w:rsidRPr="003522DC">
        <w:rPr>
          <w:rFonts w:ascii="Times New Roman" w:eastAsia="Times New Roman" w:hAnsi="Times New Roman" w:cs="Times New Roman"/>
          <w:sz w:val="24"/>
          <w:szCs w:val="24"/>
          <w:lang w:val="sr-Cyrl-RS"/>
        </w:rPr>
        <w:t xml:space="preserve">не користе током </w:t>
      </w:r>
      <w:r w:rsidR="003522DC">
        <w:rPr>
          <w:rFonts w:ascii="Times New Roman" w:eastAsia="Times New Roman" w:hAnsi="Times New Roman" w:cs="Times New Roman"/>
          <w:sz w:val="24"/>
          <w:szCs w:val="24"/>
          <w:lang w:val="sr-Cyrl-RS"/>
        </w:rPr>
        <w:t xml:space="preserve">целог времена трајања </w:t>
      </w:r>
      <w:r w:rsidR="003522DC" w:rsidRPr="003522DC">
        <w:rPr>
          <w:rFonts w:ascii="Times New Roman" w:eastAsia="Times New Roman" w:hAnsi="Times New Roman" w:cs="Times New Roman"/>
          <w:sz w:val="24"/>
          <w:szCs w:val="24"/>
          <w:lang w:val="sr-Cyrl-RS"/>
        </w:rPr>
        <w:t xml:space="preserve">пројекта, само трошкови амортизације </w:t>
      </w:r>
      <w:r w:rsidR="003522DC">
        <w:rPr>
          <w:rFonts w:ascii="Times New Roman" w:eastAsia="Times New Roman" w:hAnsi="Times New Roman" w:cs="Times New Roman"/>
          <w:sz w:val="24"/>
          <w:szCs w:val="24"/>
          <w:lang w:val="sr-Cyrl-RS"/>
        </w:rPr>
        <w:t>у периоду у коме се корист</w:t>
      </w:r>
      <w:r w:rsidR="00F61034">
        <w:rPr>
          <w:rFonts w:ascii="Times New Roman" w:eastAsia="Times New Roman" w:hAnsi="Times New Roman" w:cs="Times New Roman"/>
          <w:sz w:val="24"/>
          <w:szCs w:val="24"/>
          <w:lang w:val="sr-Cyrl-RS"/>
        </w:rPr>
        <w:t>е</w:t>
      </w:r>
      <w:r w:rsidR="003522DC">
        <w:rPr>
          <w:rFonts w:ascii="Times New Roman" w:eastAsia="Times New Roman" w:hAnsi="Times New Roman" w:cs="Times New Roman"/>
          <w:sz w:val="24"/>
          <w:szCs w:val="24"/>
          <w:lang w:val="sr-Cyrl-RS"/>
        </w:rPr>
        <w:t xml:space="preserve"> током трајања</w:t>
      </w:r>
      <w:r w:rsidR="003522DC" w:rsidRPr="003522DC">
        <w:rPr>
          <w:rFonts w:ascii="Times New Roman" w:eastAsia="Times New Roman" w:hAnsi="Times New Roman" w:cs="Times New Roman"/>
          <w:sz w:val="24"/>
          <w:szCs w:val="24"/>
          <w:lang w:val="sr-Cyrl-RS"/>
        </w:rPr>
        <w:t xml:space="preserve"> пројекта, израчунати на основу добре рачуноводствене праксе, сматрају се </w:t>
      </w:r>
      <w:r w:rsidR="003522DC">
        <w:rPr>
          <w:rFonts w:ascii="Times New Roman" w:eastAsia="Times New Roman" w:hAnsi="Times New Roman" w:cs="Times New Roman"/>
          <w:sz w:val="24"/>
          <w:szCs w:val="24"/>
          <w:lang w:val="sr-Cyrl-RS"/>
        </w:rPr>
        <w:t>оправданим</w:t>
      </w:r>
      <w:r w:rsidR="003522DC" w:rsidRPr="003522DC">
        <w:rPr>
          <w:rFonts w:ascii="Times New Roman" w:eastAsia="Times New Roman" w:hAnsi="Times New Roman" w:cs="Times New Roman"/>
          <w:sz w:val="24"/>
          <w:szCs w:val="24"/>
          <w:lang w:val="sr-Cyrl-RS"/>
        </w:rPr>
        <w:t>.</w:t>
      </w:r>
      <w:r w:rsidR="00783D41">
        <w:rPr>
          <w:rFonts w:ascii="Times New Roman" w:eastAsia="Times New Roman" w:hAnsi="Times New Roman" w:cs="Times New Roman"/>
          <w:sz w:val="24"/>
          <w:szCs w:val="24"/>
          <w:lang w:val="sr-Cyrl-RS"/>
        </w:rPr>
        <w:t xml:space="preserve"> Оправдани трошкови земљишта су трошкови комер</w:t>
      </w:r>
      <w:r w:rsidR="00926936">
        <w:rPr>
          <w:rFonts w:ascii="Times New Roman" w:eastAsia="Times New Roman" w:hAnsi="Times New Roman" w:cs="Times New Roman"/>
          <w:sz w:val="24"/>
          <w:szCs w:val="24"/>
          <w:lang w:val="sr-Cyrl-RS"/>
        </w:rPr>
        <w:t>ц</w:t>
      </w:r>
      <w:r w:rsidR="00783D41">
        <w:rPr>
          <w:rFonts w:ascii="Times New Roman" w:eastAsia="Times New Roman" w:hAnsi="Times New Roman" w:cs="Times New Roman"/>
          <w:sz w:val="24"/>
          <w:szCs w:val="24"/>
          <w:lang w:val="sr-Cyrl-RS"/>
        </w:rPr>
        <w:t>ијалног тран</w:t>
      </w:r>
      <w:r w:rsidR="00926936">
        <w:rPr>
          <w:rFonts w:ascii="Times New Roman" w:eastAsia="Times New Roman" w:hAnsi="Times New Roman" w:cs="Times New Roman"/>
          <w:sz w:val="24"/>
          <w:szCs w:val="24"/>
          <w:lang w:val="sr-Cyrl-RS"/>
        </w:rPr>
        <w:t>с</w:t>
      </w:r>
      <w:r w:rsidR="00783D41">
        <w:rPr>
          <w:rFonts w:ascii="Times New Roman" w:eastAsia="Times New Roman" w:hAnsi="Times New Roman" w:cs="Times New Roman"/>
          <w:sz w:val="24"/>
          <w:szCs w:val="24"/>
          <w:lang w:val="sr-Cyrl-RS"/>
        </w:rPr>
        <w:t>фера или стварно настали капитални трошкови.</w:t>
      </w:r>
    </w:p>
    <w:p w14:paraId="1A192487" w14:textId="3F7100E6" w:rsidR="00B8442D" w:rsidRDefault="00A22F6F" w:rsidP="006A30A1">
      <w:pPr>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6</w:t>
      </w:r>
      <w:r w:rsidR="00783D41">
        <w:rPr>
          <w:rFonts w:ascii="Times New Roman" w:hAnsi="Times New Roman" w:cs="Times New Roman"/>
          <w:sz w:val="24"/>
          <w:szCs w:val="24"/>
          <w:lang w:val="sr-Cyrl-RS"/>
        </w:rPr>
        <w:t>5</w:t>
      </w:r>
      <w:r w:rsidR="00B8442D" w:rsidRPr="009632BB">
        <w:rPr>
          <w:rFonts w:ascii="Times New Roman" w:hAnsi="Times New Roman" w:cs="Times New Roman"/>
          <w:sz w:val="24"/>
          <w:szCs w:val="24"/>
          <w:lang w:val="sr-Cyrl-RS"/>
        </w:rPr>
        <w:t xml:space="preserve">. У случају када пројекат истраживања и развоја </w:t>
      </w:r>
      <w:r w:rsidR="003E2210" w:rsidRPr="009632BB">
        <w:rPr>
          <w:rFonts w:ascii="Times New Roman" w:hAnsi="Times New Roman" w:cs="Times New Roman"/>
          <w:sz w:val="24"/>
          <w:szCs w:val="24"/>
          <w:lang w:val="sr-Cyrl-RS"/>
        </w:rPr>
        <w:t>о</w:t>
      </w:r>
      <w:r w:rsidR="00E43B62" w:rsidRPr="009632BB">
        <w:rPr>
          <w:rFonts w:ascii="Times New Roman" w:hAnsi="Times New Roman" w:cs="Times New Roman"/>
          <w:sz w:val="24"/>
          <w:szCs w:val="24"/>
          <w:lang w:val="sr-Cyrl-RS"/>
        </w:rPr>
        <w:t>бухвата различите задатке, сваки задатак мора бити у оквиру кате</w:t>
      </w:r>
      <w:r w:rsidR="000F3C95" w:rsidRPr="009632BB">
        <w:rPr>
          <w:rFonts w:ascii="Times New Roman" w:hAnsi="Times New Roman" w:cs="Times New Roman"/>
          <w:sz w:val="24"/>
          <w:szCs w:val="24"/>
          <w:lang w:val="sr-Cyrl-RS"/>
        </w:rPr>
        <w:t>г</w:t>
      </w:r>
      <w:r w:rsidR="00E43B62" w:rsidRPr="009632BB">
        <w:rPr>
          <w:rFonts w:ascii="Times New Roman" w:hAnsi="Times New Roman" w:cs="Times New Roman"/>
          <w:sz w:val="24"/>
          <w:szCs w:val="24"/>
          <w:lang w:val="sr-Cyrl-RS"/>
        </w:rPr>
        <w:t>орија основног истраживања, индустријског истраживања или експерименталног развоја.</w:t>
      </w:r>
    </w:p>
    <w:p w14:paraId="7DC662EA" w14:textId="77777777" w:rsidR="00B376E3" w:rsidRDefault="00783D41" w:rsidP="006A30A1">
      <w:pPr>
        <w:spacing w:after="0" w:line="276" w:lineRule="auto"/>
        <w:jc w:val="both"/>
        <w:rPr>
          <w:rFonts w:ascii="Times New Roman" w:hAnsi="Times New Roman" w:cs="Times New Roman"/>
          <w:sz w:val="24"/>
          <w:szCs w:val="24"/>
          <w:lang w:val="sr-Cyrl-RS"/>
        </w:rPr>
      </w:pPr>
      <w:r w:rsidRPr="00783D41">
        <w:rPr>
          <w:rFonts w:ascii="Times New Roman" w:hAnsi="Times New Roman" w:cs="Times New Roman"/>
          <w:sz w:val="24"/>
          <w:szCs w:val="24"/>
          <w:lang w:val="sr-Cyrl-RS"/>
        </w:rPr>
        <w:t>6</w:t>
      </w:r>
      <w:r>
        <w:rPr>
          <w:rFonts w:ascii="Times New Roman" w:hAnsi="Times New Roman" w:cs="Times New Roman"/>
          <w:sz w:val="24"/>
          <w:szCs w:val="24"/>
          <w:lang w:val="sr-Cyrl-RS"/>
        </w:rPr>
        <w:t>6</w:t>
      </w:r>
      <w:r w:rsidRPr="00783D41">
        <w:rPr>
          <w:rFonts w:ascii="Times New Roman" w:hAnsi="Times New Roman" w:cs="Times New Roman"/>
          <w:sz w:val="24"/>
          <w:szCs w:val="24"/>
          <w:lang w:val="sr-Cyrl-RS"/>
        </w:rPr>
        <w:t xml:space="preserve">.  Давалац доставља ажурне,  јасне и конкретне доказе о оправданим трошковима. </w:t>
      </w:r>
    </w:p>
    <w:p w14:paraId="12B7E44E" w14:textId="2C8251F7" w:rsidR="00783D41" w:rsidRPr="009632BB" w:rsidRDefault="00B376E3" w:rsidP="006A30A1">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67. </w:t>
      </w:r>
      <w:r w:rsidR="00063912" w:rsidRPr="00B376E3">
        <w:rPr>
          <w:rFonts w:ascii="Times New Roman" w:hAnsi="Times New Roman" w:cs="Times New Roman"/>
          <w:sz w:val="24"/>
          <w:szCs w:val="24"/>
          <w:lang w:val="sr-Cyrl-RS"/>
        </w:rPr>
        <w:t xml:space="preserve">Додатни режијски трошкови и други оперативни трошкови, укључујући трошкове материјала, залиха и сличних производа, настали директно као резултат пројекта, могу се израчунати на </w:t>
      </w:r>
      <w:r>
        <w:rPr>
          <w:rFonts w:ascii="Times New Roman" w:hAnsi="Times New Roman" w:cs="Times New Roman"/>
          <w:sz w:val="24"/>
          <w:szCs w:val="24"/>
          <w:lang w:val="sr-Cyrl-RS"/>
        </w:rPr>
        <w:t>алтернативан</w:t>
      </w:r>
      <w:r w:rsidR="00063912" w:rsidRPr="00B376E3">
        <w:rPr>
          <w:rFonts w:ascii="Times New Roman" w:hAnsi="Times New Roman" w:cs="Times New Roman"/>
          <w:sz w:val="24"/>
          <w:szCs w:val="24"/>
          <w:lang w:val="sr-Cyrl-RS"/>
        </w:rPr>
        <w:t xml:space="preserve"> поједностављен</w:t>
      </w:r>
      <w:r>
        <w:rPr>
          <w:rFonts w:ascii="Times New Roman" w:hAnsi="Times New Roman" w:cs="Times New Roman"/>
          <w:sz w:val="24"/>
          <w:szCs w:val="24"/>
          <w:lang w:val="sr-Cyrl-RS"/>
        </w:rPr>
        <w:t>и</w:t>
      </w:r>
      <w:r w:rsidR="00063912" w:rsidRPr="00B376E3">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начин</w:t>
      </w:r>
      <w:r w:rsidR="00063912" w:rsidRPr="00B376E3">
        <w:rPr>
          <w:rFonts w:ascii="Times New Roman" w:hAnsi="Times New Roman" w:cs="Times New Roman"/>
          <w:sz w:val="24"/>
          <w:szCs w:val="24"/>
          <w:lang w:val="sr-Cyrl-RS"/>
        </w:rPr>
        <w:t xml:space="preserve"> </w:t>
      </w:r>
      <w:r w:rsidRPr="00B376E3">
        <w:rPr>
          <w:rFonts w:ascii="Times New Roman" w:hAnsi="Times New Roman" w:cs="Times New Roman"/>
          <w:sz w:val="24"/>
          <w:szCs w:val="24"/>
          <w:lang w:val="sr-Cyrl-RS"/>
        </w:rPr>
        <w:t xml:space="preserve">и могу да износе највише до 20% укупних оправданих трошкова </w:t>
      </w:r>
      <w:r w:rsidR="00063912" w:rsidRPr="00B376E3">
        <w:rPr>
          <w:rFonts w:ascii="Times New Roman" w:hAnsi="Times New Roman" w:cs="Times New Roman"/>
          <w:sz w:val="24"/>
          <w:szCs w:val="24"/>
          <w:lang w:val="sr-Cyrl-RS"/>
        </w:rPr>
        <w:t>у вези са здрављем</w:t>
      </w:r>
      <w:r>
        <w:rPr>
          <w:rFonts w:ascii="Times New Roman" w:hAnsi="Times New Roman" w:cs="Times New Roman"/>
          <w:sz w:val="24"/>
          <w:szCs w:val="24"/>
          <w:lang w:val="sr-Cyrl-RS"/>
        </w:rPr>
        <w:t xml:space="preserve">. </w:t>
      </w:r>
      <w:r w:rsidRPr="00B376E3">
        <w:rPr>
          <w:rFonts w:ascii="Times New Roman" w:hAnsi="Times New Roman" w:cs="Times New Roman"/>
          <w:sz w:val="24"/>
          <w:szCs w:val="24"/>
          <w:lang w:val="sr-Cyrl-RS"/>
        </w:rPr>
        <w:t xml:space="preserve">За пројекте који се </w:t>
      </w:r>
      <w:proofErr w:type="spellStart"/>
      <w:r w:rsidRPr="00B376E3">
        <w:rPr>
          <w:rFonts w:ascii="Times New Roman" w:hAnsi="Times New Roman" w:cs="Times New Roman"/>
          <w:sz w:val="24"/>
          <w:szCs w:val="24"/>
          <w:lang w:val="sr-Cyrl-RS"/>
        </w:rPr>
        <w:t>суфинансирају</w:t>
      </w:r>
      <w:proofErr w:type="spellEnd"/>
      <w:r w:rsidRPr="00B376E3">
        <w:rPr>
          <w:rFonts w:ascii="Times New Roman" w:hAnsi="Times New Roman" w:cs="Times New Roman"/>
          <w:sz w:val="24"/>
          <w:szCs w:val="24"/>
          <w:lang w:val="sr-Cyrl-RS"/>
        </w:rPr>
        <w:t xml:space="preserve"> у оквиру програма Хоризон</w:t>
      </w:r>
      <w:r>
        <w:rPr>
          <w:rFonts w:ascii="Times New Roman" w:hAnsi="Times New Roman" w:cs="Times New Roman"/>
          <w:sz w:val="24"/>
          <w:szCs w:val="24"/>
          <w:lang w:val="sr-Cyrl-RS"/>
        </w:rPr>
        <w:t>т</w:t>
      </w:r>
      <w:r w:rsidRPr="00B376E3">
        <w:rPr>
          <w:rFonts w:ascii="Times New Roman" w:hAnsi="Times New Roman" w:cs="Times New Roman"/>
          <w:sz w:val="24"/>
          <w:szCs w:val="24"/>
          <w:lang w:val="sr-Cyrl-RS"/>
        </w:rPr>
        <w:t xml:space="preserve"> Е</w:t>
      </w:r>
      <w:r>
        <w:rPr>
          <w:rFonts w:ascii="Times New Roman" w:hAnsi="Times New Roman" w:cs="Times New Roman"/>
          <w:sz w:val="24"/>
          <w:szCs w:val="24"/>
          <w:lang w:val="sr-Cyrl-RS"/>
        </w:rPr>
        <w:t>в</w:t>
      </w:r>
      <w:r w:rsidRPr="00B376E3">
        <w:rPr>
          <w:rFonts w:ascii="Times New Roman" w:hAnsi="Times New Roman" w:cs="Times New Roman"/>
          <w:sz w:val="24"/>
          <w:szCs w:val="24"/>
          <w:lang w:val="sr-Cyrl-RS"/>
        </w:rPr>
        <w:t>роп</w:t>
      </w:r>
      <w:r>
        <w:rPr>
          <w:rFonts w:ascii="Times New Roman" w:hAnsi="Times New Roman" w:cs="Times New Roman"/>
          <w:sz w:val="24"/>
          <w:szCs w:val="24"/>
          <w:lang w:val="sr-Cyrl-RS"/>
        </w:rPr>
        <w:t>а</w:t>
      </w:r>
      <w:r w:rsidRPr="00B376E3">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даваоци</w:t>
      </w:r>
      <w:r w:rsidRPr="00B376E3">
        <w:rPr>
          <w:rFonts w:ascii="Times New Roman" w:hAnsi="Times New Roman" w:cs="Times New Roman"/>
          <w:sz w:val="24"/>
          <w:szCs w:val="24"/>
          <w:lang w:val="sr-Cyrl-RS"/>
        </w:rPr>
        <w:t xml:space="preserve"> могу </w:t>
      </w:r>
      <w:r>
        <w:rPr>
          <w:rFonts w:ascii="Times New Roman" w:hAnsi="Times New Roman" w:cs="Times New Roman"/>
          <w:sz w:val="24"/>
          <w:szCs w:val="24"/>
          <w:lang w:val="sr-Cyrl-RS"/>
        </w:rPr>
        <w:t xml:space="preserve">да </w:t>
      </w:r>
      <w:r w:rsidRPr="00B376E3">
        <w:rPr>
          <w:rFonts w:ascii="Times New Roman" w:hAnsi="Times New Roman" w:cs="Times New Roman"/>
          <w:sz w:val="24"/>
          <w:szCs w:val="24"/>
          <w:lang w:val="sr-Cyrl-RS"/>
        </w:rPr>
        <w:t>користит</w:t>
      </w:r>
      <w:r>
        <w:rPr>
          <w:rFonts w:ascii="Times New Roman" w:hAnsi="Times New Roman" w:cs="Times New Roman"/>
          <w:sz w:val="24"/>
          <w:szCs w:val="24"/>
          <w:lang w:val="sr-Cyrl-RS"/>
        </w:rPr>
        <w:t>е поједностављену</w:t>
      </w:r>
      <w:r w:rsidRPr="00B376E3">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методологију </w:t>
      </w:r>
      <w:r w:rsidRPr="00B376E3">
        <w:rPr>
          <w:rFonts w:ascii="Times New Roman" w:hAnsi="Times New Roman" w:cs="Times New Roman"/>
          <w:sz w:val="24"/>
          <w:szCs w:val="24"/>
          <w:lang w:val="sr-Cyrl-RS"/>
        </w:rPr>
        <w:t>Хоризон</w:t>
      </w:r>
      <w:r>
        <w:rPr>
          <w:rFonts w:ascii="Times New Roman" w:hAnsi="Times New Roman" w:cs="Times New Roman"/>
          <w:sz w:val="24"/>
          <w:szCs w:val="24"/>
          <w:lang w:val="sr-Cyrl-RS"/>
        </w:rPr>
        <w:t>т</w:t>
      </w:r>
      <w:r w:rsidRPr="00B376E3">
        <w:rPr>
          <w:rFonts w:ascii="Times New Roman" w:hAnsi="Times New Roman" w:cs="Times New Roman"/>
          <w:sz w:val="24"/>
          <w:szCs w:val="24"/>
          <w:lang w:val="sr-Cyrl-RS"/>
        </w:rPr>
        <w:t xml:space="preserve"> Е</w:t>
      </w:r>
      <w:r>
        <w:rPr>
          <w:rFonts w:ascii="Times New Roman" w:hAnsi="Times New Roman" w:cs="Times New Roman"/>
          <w:sz w:val="24"/>
          <w:szCs w:val="24"/>
          <w:lang w:val="sr-Cyrl-RS"/>
        </w:rPr>
        <w:t>вропе</w:t>
      </w:r>
      <w:r w:rsidRPr="00B376E3">
        <w:rPr>
          <w:rFonts w:ascii="Times New Roman" w:hAnsi="Times New Roman" w:cs="Times New Roman"/>
          <w:sz w:val="24"/>
          <w:szCs w:val="24"/>
          <w:lang w:val="sr-Cyrl-RS"/>
        </w:rPr>
        <w:t xml:space="preserve"> за израчунавање индиректних трошкова пројекта истраживања и развоја</w:t>
      </w:r>
    </w:p>
    <w:p w14:paraId="519B0FB5" w14:textId="73C99100" w:rsidR="00E43B62" w:rsidRDefault="00A22F6F" w:rsidP="006A30A1">
      <w:pPr>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6</w:t>
      </w:r>
      <w:r w:rsidR="00F672FD">
        <w:rPr>
          <w:rFonts w:ascii="Times New Roman" w:hAnsi="Times New Roman" w:cs="Times New Roman"/>
          <w:sz w:val="24"/>
          <w:szCs w:val="24"/>
          <w:lang w:val="sr-Cyrl-RS"/>
        </w:rPr>
        <w:t>8</w:t>
      </w:r>
      <w:r w:rsidR="00E43B62" w:rsidRPr="009632BB">
        <w:rPr>
          <w:rFonts w:ascii="Times New Roman" w:hAnsi="Times New Roman" w:cs="Times New Roman"/>
          <w:sz w:val="24"/>
          <w:szCs w:val="24"/>
          <w:lang w:val="sr-Cyrl-RS"/>
        </w:rPr>
        <w:t xml:space="preserve">. </w:t>
      </w:r>
      <w:r w:rsidR="00F61034">
        <w:rPr>
          <w:rFonts w:ascii="Times New Roman" w:hAnsi="Times New Roman" w:cs="Times New Roman"/>
          <w:sz w:val="24"/>
          <w:szCs w:val="24"/>
          <w:lang w:val="sr-Cyrl-RS"/>
        </w:rPr>
        <w:t>Максимални и</w:t>
      </w:r>
      <w:r w:rsidR="00F61034" w:rsidRPr="009632BB">
        <w:rPr>
          <w:rFonts w:ascii="Times New Roman" w:hAnsi="Times New Roman" w:cs="Times New Roman"/>
          <w:sz w:val="24"/>
          <w:szCs w:val="24"/>
          <w:lang w:val="sr-Cyrl-RS"/>
        </w:rPr>
        <w:t xml:space="preserve">нтензитети </w:t>
      </w:r>
      <w:r w:rsidR="00E43B62" w:rsidRPr="009632BB">
        <w:rPr>
          <w:rFonts w:ascii="Times New Roman" w:hAnsi="Times New Roman" w:cs="Times New Roman"/>
          <w:sz w:val="24"/>
          <w:szCs w:val="24"/>
          <w:lang w:val="sr-Cyrl-RS"/>
        </w:rPr>
        <w:t xml:space="preserve">државне помоћи за </w:t>
      </w:r>
      <w:r w:rsidR="003E2210" w:rsidRPr="009632BB">
        <w:rPr>
          <w:rFonts w:ascii="Times New Roman" w:hAnsi="Times New Roman" w:cs="Times New Roman"/>
          <w:sz w:val="24"/>
          <w:szCs w:val="24"/>
          <w:lang w:val="sr-Cyrl-RS"/>
        </w:rPr>
        <w:t>ИРИ</w:t>
      </w:r>
      <w:r w:rsidR="00E43B62" w:rsidRPr="009632BB">
        <w:rPr>
          <w:rFonts w:ascii="Times New Roman" w:hAnsi="Times New Roman" w:cs="Times New Roman"/>
          <w:sz w:val="24"/>
          <w:szCs w:val="24"/>
          <w:lang w:val="sr-Cyrl-RS"/>
        </w:rPr>
        <w:t xml:space="preserve"> </w:t>
      </w:r>
      <w:r w:rsidR="00275BA2">
        <w:rPr>
          <w:rFonts w:ascii="Times New Roman" w:hAnsi="Times New Roman" w:cs="Times New Roman"/>
          <w:sz w:val="24"/>
          <w:szCs w:val="24"/>
          <w:lang w:val="sr-Cyrl-RS"/>
        </w:rPr>
        <w:t>утврђени</w:t>
      </w:r>
      <w:r w:rsidR="00F61034">
        <w:rPr>
          <w:rFonts w:ascii="Times New Roman" w:hAnsi="Times New Roman" w:cs="Times New Roman"/>
          <w:sz w:val="24"/>
          <w:szCs w:val="24"/>
          <w:lang w:val="sr-Cyrl-RS"/>
        </w:rPr>
        <w:t xml:space="preserve"> су </w:t>
      </w:r>
      <w:r w:rsidR="00275BA2">
        <w:rPr>
          <w:rFonts w:ascii="Times New Roman" w:hAnsi="Times New Roman" w:cs="Times New Roman"/>
          <w:sz w:val="24"/>
          <w:szCs w:val="24"/>
          <w:lang w:val="sr-Cyrl-RS"/>
        </w:rPr>
        <w:t>прописом којим се уређују</w:t>
      </w:r>
      <w:r w:rsidR="00D60E4B" w:rsidRPr="009632BB">
        <w:rPr>
          <w:rFonts w:ascii="Times New Roman" w:hAnsi="Times New Roman" w:cs="Times New Roman"/>
          <w:sz w:val="24"/>
          <w:szCs w:val="24"/>
          <w:lang w:val="sr-Cyrl-RS"/>
        </w:rPr>
        <w:t xml:space="preserve"> </w:t>
      </w:r>
      <w:r w:rsidR="00585189" w:rsidRPr="009632BB">
        <w:rPr>
          <w:rFonts w:ascii="Times New Roman" w:hAnsi="Times New Roman" w:cs="Times New Roman"/>
          <w:sz w:val="24"/>
          <w:szCs w:val="24"/>
          <w:lang w:val="sr-Cyrl-RS"/>
        </w:rPr>
        <w:t>услов</w:t>
      </w:r>
      <w:r w:rsidR="00F61034">
        <w:rPr>
          <w:rFonts w:ascii="Times New Roman" w:hAnsi="Times New Roman" w:cs="Times New Roman"/>
          <w:sz w:val="24"/>
          <w:szCs w:val="24"/>
          <w:lang w:val="sr-Cyrl-RS"/>
        </w:rPr>
        <w:t>и</w:t>
      </w:r>
      <w:r w:rsidR="00585189" w:rsidRPr="009632BB">
        <w:rPr>
          <w:rFonts w:ascii="Times New Roman" w:hAnsi="Times New Roman" w:cs="Times New Roman"/>
          <w:sz w:val="24"/>
          <w:szCs w:val="24"/>
          <w:lang w:val="sr-Cyrl-RS"/>
        </w:rPr>
        <w:t xml:space="preserve"> и </w:t>
      </w:r>
      <w:r w:rsidR="00F61034" w:rsidRPr="009632BB">
        <w:rPr>
          <w:rFonts w:ascii="Times New Roman" w:hAnsi="Times New Roman" w:cs="Times New Roman"/>
          <w:sz w:val="24"/>
          <w:szCs w:val="24"/>
          <w:lang w:val="sr-Cyrl-RS"/>
        </w:rPr>
        <w:t>критеријум</w:t>
      </w:r>
      <w:r w:rsidR="00F61034">
        <w:rPr>
          <w:rFonts w:ascii="Times New Roman" w:hAnsi="Times New Roman" w:cs="Times New Roman"/>
          <w:sz w:val="24"/>
          <w:szCs w:val="24"/>
          <w:lang w:val="sr-Cyrl-RS"/>
        </w:rPr>
        <w:t>и</w:t>
      </w:r>
      <w:r w:rsidR="00F61034" w:rsidRPr="009632BB">
        <w:rPr>
          <w:rFonts w:ascii="Times New Roman" w:hAnsi="Times New Roman" w:cs="Times New Roman"/>
          <w:sz w:val="24"/>
          <w:szCs w:val="24"/>
          <w:lang w:val="sr-Cyrl-RS"/>
        </w:rPr>
        <w:t xml:space="preserve"> </w:t>
      </w:r>
      <w:r w:rsidR="00585189" w:rsidRPr="009632BB">
        <w:rPr>
          <w:rFonts w:ascii="Times New Roman" w:hAnsi="Times New Roman" w:cs="Times New Roman"/>
          <w:sz w:val="24"/>
          <w:szCs w:val="24"/>
          <w:lang w:val="sr-Cyrl-RS"/>
        </w:rPr>
        <w:t>усклађености</w:t>
      </w:r>
      <w:r w:rsidR="00D60E4B" w:rsidRPr="009632BB">
        <w:rPr>
          <w:rFonts w:ascii="Times New Roman" w:hAnsi="Times New Roman" w:cs="Times New Roman"/>
          <w:sz w:val="24"/>
          <w:szCs w:val="24"/>
          <w:lang w:val="sr-Cyrl-RS"/>
        </w:rPr>
        <w:t xml:space="preserve"> државне помоћи</w:t>
      </w:r>
      <w:r w:rsidR="00275BA2">
        <w:rPr>
          <w:rFonts w:ascii="Times New Roman" w:hAnsi="Times New Roman" w:cs="Times New Roman"/>
          <w:sz w:val="24"/>
          <w:szCs w:val="24"/>
          <w:lang w:val="sr-Cyrl-RS"/>
        </w:rPr>
        <w:t xml:space="preserve"> за ИРИ</w:t>
      </w:r>
      <w:r w:rsidR="00D60E4B" w:rsidRPr="009632BB">
        <w:rPr>
          <w:rFonts w:ascii="Times New Roman" w:hAnsi="Times New Roman" w:cs="Times New Roman"/>
          <w:sz w:val="24"/>
          <w:szCs w:val="24"/>
          <w:lang w:val="sr-Cyrl-RS"/>
        </w:rPr>
        <w:t>.</w:t>
      </w:r>
    </w:p>
    <w:p w14:paraId="44B6633A" w14:textId="19155234" w:rsidR="00D60E4B" w:rsidRPr="009632BB" w:rsidRDefault="00F672FD" w:rsidP="00CD3418">
      <w:pPr>
        <w:spacing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69</w:t>
      </w:r>
      <w:r w:rsidR="00D60E4B" w:rsidRPr="009632BB">
        <w:rPr>
          <w:rFonts w:ascii="Times New Roman" w:hAnsi="Times New Roman" w:cs="Times New Roman"/>
          <w:sz w:val="24"/>
          <w:szCs w:val="24"/>
          <w:lang w:val="sr-Cyrl-RS"/>
        </w:rPr>
        <w:t>. У случају доделе државне помоћи за пројекат који заједнички спроводе истраживачке организације и учесници на тржишту, збир државне помоћ и доприноса истраживачких организација може да износи максимално до</w:t>
      </w:r>
      <w:r w:rsidR="00275BA2">
        <w:rPr>
          <w:rFonts w:ascii="Times New Roman" w:hAnsi="Times New Roman" w:cs="Times New Roman"/>
          <w:sz w:val="24"/>
          <w:szCs w:val="24"/>
          <w:lang w:val="sr-Cyrl-RS"/>
        </w:rPr>
        <w:t xml:space="preserve"> </w:t>
      </w:r>
      <w:r w:rsidR="00D60E4B" w:rsidRPr="009632BB">
        <w:rPr>
          <w:rFonts w:ascii="Times New Roman" w:hAnsi="Times New Roman" w:cs="Times New Roman"/>
          <w:sz w:val="24"/>
          <w:szCs w:val="24"/>
          <w:lang w:val="sr-Cyrl-RS"/>
        </w:rPr>
        <w:t xml:space="preserve">интензитета </w:t>
      </w:r>
      <w:r w:rsidR="003E2210" w:rsidRPr="009632BB">
        <w:rPr>
          <w:rFonts w:ascii="Times New Roman" w:hAnsi="Times New Roman" w:cs="Times New Roman"/>
          <w:sz w:val="24"/>
          <w:szCs w:val="24"/>
          <w:lang w:val="sr-Cyrl-RS"/>
        </w:rPr>
        <w:t>из</w:t>
      </w:r>
      <w:r w:rsidR="00D60E4B" w:rsidRPr="009632BB">
        <w:rPr>
          <w:rFonts w:ascii="Times New Roman" w:hAnsi="Times New Roman" w:cs="Times New Roman"/>
          <w:sz w:val="24"/>
          <w:szCs w:val="24"/>
          <w:lang w:val="sr-Cyrl-RS"/>
        </w:rPr>
        <w:t xml:space="preserve"> тачке </w:t>
      </w:r>
      <w:r w:rsidRPr="009632BB">
        <w:rPr>
          <w:rFonts w:ascii="Times New Roman" w:hAnsi="Times New Roman" w:cs="Times New Roman"/>
          <w:sz w:val="24"/>
          <w:szCs w:val="24"/>
          <w:lang w:val="sr-Cyrl-RS"/>
        </w:rPr>
        <w:t>6</w:t>
      </w:r>
      <w:r>
        <w:rPr>
          <w:rFonts w:ascii="Times New Roman" w:hAnsi="Times New Roman" w:cs="Times New Roman"/>
          <w:sz w:val="24"/>
          <w:szCs w:val="24"/>
          <w:lang w:val="sr-Cyrl-RS"/>
        </w:rPr>
        <w:t>8</w:t>
      </w:r>
      <w:r w:rsidR="00D60E4B" w:rsidRPr="009632BB">
        <w:rPr>
          <w:rFonts w:ascii="Times New Roman" w:hAnsi="Times New Roman" w:cs="Times New Roman"/>
          <w:sz w:val="24"/>
          <w:szCs w:val="24"/>
          <w:lang w:val="sr-Cyrl-RS"/>
        </w:rPr>
        <w:t>. овог упутства.</w:t>
      </w:r>
    </w:p>
    <w:p w14:paraId="2409850F" w14:textId="14190AD8" w:rsidR="00BE2FC1" w:rsidRPr="009632BB" w:rsidRDefault="00E16317" w:rsidP="00275BA2">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70</w:t>
      </w:r>
      <w:r w:rsidR="00D60E4B" w:rsidRPr="009632BB">
        <w:rPr>
          <w:rFonts w:ascii="Times New Roman" w:hAnsi="Times New Roman" w:cs="Times New Roman"/>
          <w:sz w:val="24"/>
          <w:szCs w:val="24"/>
          <w:lang w:val="sr-Cyrl-RS"/>
        </w:rPr>
        <w:t xml:space="preserve">. Ако се државна помоћ додељује </w:t>
      </w:r>
      <w:r w:rsidR="00BE2FC1" w:rsidRPr="009632BB">
        <w:rPr>
          <w:rFonts w:ascii="Times New Roman" w:hAnsi="Times New Roman" w:cs="Times New Roman"/>
          <w:sz w:val="24"/>
          <w:szCs w:val="24"/>
          <w:lang w:val="sr-Cyrl-RS"/>
        </w:rPr>
        <w:t>на основу</w:t>
      </w:r>
      <w:r w:rsidR="00D60E4B" w:rsidRPr="009632BB">
        <w:rPr>
          <w:rFonts w:ascii="Times New Roman" w:hAnsi="Times New Roman" w:cs="Times New Roman"/>
          <w:sz w:val="24"/>
          <w:szCs w:val="24"/>
          <w:lang w:val="sr-Cyrl-RS"/>
        </w:rPr>
        <w:t xml:space="preserve"> </w:t>
      </w:r>
      <w:r w:rsidR="00BE2FC1" w:rsidRPr="009632BB">
        <w:rPr>
          <w:rFonts w:ascii="Times New Roman" w:hAnsi="Times New Roman" w:cs="Times New Roman"/>
          <w:sz w:val="24"/>
          <w:szCs w:val="24"/>
          <w:lang w:val="sr-Cyrl-RS"/>
        </w:rPr>
        <w:t>шеме државне помоћи</w:t>
      </w:r>
      <w:r w:rsidR="00C467FA">
        <w:rPr>
          <w:rFonts w:ascii="Times New Roman" w:hAnsi="Times New Roman" w:cs="Times New Roman"/>
          <w:sz w:val="24"/>
          <w:szCs w:val="24"/>
          <w:lang w:val="sr-Cyrl-RS"/>
        </w:rPr>
        <w:t xml:space="preserve">, као предујам </w:t>
      </w:r>
      <w:r w:rsidR="00D60E4B" w:rsidRPr="009632BB">
        <w:rPr>
          <w:rFonts w:ascii="Times New Roman" w:hAnsi="Times New Roman" w:cs="Times New Roman"/>
          <w:sz w:val="24"/>
          <w:szCs w:val="24"/>
          <w:lang w:val="sr-Cyrl-RS"/>
        </w:rPr>
        <w:t xml:space="preserve">давалац државне помоћи </w:t>
      </w:r>
      <w:r w:rsidR="00BE2FC1" w:rsidRPr="009632BB">
        <w:rPr>
          <w:rFonts w:ascii="Times New Roman" w:hAnsi="Times New Roman" w:cs="Times New Roman"/>
          <w:sz w:val="24"/>
          <w:szCs w:val="24"/>
          <w:lang w:val="sr-Cyrl-RS"/>
        </w:rPr>
        <w:t>доказује</w:t>
      </w:r>
      <w:r w:rsidR="00D60E4B" w:rsidRPr="009632BB">
        <w:rPr>
          <w:rFonts w:ascii="Times New Roman" w:hAnsi="Times New Roman" w:cs="Times New Roman"/>
          <w:sz w:val="24"/>
          <w:szCs w:val="24"/>
          <w:lang w:val="sr-Cyrl-RS"/>
        </w:rPr>
        <w:t xml:space="preserve"> Комис</w:t>
      </w:r>
      <w:r w:rsidR="00BE2FC1" w:rsidRPr="009632BB">
        <w:rPr>
          <w:rFonts w:ascii="Times New Roman" w:hAnsi="Times New Roman" w:cs="Times New Roman"/>
          <w:sz w:val="24"/>
          <w:szCs w:val="24"/>
          <w:lang w:val="sr-Cyrl-RS"/>
        </w:rPr>
        <w:t>и</w:t>
      </w:r>
      <w:r w:rsidR="00D60E4B" w:rsidRPr="009632BB">
        <w:rPr>
          <w:rFonts w:ascii="Times New Roman" w:hAnsi="Times New Roman" w:cs="Times New Roman"/>
          <w:sz w:val="24"/>
          <w:szCs w:val="24"/>
          <w:lang w:val="sr-Cyrl-RS"/>
        </w:rPr>
        <w:t>ји за конт</w:t>
      </w:r>
      <w:r w:rsidR="00BE2FC1" w:rsidRPr="009632BB">
        <w:rPr>
          <w:rFonts w:ascii="Times New Roman" w:hAnsi="Times New Roman" w:cs="Times New Roman"/>
          <w:sz w:val="24"/>
          <w:szCs w:val="24"/>
          <w:lang w:val="sr-Cyrl-RS"/>
        </w:rPr>
        <w:t>р</w:t>
      </w:r>
      <w:r w:rsidR="00D60E4B" w:rsidRPr="009632BB">
        <w:rPr>
          <w:rFonts w:ascii="Times New Roman" w:hAnsi="Times New Roman" w:cs="Times New Roman"/>
          <w:sz w:val="24"/>
          <w:szCs w:val="24"/>
          <w:lang w:val="sr-Cyrl-RS"/>
        </w:rPr>
        <w:t>олу државне помоћи</w:t>
      </w:r>
      <w:r w:rsidR="00BE2FC1" w:rsidRPr="009632BB">
        <w:rPr>
          <w:rFonts w:ascii="Times New Roman" w:hAnsi="Times New Roman" w:cs="Times New Roman"/>
          <w:sz w:val="24"/>
          <w:szCs w:val="24"/>
          <w:lang w:val="sr-Cyrl-RS"/>
        </w:rPr>
        <w:t xml:space="preserve">, путем одговарајуће методологије, да је могуће унапред израчунати бруто новчану противвредност </w:t>
      </w:r>
      <w:proofErr w:type="spellStart"/>
      <w:r w:rsidR="00C467FA">
        <w:rPr>
          <w:rFonts w:ascii="Times New Roman" w:hAnsi="Times New Roman" w:cs="Times New Roman"/>
          <w:sz w:val="24"/>
          <w:szCs w:val="24"/>
          <w:lang w:val="sr-Cyrl-RS"/>
        </w:rPr>
        <w:t>предујма</w:t>
      </w:r>
      <w:proofErr w:type="spellEnd"/>
      <w:r w:rsidR="00BE2FC1" w:rsidRPr="009632BB">
        <w:rPr>
          <w:rFonts w:ascii="Times New Roman" w:hAnsi="Times New Roman" w:cs="Times New Roman"/>
          <w:sz w:val="24"/>
          <w:szCs w:val="24"/>
          <w:lang w:val="sr-Cyrl-RS"/>
        </w:rPr>
        <w:t xml:space="preserve">, </w:t>
      </w:r>
      <w:r w:rsidR="00C467FA">
        <w:rPr>
          <w:rFonts w:ascii="Times New Roman" w:hAnsi="Times New Roman" w:cs="Times New Roman"/>
          <w:sz w:val="24"/>
          <w:szCs w:val="24"/>
          <w:lang w:val="sr-Cyrl-RS"/>
        </w:rPr>
        <w:t>као и да</w:t>
      </w:r>
      <w:r w:rsidR="00C467FA" w:rsidRPr="009632BB">
        <w:rPr>
          <w:rFonts w:ascii="Times New Roman" w:hAnsi="Times New Roman" w:cs="Times New Roman"/>
          <w:sz w:val="24"/>
          <w:szCs w:val="24"/>
          <w:lang w:val="sr-Cyrl-RS"/>
        </w:rPr>
        <w:t xml:space="preserve"> </w:t>
      </w:r>
      <w:r w:rsidR="00BE2FC1" w:rsidRPr="009632BB">
        <w:rPr>
          <w:rFonts w:ascii="Times New Roman" w:hAnsi="Times New Roman" w:cs="Times New Roman"/>
          <w:sz w:val="24"/>
          <w:szCs w:val="24"/>
          <w:lang w:val="sr-Cyrl-RS"/>
        </w:rPr>
        <w:t xml:space="preserve">интензитети </w:t>
      </w:r>
      <w:r w:rsidR="00C467FA">
        <w:rPr>
          <w:rFonts w:ascii="Times New Roman" w:hAnsi="Times New Roman" w:cs="Times New Roman"/>
          <w:sz w:val="24"/>
          <w:szCs w:val="24"/>
          <w:lang w:val="sr-Cyrl-RS"/>
        </w:rPr>
        <w:t xml:space="preserve">те </w:t>
      </w:r>
      <w:r w:rsidR="00BE2FC1" w:rsidRPr="009632BB">
        <w:rPr>
          <w:rFonts w:ascii="Times New Roman" w:hAnsi="Times New Roman" w:cs="Times New Roman"/>
          <w:sz w:val="24"/>
          <w:szCs w:val="24"/>
          <w:lang w:val="sr-Cyrl-RS"/>
        </w:rPr>
        <w:t xml:space="preserve">државне помоћи одговарају интензитетима </w:t>
      </w:r>
      <w:r w:rsidR="003E2210" w:rsidRPr="009632BB">
        <w:rPr>
          <w:rFonts w:ascii="Times New Roman" w:hAnsi="Times New Roman" w:cs="Times New Roman"/>
          <w:sz w:val="24"/>
          <w:szCs w:val="24"/>
          <w:lang w:val="sr-Cyrl-RS"/>
        </w:rPr>
        <w:t>из</w:t>
      </w:r>
      <w:r w:rsidR="00BE2FC1" w:rsidRPr="009632BB">
        <w:rPr>
          <w:rFonts w:ascii="Times New Roman" w:hAnsi="Times New Roman" w:cs="Times New Roman"/>
          <w:sz w:val="24"/>
          <w:szCs w:val="24"/>
          <w:lang w:val="sr-Cyrl-RS"/>
        </w:rPr>
        <w:t xml:space="preserve"> тачке </w:t>
      </w:r>
      <w:r w:rsidRPr="009632BB">
        <w:rPr>
          <w:rFonts w:ascii="Times New Roman" w:hAnsi="Times New Roman" w:cs="Times New Roman"/>
          <w:sz w:val="24"/>
          <w:szCs w:val="24"/>
          <w:lang w:val="sr-Cyrl-RS"/>
        </w:rPr>
        <w:t>6</w:t>
      </w:r>
      <w:r>
        <w:rPr>
          <w:rFonts w:ascii="Times New Roman" w:hAnsi="Times New Roman" w:cs="Times New Roman"/>
          <w:sz w:val="24"/>
          <w:szCs w:val="24"/>
          <w:lang w:val="sr-Cyrl-RS"/>
        </w:rPr>
        <w:t>8</w:t>
      </w:r>
      <w:r w:rsidR="00BE2FC1" w:rsidRPr="009632BB">
        <w:rPr>
          <w:rFonts w:ascii="Times New Roman" w:hAnsi="Times New Roman" w:cs="Times New Roman"/>
          <w:sz w:val="24"/>
          <w:szCs w:val="24"/>
          <w:lang w:val="sr-Cyrl-RS"/>
        </w:rPr>
        <w:t>. овог упутства.</w:t>
      </w:r>
    </w:p>
    <w:p w14:paraId="1C4253E3" w14:textId="028F1EDF" w:rsidR="00BE2FC1" w:rsidRPr="009632BB" w:rsidRDefault="00E16317" w:rsidP="00275BA2">
      <w:pPr>
        <w:spacing w:after="0" w:line="276" w:lineRule="auto"/>
        <w:jc w:val="both"/>
        <w:rPr>
          <w:rFonts w:ascii="Times New Roman" w:hAnsi="Times New Roman" w:cs="Times New Roman"/>
          <w:sz w:val="24"/>
          <w:szCs w:val="24"/>
          <w:lang w:val="sr-Cyrl-RS"/>
        </w:rPr>
      </w:pPr>
      <w:r w:rsidRPr="00E16317">
        <w:rPr>
          <w:rFonts w:ascii="Times New Roman" w:hAnsi="Times New Roman" w:cs="Times New Roman"/>
          <w:sz w:val="24"/>
          <w:szCs w:val="24"/>
          <w:lang w:val="sr-Cyrl-RS"/>
        </w:rPr>
        <w:t>7</w:t>
      </w:r>
      <w:r>
        <w:rPr>
          <w:rFonts w:ascii="Times New Roman" w:hAnsi="Times New Roman" w:cs="Times New Roman"/>
          <w:sz w:val="24"/>
          <w:szCs w:val="24"/>
          <w:lang w:val="sr-Cyrl-RS"/>
        </w:rPr>
        <w:t>1</w:t>
      </w:r>
      <w:r w:rsidR="00BE2FC1" w:rsidRPr="00E16317">
        <w:rPr>
          <w:rFonts w:ascii="Times New Roman" w:hAnsi="Times New Roman" w:cs="Times New Roman"/>
          <w:sz w:val="24"/>
          <w:szCs w:val="24"/>
          <w:lang w:val="sr-Cyrl-RS"/>
        </w:rPr>
        <w:t xml:space="preserve">. У случају да нису испуњени услови из тачке </w:t>
      </w:r>
      <w:r w:rsidRPr="00E16317">
        <w:rPr>
          <w:rFonts w:ascii="Times New Roman" w:hAnsi="Times New Roman" w:cs="Times New Roman"/>
          <w:sz w:val="24"/>
          <w:szCs w:val="24"/>
          <w:lang w:val="sr-Cyrl-RS"/>
        </w:rPr>
        <w:t>70</w:t>
      </w:r>
      <w:r w:rsidR="00BE2FC1" w:rsidRPr="00E16317">
        <w:rPr>
          <w:rFonts w:ascii="Times New Roman" w:hAnsi="Times New Roman" w:cs="Times New Roman"/>
          <w:sz w:val="24"/>
          <w:szCs w:val="24"/>
          <w:lang w:val="sr-Cyrl-RS"/>
        </w:rPr>
        <w:t xml:space="preserve">. овог упутства, </w:t>
      </w:r>
      <w:r w:rsidR="00B50972">
        <w:rPr>
          <w:rFonts w:ascii="Times New Roman" w:hAnsi="Times New Roman" w:cs="Times New Roman"/>
          <w:sz w:val="24"/>
          <w:szCs w:val="24"/>
          <w:lang w:val="sr-Cyrl-RS"/>
        </w:rPr>
        <w:t xml:space="preserve">предујам </w:t>
      </w:r>
      <w:r w:rsidR="00BE2FC1" w:rsidRPr="00E16317">
        <w:rPr>
          <w:rFonts w:ascii="Times New Roman" w:hAnsi="Times New Roman" w:cs="Times New Roman"/>
          <w:sz w:val="24"/>
          <w:szCs w:val="24"/>
          <w:lang w:val="sr-Cyrl-RS"/>
        </w:rPr>
        <w:t>се изражава као проценат оправданих трошкова а</w:t>
      </w:r>
      <w:r w:rsidRPr="00E16317">
        <w:rPr>
          <w:rFonts w:ascii="Times New Roman" w:hAnsi="Times New Roman" w:cs="Times New Roman"/>
          <w:sz w:val="24"/>
          <w:szCs w:val="24"/>
          <w:lang w:val="sr-Cyrl-RS"/>
        </w:rPr>
        <w:t xml:space="preserve"> максимални</w:t>
      </w:r>
      <w:r w:rsidR="00BE2FC1" w:rsidRPr="00E16317">
        <w:rPr>
          <w:rFonts w:ascii="Times New Roman" w:hAnsi="Times New Roman" w:cs="Times New Roman"/>
          <w:sz w:val="24"/>
          <w:szCs w:val="24"/>
          <w:lang w:val="sr-Cyrl-RS"/>
        </w:rPr>
        <w:t xml:space="preserve"> интензитет државне помоћи </w:t>
      </w:r>
      <w:r>
        <w:rPr>
          <w:rFonts w:ascii="Times New Roman" w:hAnsi="Times New Roman" w:cs="Times New Roman"/>
          <w:sz w:val="24"/>
          <w:szCs w:val="24"/>
          <w:lang w:val="sr-Cyrl-RS"/>
        </w:rPr>
        <w:t xml:space="preserve">из тачке 68. овог упутства </w:t>
      </w:r>
      <w:r w:rsidR="00BE2FC1" w:rsidRPr="00E16317">
        <w:rPr>
          <w:rFonts w:ascii="Times New Roman" w:hAnsi="Times New Roman" w:cs="Times New Roman"/>
          <w:sz w:val="24"/>
          <w:szCs w:val="24"/>
          <w:lang w:val="sr-Cyrl-RS"/>
        </w:rPr>
        <w:t xml:space="preserve">може да </w:t>
      </w:r>
      <w:r w:rsidRPr="00E16317">
        <w:rPr>
          <w:rFonts w:ascii="Times New Roman" w:hAnsi="Times New Roman" w:cs="Times New Roman"/>
          <w:sz w:val="24"/>
          <w:szCs w:val="24"/>
          <w:lang w:val="sr-Cyrl-RS"/>
        </w:rPr>
        <w:t xml:space="preserve">се повећа за </w:t>
      </w:r>
      <w:r w:rsidR="00F01B0B" w:rsidRPr="00E16317">
        <w:rPr>
          <w:rFonts w:ascii="Times New Roman" w:hAnsi="Times New Roman" w:cs="Times New Roman"/>
          <w:sz w:val="24"/>
          <w:szCs w:val="24"/>
          <w:lang w:val="sr-Cyrl-RS"/>
        </w:rPr>
        <w:t>десет</w:t>
      </w:r>
      <w:r w:rsidR="00BE2FC1" w:rsidRPr="00E16317">
        <w:rPr>
          <w:rFonts w:ascii="Times New Roman" w:hAnsi="Times New Roman" w:cs="Times New Roman"/>
          <w:sz w:val="24"/>
          <w:szCs w:val="24"/>
          <w:lang w:val="sr-Cyrl-RS"/>
        </w:rPr>
        <w:t xml:space="preserve"> процентних поена</w:t>
      </w:r>
      <w:r w:rsidR="002C1BEF" w:rsidRPr="00E16317">
        <w:rPr>
          <w:rFonts w:ascii="Times New Roman" w:hAnsi="Times New Roman" w:cs="Times New Roman"/>
          <w:sz w:val="24"/>
          <w:szCs w:val="24"/>
          <w:lang w:val="sr-Cyrl-RS"/>
        </w:rPr>
        <w:t xml:space="preserve"> при чему морају бити </w:t>
      </w:r>
      <w:r w:rsidR="00BE2FC1" w:rsidRPr="00E16317">
        <w:rPr>
          <w:rFonts w:ascii="Times New Roman" w:hAnsi="Times New Roman" w:cs="Times New Roman"/>
          <w:sz w:val="24"/>
          <w:szCs w:val="24"/>
          <w:lang w:val="sr-Cyrl-RS"/>
        </w:rPr>
        <w:t>испуњени следећи услови:</w:t>
      </w:r>
    </w:p>
    <w:p w14:paraId="4799826D" w14:textId="60604684" w:rsidR="00C467FA" w:rsidRPr="00275BA2" w:rsidRDefault="00ED2BC2" w:rsidP="00275BA2">
      <w:pPr>
        <w:pStyle w:val="ListParagraph"/>
        <w:numPr>
          <w:ilvl w:val="0"/>
          <w:numId w:val="29"/>
        </w:numPr>
        <w:tabs>
          <w:tab w:val="left" w:pos="426"/>
        </w:tabs>
        <w:spacing w:after="0" w:line="276" w:lineRule="auto"/>
        <w:ind w:left="0" w:firstLine="1134"/>
        <w:jc w:val="both"/>
        <w:rPr>
          <w:rFonts w:ascii="Times New Roman" w:hAnsi="Times New Roman" w:cs="Times New Roman"/>
          <w:sz w:val="24"/>
          <w:szCs w:val="24"/>
          <w:lang w:val="sr-Cyrl-RS"/>
        </w:rPr>
      </w:pPr>
      <w:r w:rsidRPr="00275BA2">
        <w:rPr>
          <w:rFonts w:ascii="Times New Roman" w:hAnsi="Times New Roman" w:cs="Times New Roman"/>
          <w:sz w:val="24"/>
          <w:szCs w:val="24"/>
          <w:lang w:val="sr-Cyrl-RS"/>
        </w:rPr>
        <w:lastRenderedPageBreak/>
        <w:t xml:space="preserve">у случају успешног исхода пројекта, </w:t>
      </w:r>
      <w:bookmarkStart w:id="15" w:name="_Hlk119664778"/>
      <w:r w:rsidRPr="00275BA2">
        <w:rPr>
          <w:rFonts w:ascii="Times New Roman" w:hAnsi="Times New Roman" w:cs="Times New Roman"/>
          <w:sz w:val="24"/>
          <w:szCs w:val="24"/>
          <w:lang w:val="sr-Cyrl-RS"/>
        </w:rPr>
        <w:t xml:space="preserve">аванс се </w:t>
      </w:r>
      <w:r w:rsidR="003E2210" w:rsidRPr="00275BA2">
        <w:rPr>
          <w:rFonts w:ascii="Times New Roman" w:hAnsi="Times New Roman" w:cs="Times New Roman"/>
          <w:sz w:val="24"/>
          <w:szCs w:val="24"/>
          <w:lang w:val="sr-Cyrl-RS"/>
        </w:rPr>
        <w:t>отплаћује</w:t>
      </w:r>
      <w:r w:rsidRPr="00275BA2">
        <w:rPr>
          <w:rFonts w:ascii="Times New Roman" w:hAnsi="Times New Roman" w:cs="Times New Roman"/>
          <w:sz w:val="24"/>
          <w:szCs w:val="24"/>
          <w:lang w:val="sr-Cyrl-RS"/>
        </w:rPr>
        <w:t xml:space="preserve"> у</w:t>
      </w:r>
      <w:r w:rsidR="003E2210" w:rsidRPr="00275BA2">
        <w:rPr>
          <w:rFonts w:ascii="Times New Roman" w:hAnsi="Times New Roman" w:cs="Times New Roman"/>
          <w:sz w:val="24"/>
          <w:szCs w:val="24"/>
          <w:lang w:val="sr-Cyrl-RS"/>
        </w:rPr>
        <w:t xml:space="preserve"> износу једнаком</w:t>
      </w:r>
      <w:r w:rsidRPr="00275BA2">
        <w:rPr>
          <w:rFonts w:ascii="Times New Roman" w:hAnsi="Times New Roman" w:cs="Times New Roman"/>
          <w:sz w:val="24"/>
          <w:szCs w:val="24"/>
          <w:lang w:val="sr-Cyrl-RS"/>
        </w:rPr>
        <w:t xml:space="preserve"> </w:t>
      </w:r>
      <w:r w:rsidR="003E2210" w:rsidRPr="00275BA2">
        <w:rPr>
          <w:rFonts w:ascii="Times New Roman" w:hAnsi="Times New Roman" w:cs="Times New Roman"/>
          <w:sz w:val="24"/>
          <w:szCs w:val="24"/>
          <w:lang w:val="sr-Cyrl-RS"/>
        </w:rPr>
        <w:t xml:space="preserve">додељеном износу </w:t>
      </w:r>
      <w:r w:rsidRPr="00275BA2">
        <w:rPr>
          <w:rFonts w:ascii="Times New Roman" w:hAnsi="Times New Roman" w:cs="Times New Roman"/>
          <w:sz w:val="24"/>
          <w:szCs w:val="24"/>
          <w:lang w:val="sr-Cyrl-RS"/>
        </w:rPr>
        <w:t>увећан</w:t>
      </w:r>
      <w:r w:rsidR="003E2210" w:rsidRPr="00275BA2">
        <w:rPr>
          <w:rFonts w:ascii="Times New Roman" w:hAnsi="Times New Roman" w:cs="Times New Roman"/>
          <w:sz w:val="24"/>
          <w:szCs w:val="24"/>
          <w:lang w:val="sr-Cyrl-RS"/>
        </w:rPr>
        <w:t>им</w:t>
      </w:r>
      <w:r w:rsidRPr="00275BA2">
        <w:rPr>
          <w:rFonts w:ascii="Times New Roman" w:hAnsi="Times New Roman" w:cs="Times New Roman"/>
          <w:sz w:val="24"/>
          <w:szCs w:val="24"/>
          <w:lang w:val="sr-Cyrl-RS"/>
        </w:rPr>
        <w:t xml:space="preserve"> за каматну стопу која је најмање </w:t>
      </w:r>
      <w:r w:rsidR="009632BB" w:rsidRPr="00275BA2">
        <w:rPr>
          <w:rFonts w:ascii="Times New Roman" w:hAnsi="Times New Roman" w:cs="Times New Roman"/>
          <w:sz w:val="24"/>
          <w:szCs w:val="24"/>
          <w:lang w:val="sr-Cyrl-RS"/>
        </w:rPr>
        <w:t>једнака</w:t>
      </w:r>
      <w:r w:rsidRPr="00275BA2">
        <w:rPr>
          <w:rFonts w:ascii="Times New Roman" w:hAnsi="Times New Roman" w:cs="Times New Roman"/>
          <w:sz w:val="24"/>
          <w:szCs w:val="24"/>
          <w:lang w:val="sr-Cyrl-RS"/>
        </w:rPr>
        <w:t xml:space="preserve"> дисконтној стопи у складу са прописима о контроли државне помоћи</w:t>
      </w:r>
      <w:bookmarkEnd w:id="15"/>
      <w:r w:rsidRPr="00275BA2">
        <w:rPr>
          <w:rFonts w:ascii="Times New Roman" w:hAnsi="Times New Roman" w:cs="Times New Roman"/>
          <w:sz w:val="24"/>
          <w:szCs w:val="24"/>
          <w:lang w:val="sr-Cyrl-RS"/>
        </w:rPr>
        <w:t>,</w:t>
      </w:r>
    </w:p>
    <w:p w14:paraId="037827D4" w14:textId="29F3EAB0" w:rsidR="00C467FA" w:rsidRPr="006A30A1" w:rsidRDefault="00ED2BC2" w:rsidP="006A30A1">
      <w:pPr>
        <w:pStyle w:val="ListParagraph"/>
        <w:numPr>
          <w:ilvl w:val="0"/>
          <w:numId w:val="29"/>
        </w:numPr>
        <w:tabs>
          <w:tab w:val="left" w:pos="426"/>
        </w:tabs>
        <w:spacing w:after="0" w:line="276" w:lineRule="auto"/>
        <w:ind w:left="0" w:firstLine="1134"/>
        <w:jc w:val="both"/>
        <w:rPr>
          <w:rFonts w:ascii="Times New Roman" w:hAnsi="Times New Roman" w:cs="Times New Roman"/>
          <w:sz w:val="24"/>
          <w:szCs w:val="24"/>
          <w:lang w:val="sr-Cyrl-RS"/>
        </w:rPr>
      </w:pPr>
      <w:bookmarkStart w:id="16" w:name="_Hlk119664801"/>
      <w:r w:rsidRPr="00275BA2">
        <w:rPr>
          <w:rFonts w:ascii="Times New Roman" w:hAnsi="Times New Roman" w:cs="Times New Roman"/>
          <w:sz w:val="24"/>
          <w:szCs w:val="24"/>
          <w:lang w:val="sr-Cyrl-RS"/>
        </w:rPr>
        <w:t xml:space="preserve">у случају да је пројекат достигао успех већи од очекиваног, </w:t>
      </w:r>
      <w:r w:rsidR="00B50972">
        <w:rPr>
          <w:rFonts w:ascii="Times New Roman" w:hAnsi="Times New Roman" w:cs="Times New Roman"/>
          <w:sz w:val="24"/>
          <w:szCs w:val="24"/>
          <w:lang w:val="sr-Cyrl-RS"/>
        </w:rPr>
        <w:t>предујам</w:t>
      </w:r>
      <w:r w:rsidR="00B50972" w:rsidRPr="00275BA2">
        <w:rPr>
          <w:rFonts w:ascii="Times New Roman" w:hAnsi="Times New Roman" w:cs="Times New Roman"/>
          <w:sz w:val="24"/>
          <w:szCs w:val="24"/>
          <w:lang w:val="sr-Cyrl-RS"/>
        </w:rPr>
        <w:t xml:space="preserve"> </w:t>
      </w:r>
      <w:r w:rsidRPr="00275BA2">
        <w:rPr>
          <w:rFonts w:ascii="Times New Roman" w:hAnsi="Times New Roman" w:cs="Times New Roman"/>
          <w:sz w:val="24"/>
          <w:szCs w:val="24"/>
          <w:lang w:val="sr-Cyrl-RS"/>
        </w:rPr>
        <w:t>се отплаћује у вишем износу од додељеног и по каматној стопи најмање јед</w:t>
      </w:r>
      <w:r w:rsidR="00001842" w:rsidRPr="00275BA2">
        <w:rPr>
          <w:rFonts w:ascii="Times New Roman" w:hAnsi="Times New Roman" w:cs="Times New Roman"/>
          <w:sz w:val="24"/>
          <w:szCs w:val="24"/>
          <w:lang w:val="sr-Cyrl-RS"/>
        </w:rPr>
        <w:t>н</w:t>
      </w:r>
      <w:r w:rsidRPr="00275BA2">
        <w:rPr>
          <w:rFonts w:ascii="Times New Roman" w:hAnsi="Times New Roman" w:cs="Times New Roman"/>
          <w:sz w:val="24"/>
          <w:szCs w:val="24"/>
          <w:lang w:val="sr-Cyrl-RS"/>
        </w:rPr>
        <w:t>акој дисконтној стопи у складу са прописима о контроли државне помоћи</w:t>
      </w:r>
      <w:bookmarkEnd w:id="16"/>
      <w:r w:rsidR="00B94232" w:rsidRPr="00275BA2">
        <w:rPr>
          <w:rFonts w:ascii="Times New Roman" w:hAnsi="Times New Roman" w:cs="Times New Roman"/>
          <w:sz w:val="24"/>
          <w:szCs w:val="24"/>
          <w:lang w:val="sr-Cyrl-RS"/>
        </w:rPr>
        <w:t>,</w:t>
      </w:r>
    </w:p>
    <w:p w14:paraId="7F5F726A" w14:textId="6102FC2A" w:rsidR="00F01B0B" w:rsidRPr="006A30A1" w:rsidRDefault="00F01B0B" w:rsidP="006A30A1">
      <w:pPr>
        <w:pStyle w:val="ListParagraph"/>
        <w:numPr>
          <w:ilvl w:val="0"/>
          <w:numId w:val="29"/>
        </w:numPr>
        <w:tabs>
          <w:tab w:val="left" w:pos="426"/>
        </w:tabs>
        <w:spacing w:after="0" w:line="276" w:lineRule="auto"/>
        <w:ind w:left="0" w:firstLine="1134"/>
        <w:jc w:val="both"/>
        <w:rPr>
          <w:rFonts w:ascii="Times New Roman" w:hAnsi="Times New Roman" w:cs="Times New Roman"/>
          <w:sz w:val="24"/>
          <w:szCs w:val="24"/>
          <w:lang w:val="sr-Cyrl-RS"/>
        </w:rPr>
      </w:pPr>
      <w:bookmarkStart w:id="17" w:name="_Hlk119664844"/>
      <w:r w:rsidRPr="006A30A1">
        <w:rPr>
          <w:rFonts w:ascii="Times New Roman" w:hAnsi="Times New Roman" w:cs="Times New Roman"/>
          <w:sz w:val="24"/>
          <w:szCs w:val="24"/>
          <w:lang w:val="sr-Cyrl-RS"/>
        </w:rPr>
        <w:t xml:space="preserve">у случају неуспеха пројекта, </w:t>
      </w:r>
      <w:r w:rsidR="00B50972">
        <w:rPr>
          <w:rFonts w:ascii="Times New Roman" w:hAnsi="Times New Roman" w:cs="Times New Roman"/>
          <w:sz w:val="24"/>
          <w:szCs w:val="24"/>
          <w:lang w:val="sr-Cyrl-RS"/>
        </w:rPr>
        <w:t>предујам</w:t>
      </w:r>
      <w:r w:rsidR="00B50972" w:rsidRPr="006A30A1">
        <w:rPr>
          <w:rFonts w:ascii="Times New Roman" w:hAnsi="Times New Roman" w:cs="Times New Roman"/>
          <w:sz w:val="24"/>
          <w:szCs w:val="24"/>
          <w:lang w:val="sr-Cyrl-RS"/>
        </w:rPr>
        <w:t xml:space="preserve"> </w:t>
      </w:r>
      <w:r w:rsidRPr="006A30A1">
        <w:rPr>
          <w:rFonts w:ascii="Times New Roman" w:hAnsi="Times New Roman" w:cs="Times New Roman"/>
          <w:sz w:val="24"/>
          <w:szCs w:val="24"/>
          <w:lang w:val="sr-Cyrl-RS"/>
        </w:rPr>
        <w:t>се отплаћује у нижем износу о</w:t>
      </w:r>
      <w:r w:rsidR="00B50972">
        <w:rPr>
          <w:rFonts w:ascii="Times New Roman" w:hAnsi="Times New Roman" w:cs="Times New Roman"/>
          <w:sz w:val="24"/>
          <w:szCs w:val="24"/>
          <w:lang w:val="sr-Cyrl-RS"/>
        </w:rPr>
        <w:t>д</w:t>
      </w:r>
      <w:r w:rsidRPr="006A30A1">
        <w:rPr>
          <w:rFonts w:ascii="Times New Roman" w:hAnsi="Times New Roman" w:cs="Times New Roman"/>
          <w:sz w:val="24"/>
          <w:szCs w:val="24"/>
          <w:lang w:val="sr-Cyrl-RS"/>
        </w:rPr>
        <w:t xml:space="preserve"> додељеног, </w:t>
      </w:r>
      <w:r w:rsidR="002C1BEF" w:rsidRPr="006A30A1">
        <w:rPr>
          <w:rFonts w:ascii="Times New Roman" w:hAnsi="Times New Roman" w:cs="Times New Roman"/>
          <w:sz w:val="24"/>
          <w:szCs w:val="24"/>
          <w:lang w:val="sr-Cyrl-RS"/>
        </w:rPr>
        <w:t xml:space="preserve">док се у случају делимичног успеха пројекта, </w:t>
      </w:r>
      <w:r w:rsidR="00B50972">
        <w:rPr>
          <w:rFonts w:ascii="Times New Roman" w:hAnsi="Times New Roman" w:cs="Times New Roman"/>
          <w:sz w:val="24"/>
          <w:szCs w:val="24"/>
          <w:lang w:val="sr-Cyrl-RS"/>
        </w:rPr>
        <w:t xml:space="preserve">предујам </w:t>
      </w:r>
      <w:r w:rsidR="002C1BEF" w:rsidRPr="006A30A1">
        <w:rPr>
          <w:rFonts w:ascii="Times New Roman" w:hAnsi="Times New Roman" w:cs="Times New Roman"/>
          <w:sz w:val="24"/>
          <w:szCs w:val="24"/>
          <w:lang w:val="sr-Cyrl-RS"/>
        </w:rPr>
        <w:t xml:space="preserve">исплаћује у нижем </w:t>
      </w:r>
      <w:r w:rsidR="009632BB" w:rsidRPr="006A30A1">
        <w:rPr>
          <w:rFonts w:ascii="Times New Roman" w:hAnsi="Times New Roman" w:cs="Times New Roman"/>
          <w:sz w:val="24"/>
          <w:szCs w:val="24"/>
          <w:lang w:val="sr-Cyrl-RS"/>
        </w:rPr>
        <w:t>износу</w:t>
      </w:r>
      <w:r w:rsidR="002C1BEF" w:rsidRPr="006A30A1">
        <w:rPr>
          <w:rFonts w:ascii="Times New Roman" w:hAnsi="Times New Roman" w:cs="Times New Roman"/>
          <w:sz w:val="24"/>
          <w:szCs w:val="24"/>
          <w:lang w:val="sr-Cyrl-RS"/>
        </w:rPr>
        <w:t xml:space="preserve"> од додељеног </w:t>
      </w:r>
      <w:r w:rsidRPr="006A30A1">
        <w:rPr>
          <w:rFonts w:ascii="Times New Roman" w:hAnsi="Times New Roman" w:cs="Times New Roman"/>
          <w:sz w:val="24"/>
          <w:szCs w:val="24"/>
          <w:lang w:val="sr-Cyrl-RS"/>
        </w:rPr>
        <w:t>сразмерно оствареним резултатима</w:t>
      </w:r>
      <w:bookmarkEnd w:id="17"/>
      <w:r w:rsidRPr="006A30A1">
        <w:rPr>
          <w:rFonts w:ascii="Times New Roman" w:hAnsi="Times New Roman" w:cs="Times New Roman"/>
          <w:sz w:val="24"/>
          <w:szCs w:val="24"/>
          <w:lang w:val="sr-Cyrl-RS"/>
        </w:rPr>
        <w:t>.</w:t>
      </w:r>
    </w:p>
    <w:p w14:paraId="0BB54FC9" w14:textId="712F4FD0" w:rsidR="002C1BEF" w:rsidRPr="009632BB" w:rsidRDefault="00E16317" w:rsidP="006A30A1">
      <w:pPr>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7</w:t>
      </w:r>
      <w:r>
        <w:rPr>
          <w:rFonts w:ascii="Times New Roman" w:hAnsi="Times New Roman" w:cs="Times New Roman"/>
          <w:sz w:val="24"/>
          <w:szCs w:val="24"/>
          <w:lang w:val="sr-Cyrl-RS"/>
        </w:rPr>
        <w:t>2</w:t>
      </w:r>
      <w:r w:rsidR="002C1BEF" w:rsidRPr="009632BB">
        <w:rPr>
          <w:rFonts w:ascii="Times New Roman" w:hAnsi="Times New Roman" w:cs="Times New Roman"/>
          <w:sz w:val="24"/>
          <w:szCs w:val="24"/>
          <w:lang w:val="sr-Cyrl-RS"/>
        </w:rPr>
        <w:t xml:space="preserve">. Мера државне помоћи из тачке </w:t>
      </w:r>
      <w:r w:rsidRPr="009632BB">
        <w:rPr>
          <w:rFonts w:ascii="Times New Roman" w:hAnsi="Times New Roman" w:cs="Times New Roman"/>
          <w:sz w:val="24"/>
          <w:szCs w:val="24"/>
          <w:lang w:val="sr-Cyrl-RS"/>
        </w:rPr>
        <w:t>7</w:t>
      </w:r>
      <w:r>
        <w:rPr>
          <w:rFonts w:ascii="Times New Roman" w:hAnsi="Times New Roman" w:cs="Times New Roman"/>
          <w:sz w:val="24"/>
          <w:szCs w:val="24"/>
          <w:lang w:val="sr-Cyrl-RS"/>
        </w:rPr>
        <w:t>1</w:t>
      </w:r>
      <w:r w:rsidR="002C1BEF" w:rsidRPr="009632BB">
        <w:rPr>
          <w:rFonts w:ascii="Times New Roman" w:hAnsi="Times New Roman" w:cs="Times New Roman"/>
          <w:sz w:val="24"/>
          <w:szCs w:val="24"/>
          <w:lang w:val="sr-Cyrl-RS"/>
        </w:rPr>
        <w:t xml:space="preserve">. овог упутства мора да садржи </w:t>
      </w:r>
      <w:bookmarkStart w:id="18" w:name="_Hlk119664956"/>
      <w:r w:rsidR="002C1BEF" w:rsidRPr="009632BB">
        <w:rPr>
          <w:rFonts w:ascii="Times New Roman" w:hAnsi="Times New Roman" w:cs="Times New Roman"/>
          <w:sz w:val="24"/>
          <w:szCs w:val="24"/>
          <w:lang w:val="sr-Cyrl-RS"/>
        </w:rPr>
        <w:t xml:space="preserve">јасне </w:t>
      </w:r>
      <w:r w:rsidR="00964718">
        <w:rPr>
          <w:rFonts w:ascii="Times New Roman" w:hAnsi="Times New Roman" w:cs="Times New Roman"/>
          <w:sz w:val="24"/>
          <w:szCs w:val="24"/>
          <w:lang w:val="sr-Cyrl-RS"/>
        </w:rPr>
        <w:t>услове за</w:t>
      </w:r>
      <w:r w:rsidR="00964718" w:rsidRPr="009632BB">
        <w:rPr>
          <w:rFonts w:ascii="Times New Roman" w:hAnsi="Times New Roman" w:cs="Times New Roman"/>
          <w:sz w:val="24"/>
          <w:szCs w:val="24"/>
          <w:lang w:val="sr-Cyrl-RS"/>
        </w:rPr>
        <w:t xml:space="preserve"> </w:t>
      </w:r>
      <w:r w:rsidR="00B50972">
        <w:rPr>
          <w:rFonts w:ascii="Times New Roman" w:hAnsi="Times New Roman" w:cs="Times New Roman"/>
          <w:sz w:val="24"/>
          <w:szCs w:val="24"/>
          <w:lang w:val="sr-Cyrl-RS"/>
        </w:rPr>
        <w:t>о</w:t>
      </w:r>
      <w:r w:rsidR="00275BA2">
        <w:rPr>
          <w:rFonts w:ascii="Times New Roman" w:hAnsi="Times New Roman" w:cs="Times New Roman"/>
          <w:sz w:val="24"/>
          <w:szCs w:val="24"/>
          <w:lang w:val="sr-Cyrl-RS"/>
        </w:rPr>
        <w:t>т</w:t>
      </w:r>
      <w:r w:rsidR="00B50972">
        <w:rPr>
          <w:rFonts w:ascii="Times New Roman" w:hAnsi="Times New Roman" w:cs="Times New Roman"/>
          <w:sz w:val="24"/>
          <w:szCs w:val="24"/>
          <w:lang w:val="sr-Cyrl-RS"/>
        </w:rPr>
        <w:t>плат</w:t>
      </w:r>
      <w:r w:rsidR="00964718">
        <w:rPr>
          <w:rFonts w:ascii="Times New Roman" w:hAnsi="Times New Roman" w:cs="Times New Roman"/>
          <w:sz w:val="24"/>
          <w:szCs w:val="24"/>
          <w:lang w:val="sr-Cyrl-RS"/>
        </w:rPr>
        <w:t>у</w:t>
      </w:r>
      <w:r w:rsidR="00B50972">
        <w:rPr>
          <w:rFonts w:ascii="Times New Roman" w:hAnsi="Times New Roman" w:cs="Times New Roman"/>
          <w:sz w:val="24"/>
          <w:szCs w:val="24"/>
          <w:lang w:val="sr-Cyrl-RS"/>
        </w:rPr>
        <w:t xml:space="preserve"> </w:t>
      </w:r>
      <w:proofErr w:type="spellStart"/>
      <w:r w:rsidR="00B50972">
        <w:rPr>
          <w:rFonts w:ascii="Times New Roman" w:hAnsi="Times New Roman" w:cs="Times New Roman"/>
          <w:sz w:val="24"/>
          <w:szCs w:val="24"/>
          <w:lang w:val="sr-Cyrl-RS"/>
        </w:rPr>
        <w:t>предујма</w:t>
      </w:r>
      <w:proofErr w:type="spellEnd"/>
      <w:r w:rsidR="002C1BEF" w:rsidRPr="009632BB">
        <w:rPr>
          <w:rFonts w:ascii="Times New Roman" w:hAnsi="Times New Roman" w:cs="Times New Roman"/>
          <w:sz w:val="24"/>
          <w:szCs w:val="24"/>
          <w:lang w:val="sr-Cyrl-RS"/>
        </w:rPr>
        <w:t xml:space="preserve"> у случају успеха пројекта, са јас</w:t>
      </w:r>
      <w:r w:rsidR="00FC456D" w:rsidRPr="009632BB">
        <w:rPr>
          <w:rFonts w:ascii="Times New Roman" w:hAnsi="Times New Roman" w:cs="Times New Roman"/>
          <w:sz w:val="24"/>
          <w:szCs w:val="24"/>
          <w:lang w:val="sr-Cyrl-RS"/>
        </w:rPr>
        <w:t>но дефинисаним и објективним критеријумима успешности.</w:t>
      </w:r>
    </w:p>
    <w:bookmarkEnd w:id="18"/>
    <w:p w14:paraId="45C29A07" w14:textId="0114D194" w:rsidR="00D213AF" w:rsidRPr="009632BB" w:rsidRDefault="00E16317" w:rsidP="006A30A1">
      <w:pPr>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7</w:t>
      </w:r>
      <w:r>
        <w:rPr>
          <w:rFonts w:ascii="Times New Roman" w:hAnsi="Times New Roman" w:cs="Times New Roman"/>
          <w:sz w:val="24"/>
          <w:szCs w:val="24"/>
          <w:lang w:val="sr-Cyrl-RS"/>
        </w:rPr>
        <w:t>3</w:t>
      </w:r>
      <w:r w:rsidR="00D213AF" w:rsidRPr="009632BB">
        <w:rPr>
          <w:rFonts w:ascii="Times New Roman" w:hAnsi="Times New Roman" w:cs="Times New Roman"/>
          <w:sz w:val="24"/>
          <w:szCs w:val="24"/>
          <w:lang w:val="sr-Cyrl-RS"/>
        </w:rPr>
        <w:t xml:space="preserve">. Интензитет државне помоћи </w:t>
      </w:r>
      <w:r w:rsidR="00B50972">
        <w:rPr>
          <w:rFonts w:ascii="Times New Roman" w:hAnsi="Times New Roman" w:cs="Times New Roman"/>
          <w:sz w:val="24"/>
          <w:szCs w:val="24"/>
          <w:lang w:val="sr-Cyrl-RS"/>
        </w:rPr>
        <w:t xml:space="preserve">која се додељује </w:t>
      </w:r>
      <w:r w:rsidR="00D213AF" w:rsidRPr="009632BB">
        <w:rPr>
          <w:rFonts w:ascii="Times New Roman" w:hAnsi="Times New Roman" w:cs="Times New Roman"/>
          <w:sz w:val="24"/>
          <w:szCs w:val="24"/>
          <w:lang w:val="sr-Cyrl-RS"/>
        </w:rPr>
        <w:t>у облику фиска</w:t>
      </w:r>
      <w:r w:rsidR="00D177AC" w:rsidRPr="009632BB">
        <w:rPr>
          <w:rFonts w:ascii="Times New Roman" w:hAnsi="Times New Roman" w:cs="Times New Roman"/>
          <w:sz w:val="24"/>
          <w:szCs w:val="24"/>
          <w:lang w:val="sr-Cyrl-RS"/>
        </w:rPr>
        <w:t>л</w:t>
      </w:r>
      <w:r w:rsidR="00D213AF" w:rsidRPr="009632BB">
        <w:rPr>
          <w:rFonts w:ascii="Times New Roman" w:hAnsi="Times New Roman" w:cs="Times New Roman"/>
          <w:sz w:val="24"/>
          <w:szCs w:val="24"/>
          <w:lang w:val="sr-Cyrl-RS"/>
        </w:rPr>
        <w:t xml:space="preserve">них мера може се </w:t>
      </w:r>
      <w:r w:rsidR="00B50972">
        <w:rPr>
          <w:rFonts w:ascii="Times New Roman" w:hAnsi="Times New Roman" w:cs="Times New Roman"/>
          <w:sz w:val="24"/>
          <w:szCs w:val="24"/>
          <w:lang w:val="sr-Cyrl-RS"/>
        </w:rPr>
        <w:t>из</w:t>
      </w:r>
      <w:r w:rsidR="00D213AF" w:rsidRPr="009632BB">
        <w:rPr>
          <w:rFonts w:ascii="Times New Roman" w:hAnsi="Times New Roman" w:cs="Times New Roman"/>
          <w:sz w:val="24"/>
          <w:szCs w:val="24"/>
          <w:lang w:val="sr-Cyrl-RS"/>
        </w:rPr>
        <w:t>рачуна</w:t>
      </w:r>
      <w:r w:rsidR="00B50972">
        <w:rPr>
          <w:rFonts w:ascii="Times New Roman" w:hAnsi="Times New Roman" w:cs="Times New Roman"/>
          <w:sz w:val="24"/>
          <w:szCs w:val="24"/>
          <w:lang w:val="sr-Cyrl-RS"/>
        </w:rPr>
        <w:t>ти</w:t>
      </w:r>
      <w:r w:rsidR="00D213AF" w:rsidRPr="009632BB">
        <w:rPr>
          <w:rFonts w:ascii="Times New Roman" w:hAnsi="Times New Roman" w:cs="Times New Roman"/>
          <w:sz w:val="24"/>
          <w:szCs w:val="24"/>
          <w:lang w:val="sr-Cyrl-RS"/>
        </w:rPr>
        <w:t xml:space="preserve"> на </w:t>
      </w:r>
      <w:r w:rsidR="000B50B0">
        <w:rPr>
          <w:rFonts w:ascii="Times New Roman" w:hAnsi="Times New Roman" w:cs="Times New Roman"/>
          <w:sz w:val="24"/>
          <w:szCs w:val="24"/>
          <w:lang w:val="sr-Cyrl-RS"/>
        </w:rPr>
        <w:t>основу</w:t>
      </w:r>
      <w:r w:rsidR="000B50B0" w:rsidRPr="009632BB">
        <w:rPr>
          <w:rFonts w:ascii="Times New Roman" w:hAnsi="Times New Roman" w:cs="Times New Roman"/>
          <w:sz w:val="24"/>
          <w:szCs w:val="24"/>
          <w:lang w:val="sr-Cyrl-RS"/>
        </w:rPr>
        <w:t xml:space="preserve"> </w:t>
      </w:r>
      <w:r w:rsidR="00D213AF" w:rsidRPr="009632BB">
        <w:rPr>
          <w:rFonts w:ascii="Times New Roman" w:hAnsi="Times New Roman" w:cs="Times New Roman"/>
          <w:sz w:val="24"/>
          <w:szCs w:val="24"/>
          <w:lang w:val="sr-Cyrl-RS"/>
        </w:rPr>
        <w:t xml:space="preserve">појединачних пројеката или на нивоу учесника на тржишту, </w:t>
      </w:r>
      <w:r w:rsidR="000B50B0">
        <w:rPr>
          <w:rFonts w:ascii="Times New Roman" w:hAnsi="Times New Roman" w:cs="Times New Roman"/>
          <w:sz w:val="24"/>
          <w:szCs w:val="24"/>
          <w:lang w:val="sr-Cyrl-RS"/>
        </w:rPr>
        <w:t xml:space="preserve">као </w:t>
      </w:r>
      <w:r w:rsidR="00D213AF" w:rsidRPr="009632BB">
        <w:rPr>
          <w:rFonts w:ascii="Times New Roman" w:hAnsi="Times New Roman" w:cs="Times New Roman"/>
          <w:sz w:val="24"/>
          <w:szCs w:val="24"/>
          <w:lang w:val="sr-Cyrl-RS"/>
        </w:rPr>
        <w:t xml:space="preserve"> однос</w:t>
      </w:r>
      <w:r w:rsidR="000B50B0">
        <w:rPr>
          <w:rFonts w:ascii="Times New Roman" w:hAnsi="Times New Roman" w:cs="Times New Roman"/>
          <w:sz w:val="24"/>
          <w:szCs w:val="24"/>
          <w:lang w:val="sr-Cyrl-RS"/>
        </w:rPr>
        <w:t xml:space="preserve"> између</w:t>
      </w:r>
      <w:r w:rsidR="00D213AF" w:rsidRPr="009632BB">
        <w:rPr>
          <w:rFonts w:ascii="Times New Roman" w:hAnsi="Times New Roman" w:cs="Times New Roman"/>
          <w:sz w:val="24"/>
          <w:szCs w:val="24"/>
          <w:lang w:val="sr-Cyrl-RS"/>
        </w:rPr>
        <w:t xml:space="preserve"> укупне пореске олакшице и збира свих оправданих трошкова за </w:t>
      </w:r>
      <w:r w:rsidR="003E2210" w:rsidRPr="009632BB">
        <w:rPr>
          <w:rFonts w:ascii="Times New Roman" w:hAnsi="Times New Roman" w:cs="Times New Roman"/>
          <w:sz w:val="24"/>
          <w:szCs w:val="24"/>
          <w:lang w:val="sr-Cyrl-RS"/>
        </w:rPr>
        <w:t>истраживање, развој и иновације</w:t>
      </w:r>
      <w:r w:rsidR="00D213AF" w:rsidRPr="009632BB">
        <w:rPr>
          <w:rFonts w:ascii="Times New Roman" w:hAnsi="Times New Roman" w:cs="Times New Roman"/>
          <w:sz w:val="24"/>
          <w:szCs w:val="24"/>
          <w:lang w:val="sr-Cyrl-RS"/>
        </w:rPr>
        <w:t xml:space="preserve"> насталих у периоду од три узастопне фискалне године</w:t>
      </w:r>
      <w:r w:rsidR="00D177AC" w:rsidRPr="009632BB">
        <w:rPr>
          <w:rFonts w:ascii="Times New Roman" w:hAnsi="Times New Roman" w:cs="Times New Roman"/>
          <w:sz w:val="24"/>
          <w:szCs w:val="24"/>
          <w:lang w:val="sr-Cyrl-RS"/>
        </w:rPr>
        <w:t xml:space="preserve">, при чему се у другом </w:t>
      </w:r>
      <w:r w:rsidR="003E2210" w:rsidRPr="009632BB">
        <w:rPr>
          <w:rFonts w:ascii="Times New Roman" w:hAnsi="Times New Roman" w:cs="Times New Roman"/>
          <w:sz w:val="24"/>
          <w:szCs w:val="24"/>
          <w:lang w:val="sr-Cyrl-RS"/>
        </w:rPr>
        <w:t xml:space="preserve">случају примењује </w:t>
      </w:r>
      <w:r w:rsidR="00D177AC" w:rsidRPr="009632BB">
        <w:rPr>
          <w:rFonts w:ascii="Times New Roman" w:hAnsi="Times New Roman" w:cs="Times New Roman"/>
          <w:sz w:val="24"/>
          <w:szCs w:val="24"/>
          <w:lang w:val="sr-Cyrl-RS"/>
        </w:rPr>
        <w:t>иста фискална мера на све оправдане активности до максимално</w:t>
      </w:r>
      <w:r w:rsidR="000B50B0">
        <w:rPr>
          <w:rFonts w:ascii="Times New Roman" w:hAnsi="Times New Roman" w:cs="Times New Roman"/>
          <w:sz w:val="24"/>
          <w:szCs w:val="24"/>
          <w:lang w:val="sr-Cyrl-RS"/>
        </w:rPr>
        <w:t xml:space="preserve">г </w:t>
      </w:r>
      <w:r w:rsidR="00D177AC" w:rsidRPr="009632BB">
        <w:rPr>
          <w:rFonts w:ascii="Times New Roman" w:hAnsi="Times New Roman" w:cs="Times New Roman"/>
          <w:sz w:val="24"/>
          <w:szCs w:val="24"/>
          <w:lang w:val="sr-Cyrl-RS"/>
        </w:rPr>
        <w:t>интензитета државне помоћи за експериментални развој</w:t>
      </w:r>
      <w:r w:rsidR="000B50B0">
        <w:rPr>
          <w:rFonts w:ascii="Times New Roman" w:hAnsi="Times New Roman" w:cs="Times New Roman"/>
          <w:sz w:val="24"/>
          <w:szCs w:val="24"/>
          <w:lang w:val="sr-Cyrl-RS"/>
        </w:rPr>
        <w:t xml:space="preserve"> у складу са тачком 68. овог упутства.</w:t>
      </w:r>
    </w:p>
    <w:p w14:paraId="559BC75F" w14:textId="0925CFE3" w:rsidR="00D177AC" w:rsidRPr="009632BB" w:rsidRDefault="007F2EBF" w:rsidP="006A30A1">
      <w:pPr>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7</w:t>
      </w:r>
      <w:r>
        <w:rPr>
          <w:rFonts w:ascii="Times New Roman" w:hAnsi="Times New Roman" w:cs="Times New Roman"/>
          <w:sz w:val="24"/>
          <w:szCs w:val="24"/>
          <w:lang w:val="sr-Cyrl-RS"/>
        </w:rPr>
        <w:t>4</w:t>
      </w:r>
      <w:r w:rsidR="00D177AC" w:rsidRPr="009632BB">
        <w:rPr>
          <w:rFonts w:ascii="Times New Roman" w:hAnsi="Times New Roman" w:cs="Times New Roman"/>
          <w:sz w:val="24"/>
          <w:szCs w:val="24"/>
          <w:lang w:val="sr-Cyrl-RS"/>
        </w:rPr>
        <w:t xml:space="preserve">. У супротном, када се </w:t>
      </w:r>
      <w:r w:rsidR="003E2210" w:rsidRPr="009632BB">
        <w:rPr>
          <w:rFonts w:ascii="Times New Roman" w:hAnsi="Times New Roman" w:cs="Times New Roman"/>
          <w:sz w:val="24"/>
          <w:szCs w:val="24"/>
          <w:lang w:val="sr-Cyrl-RS"/>
        </w:rPr>
        <w:t xml:space="preserve">различита </w:t>
      </w:r>
      <w:r w:rsidR="00D177AC" w:rsidRPr="009632BB">
        <w:rPr>
          <w:rFonts w:ascii="Times New Roman" w:hAnsi="Times New Roman" w:cs="Times New Roman"/>
          <w:sz w:val="24"/>
          <w:szCs w:val="24"/>
          <w:lang w:val="sr-Cyrl-RS"/>
        </w:rPr>
        <w:t xml:space="preserve">фискална мера </w:t>
      </w:r>
      <w:r w:rsidR="003E2210" w:rsidRPr="009632BB">
        <w:rPr>
          <w:rFonts w:ascii="Times New Roman" w:hAnsi="Times New Roman" w:cs="Times New Roman"/>
          <w:sz w:val="24"/>
          <w:szCs w:val="24"/>
          <w:lang w:val="sr-Cyrl-RS"/>
        </w:rPr>
        <w:t>примењује на</w:t>
      </w:r>
      <w:r w:rsidR="00D177AC" w:rsidRPr="009632BB">
        <w:rPr>
          <w:rFonts w:ascii="Times New Roman" w:hAnsi="Times New Roman" w:cs="Times New Roman"/>
          <w:sz w:val="24"/>
          <w:szCs w:val="24"/>
          <w:lang w:val="sr-Cyrl-RS"/>
        </w:rPr>
        <w:t xml:space="preserve"> </w:t>
      </w:r>
      <w:r w:rsidR="004E1C14" w:rsidRPr="009632BB">
        <w:rPr>
          <w:rFonts w:ascii="Times New Roman" w:hAnsi="Times New Roman" w:cs="Times New Roman"/>
          <w:sz w:val="24"/>
          <w:szCs w:val="24"/>
          <w:lang w:val="sr-Cyrl-RS"/>
        </w:rPr>
        <w:t xml:space="preserve">различите категорије </w:t>
      </w:r>
      <w:r w:rsidR="003E2210" w:rsidRPr="009632BB">
        <w:rPr>
          <w:rFonts w:ascii="Times New Roman" w:hAnsi="Times New Roman" w:cs="Times New Roman"/>
          <w:sz w:val="24"/>
          <w:szCs w:val="24"/>
          <w:lang w:val="sr-Cyrl-RS"/>
        </w:rPr>
        <w:t>истраживања, развоја и иновације</w:t>
      </w:r>
      <w:r w:rsidR="00D177AC" w:rsidRPr="009632BB">
        <w:rPr>
          <w:rFonts w:ascii="Times New Roman" w:hAnsi="Times New Roman" w:cs="Times New Roman"/>
          <w:sz w:val="24"/>
          <w:szCs w:val="24"/>
          <w:lang w:val="sr-Cyrl-RS"/>
        </w:rPr>
        <w:t xml:space="preserve">, интензитети државне помоћи одговарају </w:t>
      </w:r>
      <w:r w:rsidR="000B50B0" w:rsidRPr="009632BB">
        <w:rPr>
          <w:rFonts w:ascii="Times New Roman" w:hAnsi="Times New Roman" w:cs="Times New Roman"/>
          <w:sz w:val="24"/>
          <w:szCs w:val="24"/>
          <w:lang w:val="sr-Cyrl-RS"/>
        </w:rPr>
        <w:t>максималн</w:t>
      </w:r>
      <w:r w:rsidR="000B50B0">
        <w:rPr>
          <w:rFonts w:ascii="Times New Roman" w:hAnsi="Times New Roman" w:cs="Times New Roman"/>
          <w:sz w:val="24"/>
          <w:szCs w:val="24"/>
          <w:lang w:val="sr-Cyrl-RS"/>
        </w:rPr>
        <w:t>им</w:t>
      </w:r>
      <w:r w:rsidR="00D177AC" w:rsidRPr="009632BB">
        <w:rPr>
          <w:rFonts w:ascii="Times New Roman" w:hAnsi="Times New Roman" w:cs="Times New Roman"/>
          <w:sz w:val="24"/>
          <w:szCs w:val="24"/>
          <w:lang w:val="sr-Cyrl-RS"/>
        </w:rPr>
        <w:t xml:space="preserve"> интензитетима </w:t>
      </w:r>
      <w:r w:rsidR="003E2210" w:rsidRPr="009632BB">
        <w:rPr>
          <w:rFonts w:ascii="Times New Roman" w:hAnsi="Times New Roman" w:cs="Times New Roman"/>
          <w:sz w:val="24"/>
          <w:szCs w:val="24"/>
          <w:lang w:val="sr-Cyrl-RS"/>
        </w:rPr>
        <w:t>из</w:t>
      </w:r>
      <w:r w:rsidR="00D177AC" w:rsidRPr="009632BB">
        <w:rPr>
          <w:rFonts w:ascii="Times New Roman" w:hAnsi="Times New Roman" w:cs="Times New Roman"/>
          <w:sz w:val="24"/>
          <w:szCs w:val="24"/>
          <w:lang w:val="sr-Cyrl-RS"/>
        </w:rPr>
        <w:t xml:space="preserve"> тачке </w:t>
      </w:r>
      <w:r w:rsidR="00BD5490" w:rsidRPr="009632BB">
        <w:rPr>
          <w:rFonts w:ascii="Times New Roman" w:hAnsi="Times New Roman" w:cs="Times New Roman"/>
          <w:sz w:val="24"/>
          <w:szCs w:val="24"/>
          <w:lang w:val="sr-Cyrl-RS"/>
        </w:rPr>
        <w:t>6</w:t>
      </w:r>
      <w:r w:rsidR="006A30A1" w:rsidRPr="00286053">
        <w:rPr>
          <w:rFonts w:ascii="Times New Roman" w:hAnsi="Times New Roman" w:cs="Times New Roman"/>
          <w:sz w:val="24"/>
          <w:szCs w:val="24"/>
          <w:lang w:val="ru-RU"/>
        </w:rPr>
        <w:t>8</w:t>
      </w:r>
      <w:r w:rsidR="00D177AC" w:rsidRPr="009632BB">
        <w:rPr>
          <w:rFonts w:ascii="Times New Roman" w:hAnsi="Times New Roman" w:cs="Times New Roman"/>
          <w:sz w:val="24"/>
          <w:szCs w:val="24"/>
          <w:lang w:val="sr-Cyrl-RS"/>
        </w:rPr>
        <w:t>. овог упутства.</w:t>
      </w:r>
    </w:p>
    <w:p w14:paraId="543C76A1" w14:textId="0562FF26" w:rsidR="008A0C30" w:rsidRPr="009632BB" w:rsidRDefault="00BD5490" w:rsidP="006A30A1">
      <w:pPr>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7</w:t>
      </w:r>
      <w:r w:rsidR="007F2EBF">
        <w:rPr>
          <w:rFonts w:ascii="Times New Roman" w:hAnsi="Times New Roman" w:cs="Times New Roman"/>
          <w:sz w:val="24"/>
          <w:szCs w:val="24"/>
          <w:lang w:val="sr-Cyrl-RS"/>
        </w:rPr>
        <w:t>5</w:t>
      </w:r>
      <w:r w:rsidR="004E1C14" w:rsidRPr="009632BB">
        <w:rPr>
          <w:rFonts w:ascii="Times New Roman" w:hAnsi="Times New Roman" w:cs="Times New Roman"/>
          <w:sz w:val="24"/>
          <w:szCs w:val="24"/>
          <w:lang w:val="sr-Cyrl-RS"/>
        </w:rPr>
        <w:t>. Државна помоћ за ИРИ кумулира се у складу са прописима о ко</w:t>
      </w:r>
      <w:r w:rsidR="00001842" w:rsidRPr="009632BB">
        <w:rPr>
          <w:rFonts w:ascii="Times New Roman" w:hAnsi="Times New Roman" w:cs="Times New Roman"/>
          <w:sz w:val="24"/>
          <w:szCs w:val="24"/>
          <w:lang w:val="sr-Cyrl-RS"/>
        </w:rPr>
        <w:t>н</w:t>
      </w:r>
      <w:r w:rsidR="004E1C14" w:rsidRPr="009632BB">
        <w:rPr>
          <w:rFonts w:ascii="Times New Roman" w:hAnsi="Times New Roman" w:cs="Times New Roman"/>
          <w:sz w:val="24"/>
          <w:szCs w:val="24"/>
          <w:lang w:val="sr-Cyrl-RS"/>
        </w:rPr>
        <w:t>троли држав</w:t>
      </w:r>
      <w:r w:rsidR="003E617D" w:rsidRPr="009632BB">
        <w:rPr>
          <w:rFonts w:ascii="Times New Roman" w:hAnsi="Times New Roman" w:cs="Times New Roman"/>
          <w:sz w:val="24"/>
          <w:szCs w:val="24"/>
          <w:lang w:val="sr-Cyrl-RS"/>
        </w:rPr>
        <w:t>не помоћи.</w:t>
      </w:r>
    </w:p>
    <w:p w14:paraId="2E9FE6A4" w14:textId="5D9DB317" w:rsidR="004E1C14" w:rsidRDefault="007F2EBF">
      <w:pPr>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7</w:t>
      </w:r>
      <w:r>
        <w:rPr>
          <w:rFonts w:ascii="Times New Roman" w:hAnsi="Times New Roman" w:cs="Times New Roman"/>
          <w:sz w:val="24"/>
          <w:szCs w:val="24"/>
          <w:lang w:val="sr-Cyrl-RS"/>
        </w:rPr>
        <w:t>6</w:t>
      </w:r>
      <w:r w:rsidR="004E1C14" w:rsidRPr="009632BB">
        <w:rPr>
          <w:rFonts w:ascii="Times New Roman" w:hAnsi="Times New Roman" w:cs="Times New Roman"/>
          <w:sz w:val="24"/>
          <w:szCs w:val="24"/>
          <w:lang w:val="sr-Cyrl-RS"/>
        </w:rPr>
        <w:t xml:space="preserve">. У случају када се оправдани трошкови за </w:t>
      </w:r>
      <w:r w:rsidR="003E2210" w:rsidRPr="009632BB">
        <w:rPr>
          <w:rFonts w:ascii="Times New Roman" w:hAnsi="Times New Roman" w:cs="Times New Roman"/>
          <w:sz w:val="24"/>
          <w:szCs w:val="24"/>
          <w:lang w:val="sr-Cyrl-RS"/>
        </w:rPr>
        <w:t>истраживање, развој и иновације</w:t>
      </w:r>
      <w:r w:rsidR="004E1C14" w:rsidRPr="009632BB">
        <w:rPr>
          <w:rFonts w:ascii="Times New Roman" w:hAnsi="Times New Roman" w:cs="Times New Roman"/>
          <w:sz w:val="24"/>
          <w:szCs w:val="24"/>
          <w:lang w:val="sr-Cyrl-RS"/>
        </w:rPr>
        <w:t>, у потпуности или делимично, преклапају са оправданим трошковима за друге намене, на део трошкова који се преклапа примењују се најповољнији максимал</w:t>
      </w:r>
      <w:r w:rsidR="00C069C2">
        <w:rPr>
          <w:rFonts w:ascii="Times New Roman" w:hAnsi="Times New Roman" w:cs="Times New Roman"/>
          <w:sz w:val="24"/>
          <w:szCs w:val="24"/>
          <w:lang w:val="sr-Cyrl-RS"/>
        </w:rPr>
        <w:t xml:space="preserve">ни </w:t>
      </w:r>
      <w:r w:rsidR="004E1C14" w:rsidRPr="009632BB">
        <w:rPr>
          <w:rFonts w:ascii="Times New Roman" w:hAnsi="Times New Roman" w:cs="Times New Roman"/>
          <w:sz w:val="24"/>
          <w:szCs w:val="24"/>
          <w:lang w:val="sr-Cyrl-RS"/>
        </w:rPr>
        <w:t>износи у складу са прописима о контроли државне помоћи.</w:t>
      </w:r>
    </w:p>
    <w:p w14:paraId="0FBC4F98" w14:textId="77777777" w:rsidR="00C45B81" w:rsidRPr="009632BB" w:rsidRDefault="00C45B81" w:rsidP="006A30A1">
      <w:pPr>
        <w:spacing w:after="0" w:line="276" w:lineRule="auto"/>
        <w:jc w:val="both"/>
        <w:rPr>
          <w:rFonts w:ascii="Times New Roman" w:hAnsi="Times New Roman" w:cs="Times New Roman"/>
          <w:sz w:val="24"/>
          <w:szCs w:val="24"/>
          <w:lang w:val="sr-Cyrl-RS"/>
        </w:rPr>
      </w:pPr>
    </w:p>
    <w:p w14:paraId="475FE77C" w14:textId="77777777" w:rsidR="004E1C14" w:rsidRPr="009632BB" w:rsidRDefault="004E1C14" w:rsidP="006A30A1">
      <w:pPr>
        <w:spacing w:after="0" w:line="276" w:lineRule="auto"/>
        <w:jc w:val="both"/>
        <w:rPr>
          <w:rFonts w:ascii="Times New Roman" w:hAnsi="Times New Roman" w:cs="Times New Roman"/>
          <w:sz w:val="24"/>
          <w:szCs w:val="24"/>
          <w:lang w:val="sr-Cyrl-RS"/>
        </w:rPr>
      </w:pPr>
    </w:p>
    <w:p w14:paraId="45406BF2" w14:textId="77777777" w:rsidR="004E1C14" w:rsidRPr="009632BB" w:rsidRDefault="004E1C14" w:rsidP="006A30A1">
      <w:pPr>
        <w:spacing w:after="0" w:line="276" w:lineRule="auto"/>
        <w:jc w:val="center"/>
        <w:rPr>
          <w:rFonts w:ascii="Times New Roman" w:hAnsi="Times New Roman" w:cs="Times New Roman"/>
          <w:sz w:val="24"/>
          <w:szCs w:val="24"/>
          <w:lang w:val="sr-Cyrl-RS"/>
        </w:rPr>
      </w:pPr>
      <w:r w:rsidRPr="009632BB">
        <w:rPr>
          <w:rFonts w:ascii="Times New Roman" w:hAnsi="Times New Roman" w:cs="Times New Roman"/>
          <w:sz w:val="24"/>
          <w:szCs w:val="24"/>
          <w:lang w:val="sr-Cyrl-RS"/>
        </w:rPr>
        <w:t>б) Додатни услови за индивидуалну државну у помоћ</w:t>
      </w:r>
    </w:p>
    <w:p w14:paraId="5379EBF8" w14:textId="77777777" w:rsidR="004E1C14" w:rsidRPr="009632BB" w:rsidRDefault="004E1C14" w:rsidP="006A30A1">
      <w:pPr>
        <w:spacing w:after="0" w:line="276" w:lineRule="auto"/>
        <w:jc w:val="center"/>
        <w:rPr>
          <w:rFonts w:ascii="Times New Roman" w:hAnsi="Times New Roman" w:cs="Times New Roman"/>
          <w:sz w:val="24"/>
          <w:szCs w:val="24"/>
          <w:lang w:val="sr-Cyrl-RS"/>
        </w:rPr>
      </w:pPr>
    </w:p>
    <w:p w14:paraId="075E66C2" w14:textId="5E6C7182" w:rsidR="00C56D5F" w:rsidRPr="009632BB" w:rsidRDefault="007F2EBF" w:rsidP="006A30A1">
      <w:pPr>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7</w:t>
      </w:r>
      <w:r>
        <w:rPr>
          <w:rFonts w:ascii="Times New Roman" w:hAnsi="Times New Roman" w:cs="Times New Roman"/>
          <w:sz w:val="24"/>
          <w:szCs w:val="24"/>
          <w:lang w:val="sr-Cyrl-RS"/>
        </w:rPr>
        <w:t>7</w:t>
      </w:r>
      <w:r w:rsidR="004E1C14" w:rsidRPr="009632BB">
        <w:rPr>
          <w:rFonts w:ascii="Times New Roman" w:hAnsi="Times New Roman" w:cs="Times New Roman"/>
          <w:sz w:val="24"/>
          <w:szCs w:val="24"/>
          <w:lang w:val="sr-Cyrl-RS"/>
        </w:rPr>
        <w:t xml:space="preserve">. </w:t>
      </w:r>
      <w:r w:rsidR="003E617D" w:rsidRPr="009632BB">
        <w:rPr>
          <w:rFonts w:ascii="Times New Roman" w:hAnsi="Times New Roman" w:cs="Times New Roman"/>
          <w:sz w:val="24"/>
          <w:szCs w:val="24"/>
          <w:lang w:val="sr-Cyrl-RS"/>
        </w:rPr>
        <w:t xml:space="preserve">Комисија за контролу државне помоћи оцењује пропорционалност </w:t>
      </w:r>
      <w:r w:rsidR="009632BB" w:rsidRPr="009632BB">
        <w:rPr>
          <w:rFonts w:ascii="Times New Roman" w:hAnsi="Times New Roman" w:cs="Times New Roman"/>
          <w:sz w:val="24"/>
          <w:szCs w:val="24"/>
          <w:lang w:val="sr-Cyrl-RS"/>
        </w:rPr>
        <w:t>индивидуалне</w:t>
      </w:r>
      <w:r w:rsidR="003E617D" w:rsidRPr="009632BB">
        <w:rPr>
          <w:rFonts w:ascii="Times New Roman" w:hAnsi="Times New Roman" w:cs="Times New Roman"/>
          <w:sz w:val="24"/>
          <w:szCs w:val="24"/>
          <w:lang w:val="sr-Cyrl-RS"/>
        </w:rPr>
        <w:t xml:space="preserve"> државне помоћи у односу н</w:t>
      </w:r>
      <w:r w:rsidR="002F7C3C" w:rsidRPr="009632BB">
        <w:rPr>
          <w:rFonts w:ascii="Times New Roman" w:hAnsi="Times New Roman" w:cs="Times New Roman"/>
          <w:sz w:val="24"/>
          <w:szCs w:val="24"/>
          <w:lang w:val="sr-Cyrl-RS"/>
        </w:rPr>
        <w:t>а</w:t>
      </w:r>
      <w:r w:rsidR="003E617D" w:rsidRPr="009632BB">
        <w:rPr>
          <w:rFonts w:ascii="Times New Roman" w:hAnsi="Times New Roman" w:cs="Times New Roman"/>
          <w:sz w:val="24"/>
          <w:szCs w:val="24"/>
          <w:lang w:val="sr-Cyrl-RS"/>
        </w:rPr>
        <w:t xml:space="preserve"> минимални износ који је </w:t>
      </w:r>
      <w:bookmarkStart w:id="19" w:name="_Hlk119667797"/>
      <w:r w:rsidR="003E617D" w:rsidRPr="009632BB">
        <w:rPr>
          <w:rFonts w:ascii="Times New Roman" w:hAnsi="Times New Roman" w:cs="Times New Roman"/>
          <w:sz w:val="24"/>
          <w:szCs w:val="24"/>
          <w:lang w:val="sr-Cyrl-RS"/>
        </w:rPr>
        <w:t xml:space="preserve">неопходан да би пројекат за који се додељује државна помоћ био довољно </w:t>
      </w:r>
      <w:r w:rsidR="000C4EC5" w:rsidRPr="009632BB">
        <w:rPr>
          <w:rFonts w:ascii="Times New Roman" w:hAnsi="Times New Roman" w:cs="Times New Roman"/>
          <w:sz w:val="24"/>
          <w:szCs w:val="24"/>
          <w:lang w:val="sr-Cyrl-RS"/>
        </w:rPr>
        <w:t>економски исплатив</w:t>
      </w:r>
      <w:r w:rsidR="00980C33" w:rsidRPr="009632BB">
        <w:rPr>
          <w:rFonts w:ascii="Times New Roman" w:hAnsi="Times New Roman" w:cs="Times New Roman"/>
          <w:sz w:val="24"/>
          <w:szCs w:val="24"/>
          <w:lang w:val="sr-Cyrl-RS"/>
        </w:rPr>
        <w:t>, што с</w:t>
      </w:r>
      <w:r w:rsidR="00C56D5F" w:rsidRPr="009632BB">
        <w:rPr>
          <w:rFonts w:ascii="Times New Roman" w:hAnsi="Times New Roman" w:cs="Times New Roman"/>
          <w:sz w:val="24"/>
          <w:szCs w:val="24"/>
          <w:lang w:val="sr-Cyrl-RS"/>
        </w:rPr>
        <w:t>е изражава кроз</w:t>
      </w:r>
      <w:r w:rsidR="003E617D" w:rsidRPr="009632BB">
        <w:rPr>
          <w:rFonts w:ascii="Times New Roman" w:hAnsi="Times New Roman" w:cs="Times New Roman"/>
          <w:sz w:val="24"/>
          <w:szCs w:val="24"/>
          <w:lang w:val="sr-Cyrl-RS"/>
        </w:rPr>
        <w:t xml:space="preserve"> </w:t>
      </w:r>
      <w:r w:rsidR="00C56D5F" w:rsidRPr="009632BB">
        <w:rPr>
          <w:rFonts w:ascii="Times New Roman" w:hAnsi="Times New Roman" w:cs="Times New Roman"/>
          <w:sz w:val="24"/>
          <w:szCs w:val="24"/>
          <w:lang w:val="sr-Cyrl-RS"/>
        </w:rPr>
        <w:t>укупни троша</w:t>
      </w:r>
      <w:r w:rsidR="00926936">
        <w:rPr>
          <w:rFonts w:ascii="Times New Roman" w:hAnsi="Times New Roman" w:cs="Times New Roman"/>
          <w:sz w:val="24"/>
          <w:szCs w:val="24"/>
          <w:lang w:val="sr-Cyrl-RS"/>
        </w:rPr>
        <w:t>к</w:t>
      </w:r>
      <w:r w:rsidR="00C56D5F" w:rsidRPr="009632BB">
        <w:rPr>
          <w:rFonts w:ascii="Times New Roman" w:hAnsi="Times New Roman" w:cs="Times New Roman"/>
          <w:sz w:val="24"/>
          <w:szCs w:val="24"/>
          <w:lang w:val="sr-Cyrl-RS"/>
        </w:rPr>
        <w:t xml:space="preserve"> капитала или </w:t>
      </w:r>
      <w:r w:rsidR="003E617D" w:rsidRPr="009632BB">
        <w:rPr>
          <w:rFonts w:ascii="Times New Roman" w:hAnsi="Times New Roman" w:cs="Times New Roman"/>
          <w:sz w:val="24"/>
          <w:szCs w:val="24"/>
          <w:lang w:val="sr-Cyrl-RS"/>
        </w:rPr>
        <w:t xml:space="preserve">интерну стопу приноса </w:t>
      </w:r>
      <w:r w:rsidR="00C56D5F" w:rsidRPr="009632BB">
        <w:rPr>
          <w:rFonts w:ascii="Times New Roman" w:hAnsi="Times New Roman" w:cs="Times New Roman"/>
          <w:sz w:val="24"/>
          <w:szCs w:val="24"/>
          <w:lang w:val="sr-Cyrl-RS"/>
        </w:rPr>
        <w:t>коју очекује да оствари одређени учесник на тржишту или која је уобичајена у</w:t>
      </w:r>
      <w:r w:rsidR="003E617D" w:rsidRPr="009632BB">
        <w:rPr>
          <w:rFonts w:ascii="Times New Roman" w:hAnsi="Times New Roman" w:cs="Times New Roman"/>
          <w:sz w:val="24"/>
          <w:szCs w:val="24"/>
          <w:lang w:val="sr-Cyrl-RS"/>
        </w:rPr>
        <w:t xml:space="preserve"> одређеном сектору</w:t>
      </w:r>
      <w:bookmarkEnd w:id="19"/>
      <w:r w:rsidR="00980C33" w:rsidRPr="009632BB">
        <w:rPr>
          <w:rFonts w:ascii="Times New Roman" w:hAnsi="Times New Roman" w:cs="Times New Roman"/>
          <w:sz w:val="24"/>
          <w:szCs w:val="24"/>
          <w:lang w:val="sr-Cyrl-RS"/>
        </w:rPr>
        <w:t>.</w:t>
      </w:r>
    </w:p>
    <w:p w14:paraId="4B98D5E6" w14:textId="798EC9CE" w:rsidR="00CD3D83" w:rsidRPr="009632BB" w:rsidRDefault="00BF6103" w:rsidP="006A30A1">
      <w:pPr>
        <w:spacing w:before="240"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78</w:t>
      </w:r>
      <w:r w:rsidR="00CD3D83" w:rsidRPr="009632BB">
        <w:rPr>
          <w:rFonts w:ascii="Times New Roman" w:hAnsi="Times New Roman" w:cs="Times New Roman"/>
          <w:sz w:val="24"/>
          <w:szCs w:val="24"/>
          <w:lang w:val="sr-Cyrl-RS"/>
        </w:rPr>
        <w:t xml:space="preserve">. </w:t>
      </w:r>
      <w:bookmarkStart w:id="20" w:name="_Hlk119667947"/>
      <w:r w:rsidR="00CD3D83" w:rsidRPr="009632BB">
        <w:rPr>
          <w:rFonts w:ascii="Times New Roman" w:hAnsi="Times New Roman" w:cs="Times New Roman"/>
          <w:sz w:val="24"/>
          <w:szCs w:val="24"/>
          <w:lang w:val="sr-Cyrl-RS"/>
        </w:rPr>
        <w:t xml:space="preserve">Ако је из интерних докумената учесника на тржишту могуће утврдити да </w:t>
      </w:r>
      <w:r w:rsidR="00104649" w:rsidRPr="009632BB">
        <w:rPr>
          <w:rFonts w:ascii="Times New Roman" w:hAnsi="Times New Roman" w:cs="Times New Roman"/>
          <w:sz w:val="24"/>
          <w:szCs w:val="24"/>
          <w:lang w:val="sr-Cyrl-RS"/>
        </w:rPr>
        <w:t xml:space="preserve">тај учесник на тржишту врши избор између спровођења </w:t>
      </w:r>
      <w:bookmarkStart w:id="21" w:name="_Hlk119665106"/>
      <w:r w:rsidR="00104649" w:rsidRPr="009632BB">
        <w:rPr>
          <w:rFonts w:ascii="Times New Roman" w:hAnsi="Times New Roman" w:cs="Times New Roman"/>
          <w:sz w:val="24"/>
          <w:szCs w:val="24"/>
          <w:lang w:val="sr-Cyrl-RS"/>
        </w:rPr>
        <w:t>пројекта за који се додељује државна помоћ и алтернативног пројекта без држ</w:t>
      </w:r>
      <w:r w:rsidR="00585189" w:rsidRPr="009632BB">
        <w:rPr>
          <w:rFonts w:ascii="Times New Roman" w:hAnsi="Times New Roman" w:cs="Times New Roman"/>
          <w:sz w:val="24"/>
          <w:szCs w:val="24"/>
          <w:lang w:val="sr-Cyrl-RS"/>
        </w:rPr>
        <w:t>а</w:t>
      </w:r>
      <w:r w:rsidR="00104649" w:rsidRPr="009632BB">
        <w:rPr>
          <w:rFonts w:ascii="Times New Roman" w:hAnsi="Times New Roman" w:cs="Times New Roman"/>
          <w:sz w:val="24"/>
          <w:szCs w:val="24"/>
          <w:lang w:val="sr-Cyrl-RS"/>
        </w:rPr>
        <w:t>вне помоћи</w:t>
      </w:r>
      <w:bookmarkEnd w:id="21"/>
      <w:r w:rsidR="00104649" w:rsidRPr="009632BB">
        <w:rPr>
          <w:rFonts w:ascii="Times New Roman" w:hAnsi="Times New Roman" w:cs="Times New Roman"/>
          <w:sz w:val="24"/>
          <w:szCs w:val="24"/>
          <w:lang w:val="sr-Cyrl-RS"/>
        </w:rPr>
        <w:t xml:space="preserve">, сматра се да је државна помоћ ограничена на минимум </w:t>
      </w:r>
      <w:r w:rsidR="00104649" w:rsidRPr="006A30A1">
        <w:rPr>
          <w:rFonts w:ascii="Times New Roman" w:hAnsi="Times New Roman" w:cs="Times New Roman"/>
          <w:sz w:val="24"/>
          <w:szCs w:val="24"/>
          <w:lang w:val="sr-Cyrl-RS"/>
        </w:rPr>
        <w:t xml:space="preserve">ако износ државне помоћи </w:t>
      </w:r>
      <w:r w:rsidR="00B92C3F" w:rsidRPr="005A1C4D">
        <w:rPr>
          <w:rFonts w:ascii="Times New Roman" w:hAnsi="Times New Roman" w:cs="Times New Roman"/>
          <w:sz w:val="24"/>
          <w:szCs w:val="24"/>
          <w:lang w:val="sr-Cyrl-RS"/>
        </w:rPr>
        <w:t xml:space="preserve">не прелази разлику између нето садашње </w:t>
      </w:r>
      <w:r w:rsidR="00B92C3F" w:rsidRPr="005A1C4D">
        <w:rPr>
          <w:rFonts w:ascii="Times New Roman" w:hAnsi="Times New Roman" w:cs="Times New Roman"/>
          <w:sz w:val="24"/>
          <w:szCs w:val="24"/>
          <w:lang w:val="sr-Cyrl-RS"/>
        </w:rPr>
        <w:lastRenderedPageBreak/>
        <w:t>вредности улагања у дат</w:t>
      </w:r>
      <w:r w:rsidR="00B92C3F">
        <w:rPr>
          <w:rFonts w:ascii="Times New Roman" w:hAnsi="Times New Roman" w:cs="Times New Roman"/>
          <w:sz w:val="24"/>
          <w:szCs w:val="24"/>
          <w:lang w:val="sr-Cyrl-RS"/>
        </w:rPr>
        <w:t>и пројекат</w:t>
      </w:r>
      <w:r w:rsidR="00B92C3F" w:rsidRPr="005A1C4D">
        <w:rPr>
          <w:rFonts w:ascii="Times New Roman" w:hAnsi="Times New Roman" w:cs="Times New Roman"/>
          <w:sz w:val="24"/>
          <w:szCs w:val="24"/>
          <w:lang w:val="sr-Cyrl-RS"/>
        </w:rPr>
        <w:t xml:space="preserve"> и нето садашње вредности </w:t>
      </w:r>
      <w:r w:rsidR="00B92C3F">
        <w:rPr>
          <w:rFonts w:ascii="Times New Roman" w:hAnsi="Times New Roman" w:cs="Times New Roman"/>
          <w:sz w:val="24"/>
          <w:szCs w:val="24"/>
          <w:lang w:val="sr-Cyrl-RS"/>
        </w:rPr>
        <w:t xml:space="preserve">улагања у </w:t>
      </w:r>
      <w:r w:rsidR="005A51A0">
        <w:rPr>
          <w:rFonts w:ascii="Times New Roman" w:hAnsi="Times New Roman" w:cs="Times New Roman"/>
          <w:sz w:val="24"/>
          <w:szCs w:val="24"/>
          <w:lang w:val="sr-Cyrl-RS"/>
        </w:rPr>
        <w:t>алтернативн</w:t>
      </w:r>
      <w:r w:rsidR="00B92C3F">
        <w:rPr>
          <w:rFonts w:ascii="Times New Roman" w:hAnsi="Times New Roman" w:cs="Times New Roman"/>
          <w:sz w:val="24"/>
          <w:szCs w:val="24"/>
          <w:lang w:val="sr-Cyrl-RS"/>
        </w:rPr>
        <w:t>и</w:t>
      </w:r>
      <w:r w:rsidR="005A51A0">
        <w:rPr>
          <w:rFonts w:ascii="Times New Roman" w:hAnsi="Times New Roman" w:cs="Times New Roman"/>
          <w:sz w:val="24"/>
          <w:szCs w:val="24"/>
          <w:lang w:val="sr-Cyrl-RS"/>
        </w:rPr>
        <w:t xml:space="preserve"> пројек</w:t>
      </w:r>
      <w:r w:rsidR="00B92C3F">
        <w:rPr>
          <w:rFonts w:ascii="Times New Roman" w:hAnsi="Times New Roman" w:cs="Times New Roman"/>
          <w:sz w:val="24"/>
          <w:szCs w:val="24"/>
          <w:lang w:val="sr-Cyrl-RS"/>
        </w:rPr>
        <w:t>ат</w:t>
      </w:r>
      <w:r w:rsidR="005A51A0">
        <w:rPr>
          <w:rFonts w:ascii="Times New Roman" w:hAnsi="Times New Roman" w:cs="Times New Roman"/>
          <w:sz w:val="24"/>
          <w:szCs w:val="24"/>
          <w:lang w:val="sr-Cyrl-RS"/>
        </w:rPr>
        <w:t xml:space="preserve"> који се спров</w:t>
      </w:r>
      <w:r w:rsidR="00B92C3F">
        <w:rPr>
          <w:rFonts w:ascii="Times New Roman" w:hAnsi="Times New Roman" w:cs="Times New Roman"/>
          <w:sz w:val="24"/>
          <w:szCs w:val="24"/>
          <w:lang w:val="sr-Cyrl-RS"/>
        </w:rPr>
        <w:t>оди</w:t>
      </w:r>
      <w:r w:rsidR="005A51A0">
        <w:rPr>
          <w:rFonts w:ascii="Times New Roman" w:hAnsi="Times New Roman" w:cs="Times New Roman"/>
          <w:sz w:val="24"/>
          <w:szCs w:val="24"/>
          <w:lang w:val="sr-Cyrl-RS"/>
        </w:rPr>
        <w:t xml:space="preserve"> без државне помоћи</w:t>
      </w:r>
      <w:r w:rsidR="000008E4">
        <w:rPr>
          <w:rFonts w:ascii="Times New Roman" w:hAnsi="Times New Roman" w:cs="Times New Roman"/>
          <w:sz w:val="24"/>
          <w:szCs w:val="24"/>
          <w:lang w:val="sr-Cyrl-RS"/>
        </w:rPr>
        <w:t>. У циљу утврђивања нето додатних трошкова упоређује се очекивана нето садашња вредност улагања у пројекат за који је додељена помоћ и алтернативни пројекат</w:t>
      </w:r>
      <w:r w:rsidR="00104649" w:rsidRPr="009632BB">
        <w:rPr>
          <w:rFonts w:ascii="Times New Roman" w:hAnsi="Times New Roman" w:cs="Times New Roman"/>
          <w:sz w:val="24"/>
          <w:szCs w:val="24"/>
          <w:lang w:val="sr-Cyrl-RS"/>
        </w:rPr>
        <w:t>, при чему се узима у обзир вероватноћа појаве различитих пословних сценарија</w:t>
      </w:r>
      <w:bookmarkEnd w:id="20"/>
      <w:r w:rsidR="00104649" w:rsidRPr="009632BB">
        <w:rPr>
          <w:rFonts w:ascii="Times New Roman" w:hAnsi="Times New Roman" w:cs="Times New Roman"/>
          <w:sz w:val="24"/>
          <w:szCs w:val="24"/>
          <w:lang w:val="sr-Cyrl-RS"/>
        </w:rPr>
        <w:t>.</w:t>
      </w:r>
    </w:p>
    <w:p w14:paraId="4152C5F3" w14:textId="514B31ED" w:rsidR="00104649" w:rsidRPr="009632BB" w:rsidRDefault="00862400" w:rsidP="0019778A">
      <w:pPr>
        <w:spacing w:line="240" w:lineRule="auto"/>
        <w:jc w:val="both"/>
        <w:rPr>
          <w:rFonts w:ascii="Times New Roman" w:hAnsi="Times New Roman" w:cs="Times New Roman"/>
          <w:sz w:val="24"/>
          <w:szCs w:val="24"/>
          <w:lang w:val="sr-Cyrl-RS"/>
        </w:rPr>
      </w:pPr>
      <w:r w:rsidRPr="0019778A">
        <w:rPr>
          <w:rFonts w:ascii="Times New Roman" w:hAnsi="Times New Roman" w:cs="Times New Roman"/>
          <w:sz w:val="24"/>
          <w:szCs w:val="24"/>
          <w:lang w:val="sr-Cyrl-RS"/>
        </w:rPr>
        <w:t>79</w:t>
      </w:r>
      <w:r w:rsidR="00104649" w:rsidRPr="0019778A">
        <w:rPr>
          <w:rFonts w:ascii="Times New Roman" w:hAnsi="Times New Roman" w:cs="Times New Roman"/>
          <w:sz w:val="24"/>
          <w:szCs w:val="24"/>
          <w:lang w:val="sr-Cyrl-RS"/>
        </w:rPr>
        <w:t xml:space="preserve">. Када државна помоћ само омогућава повећање брзине реализације пројекта, поређење треба </w:t>
      </w:r>
      <w:r w:rsidR="00104649" w:rsidRPr="009632BB">
        <w:rPr>
          <w:rFonts w:ascii="Times New Roman" w:hAnsi="Times New Roman" w:cs="Times New Roman"/>
          <w:sz w:val="24"/>
          <w:szCs w:val="24"/>
          <w:lang w:val="sr-Cyrl-RS"/>
        </w:rPr>
        <w:t>да се базира на различитим временским роковима у смислу новчаних токова и тренутка уласка на тржиште.</w:t>
      </w:r>
    </w:p>
    <w:p w14:paraId="1F80DC9D" w14:textId="3CF09FD1" w:rsidR="00104649" w:rsidRPr="009632BB" w:rsidRDefault="00862400" w:rsidP="000F0F17">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80</w:t>
      </w:r>
      <w:r w:rsidR="00104649" w:rsidRPr="009632BB">
        <w:rPr>
          <w:rFonts w:ascii="Times New Roman" w:hAnsi="Times New Roman" w:cs="Times New Roman"/>
          <w:sz w:val="24"/>
          <w:szCs w:val="24"/>
          <w:lang w:val="sr-Cyrl-RS"/>
        </w:rPr>
        <w:t xml:space="preserve">. </w:t>
      </w:r>
      <w:r w:rsidR="0019778A">
        <w:rPr>
          <w:rFonts w:ascii="Times New Roman" w:hAnsi="Times New Roman" w:cs="Times New Roman"/>
          <w:sz w:val="24"/>
          <w:szCs w:val="24"/>
          <w:lang w:val="sr-Cyrl-RS"/>
        </w:rPr>
        <w:t>Ако</w:t>
      </w:r>
      <w:r w:rsidR="0019778A" w:rsidRPr="00286053">
        <w:rPr>
          <w:rFonts w:ascii="Times New Roman" w:hAnsi="Times New Roman" w:cs="Times New Roman"/>
          <w:sz w:val="24"/>
          <w:szCs w:val="24"/>
          <w:lang w:val="ru-RU"/>
        </w:rPr>
        <w:t xml:space="preserve"> се помоћ додељује за пројекте истраживања и развоја</w:t>
      </w:r>
      <w:r w:rsidR="0019778A">
        <w:rPr>
          <w:rFonts w:ascii="Times New Roman" w:hAnsi="Times New Roman" w:cs="Times New Roman"/>
          <w:sz w:val="24"/>
          <w:szCs w:val="24"/>
          <w:lang w:val="sr-Cyrl-RS"/>
        </w:rPr>
        <w:t xml:space="preserve">, </w:t>
      </w:r>
      <w:r w:rsidR="0019778A" w:rsidRPr="00286053">
        <w:rPr>
          <w:rFonts w:ascii="Times New Roman" w:hAnsi="Times New Roman" w:cs="Times New Roman"/>
          <w:sz w:val="24"/>
          <w:szCs w:val="24"/>
          <w:lang w:val="ru-RU"/>
        </w:rPr>
        <w:t>за изградњу или надоградњу истраживачке инфраструктуре или за изградњу или надоградњу инфраструктуре за експериментисање</w:t>
      </w:r>
      <w:r w:rsidR="0019778A">
        <w:rPr>
          <w:rFonts w:ascii="Times New Roman" w:hAnsi="Times New Roman" w:cs="Times New Roman"/>
          <w:sz w:val="24"/>
          <w:szCs w:val="24"/>
          <w:lang w:val="sr-Cyrl-RS"/>
        </w:rPr>
        <w:t xml:space="preserve"> и тестирање и може се</w:t>
      </w:r>
      <w:r w:rsidR="002F7C3C" w:rsidRPr="009632BB">
        <w:rPr>
          <w:rFonts w:ascii="Times New Roman" w:hAnsi="Times New Roman" w:cs="Times New Roman"/>
          <w:sz w:val="24"/>
          <w:szCs w:val="24"/>
          <w:lang w:val="sr-Cyrl-RS"/>
        </w:rPr>
        <w:t xml:space="preserve"> утврдити да је државна помоћ сведена на минимум на основу критеријума из </w:t>
      </w:r>
      <w:proofErr w:type="spellStart"/>
      <w:r w:rsidR="002F7C3C" w:rsidRPr="009632BB">
        <w:rPr>
          <w:rFonts w:ascii="Times New Roman" w:hAnsi="Times New Roman" w:cs="Times New Roman"/>
          <w:sz w:val="24"/>
          <w:szCs w:val="24"/>
          <w:lang w:val="sr-Cyrl-RS"/>
        </w:rPr>
        <w:t>тач</w:t>
      </w:r>
      <w:proofErr w:type="spellEnd"/>
      <w:r w:rsidR="002F7C3C" w:rsidRPr="009632BB">
        <w:rPr>
          <w:rFonts w:ascii="Times New Roman" w:hAnsi="Times New Roman" w:cs="Times New Roman"/>
          <w:sz w:val="24"/>
          <w:szCs w:val="24"/>
          <w:lang w:val="sr-Cyrl-RS"/>
        </w:rPr>
        <w:t xml:space="preserve">. </w:t>
      </w:r>
      <w:r w:rsidRPr="009632BB">
        <w:rPr>
          <w:rFonts w:ascii="Times New Roman" w:hAnsi="Times New Roman" w:cs="Times New Roman"/>
          <w:sz w:val="24"/>
          <w:szCs w:val="24"/>
          <w:lang w:val="sr-Cyrl-RS"/>
        </w:rPr>
        <w:t>7</w:t>
      </w:r>
      <w:r>
        <w:rPr>
          <w:rFonts w:ascii="Times New Roman" w:hAnsi="Times New Roman" w:cs="Times New Roman"/>
          <w:sz w:val="24"/>
          <w:szCs w:val="24"/>
          <w:lang w:val="sr-Cyrl-RS"/>
        </w:rPr>
        <w:t>7</w:t>
      </w:r>
      <w:r w:rsidR="002F7C3C" w:rsidRPr="009632BB">
        <w:rPr>
          <w:rFonts w:ascii="Times New Roman" w:hAnsi="Times New Roman" w:cs="Times New Roman"/>
          <w:sz w:val="24"/>
          <w:szCs w:val="24"/>
          <w:lang w:val="sr-Cyrl-RS"/>
        </w:rPr>
        <w:t>-</w:t>
      </w:r>
      <w:r>
        <w:rPr>
          <w:rFonts w:ascii="Times New Roman" w:hAnsi="Times New Roman" w:cs="Times New Roman"/>
          <w:sz w:val="24"/>
          <w:szCs w:val="24"/>
          <w:lang w:val="sr-Cyrl-RS"/>
        </w:rPr>
        <w:t>79</w:t>
      </w:r>
      <w:r w:rsidR="002F7C3C" w:rsidRPr="009632BB">
        <w:rPr>
          <w:rFonts w:ascii="Times New Roman" w:hAnsi="Times New Roman" w:cs="Times New Roman"/>
          <w:sz w:val="24"/>
          <w:szCs w:val="24"/>
          <w:lang w:val="sr-Cyrl-RS"/>
        </w:rPr>
        <w:t xml:space="preserve">. </w:t>
      </w:r>
      <w:r w:rsidR="00980C33" w:rsidRPr="009632BB">
        <w:rPr>
          <w:rFonts w:ascii="Times New Roman" w:hAnsi="Times New Roman" w:cs="Times New Roman"/>
          <w:sz w:val="24"/>
          <w:szCs w:val="24"/>
          <w:lang w:val="sr-Cyrl-RS"/>
        </w:rPr>
        <w:t>овог упутства</w:t>
      </w:r>
      <w:r w:rsidR="00422A8F">
        <w:rPr>
          <w:rFonts w:ascii="Times New Roman" w:hAnsi="Times New Roman" w:cs="Times New Roman"/>
          <w:sz w:val="24"/>
          <w:szCs w:val="24"/>
          <w:lang w:val="sr-Cyrl-RS"/>
        </w:rPr>
        <w:t xml:space="preserve">, </w:t>
      </w:r>
      <w:r w:rsidR="009C2607" w:rsidRPr="009632BB">
        <w:rPr>
          <w:rFonts w:ascii="Times New Roman" w:hAnsi="Times New Roman" w:cs="Times New Roman"/>
          <w:sz w:val="24"/>
          <w:szCs w:val="24"/>
          <w:lang w:val="sr-Cyrl-RS"/>
        </w:rPr>
        <w:t>максималн</w:t>
      </w:r>
      <w:r w:rsidR="000008E4">
        <w:rPr>
          <w:rFonts w:ascii="Times New Roman" w:hAnsi="Times New Roman" w:cs="Times New Roman"/>
          <w:sz w:val="24"/>
          <w:szCs w:val="24"/>
          <w:lang w:val="sr-Cyrl-RS"/>
        </w:rPr>
        <w:t xml:space="preserve">и </w:t>
      </w:r>
      <w:r w:rsidR="009C2607" w:rsidRPr="009632BB">
        <w:rPr>
          <w:rFonts w:ascii="Times New Roman" w:hAnsi="Times New Roman" w:cs="Times New Roman"/>
          <w:sz w:val="24"/>
          <w:szCs w:val="24"/>
          <w:lang w:val="sr-Cyrl-RS"/>
        </w:rPr>
        <w:t xml:space="preserve">интензитети државне помоћи </w:t>
      </w:r>
      <w:r w:rsidR="00422A8F">
        <w:rPr>
          <w:rFonts w:ascii="Times New Roman" w:hAnsi="Times New Roman" w:cs="Times New Roman"/>
          <w:sz w:val="24"/>
          <w:szCs w:val="24"/>
          <w:lang w:val="sr-Cyrl-RS"/>
        </w:rPr>
        <w:t>из тачке 68. овог упутства</w:t>
      </w:r>
      <w:r w:rsidR="00422A8F" w:rsidRPr="009632BB">
        <w:rPr>
          <w:rFonts w:ascii="Times New Roman" w:hAnsi="Times New Roman" w:cs="Times New Roman"/>
          <w:sz w:val="24"/>
          <w:szCs w:val="24"/>
          <w:lang w:val="sr-Cyrl-RS"/>
        </w:rPr>
        <w:t xml:space="preserve"> </w:t>
      </w:r>
      <w:r w:rsidR="009C2607" w:rsidRPr="009632BB">
        <w:rPr>
          <w:rFonts w:ascii="Times New Roman" w:hAnsi="Times New Roman" w:cs="Times New Roman"/>
          <w:sz w:val="24"/>
          <w:szCs w:val="24"/>
          <w:lang w:val="sr-Cyrl-RS"/>
        </w:rPr>
        <w:t xml:space="preserve">могу </w:t>
      </w:r>
      <w:r w:rsidR="003E4483" w:rsidRPr="009632BB">
        <w:rPr>
          <w:rFonts w:ascii="Times New Roman" w:hAnsi="Times New Roman" w:cs="Times New Roman"/>
          <w:sz w:val="24"/>
          <w:szCs w:val="24"/>
          <w:lang w:val="sr-Cyrl-RS"/>
        </w:rPr>
        <w:t xml:space="preserve">се </w:t>
      </w:r>
      <w:r w:rsidR="009C2607" w:rsidRPr="009632BB">
        <w:rPr>
          <w:rFonts w:ascii="Times New Roman" w:hAnsi="Times New Roman" w:cs="Times New Roman"/>
          <w:sz w:val="24"/>
          <w:szCs w:val="24"/>
          <w:lang w:val="sr-Cyrl-RS"/>
        </w:rPr>
        <w:t>повећати до следећих граница:</w:t>
      </w:r>
    </w:p>
    <w:p w14:paraId="2D9C24A4" w14:textId="77777777" w:rsidR="009C2607" w:rsidRPr="009632BB" w:rsidRDefault="009C2607" w:rsidP="000F0F17">
      <w:pPr>
        <w:spacing w:after="0" w:line="276" w:lineRule="auto"/>
        <w:jc w:val="both"/>
        <w:rPr>
          <w:rFonts w:ascii="Times New Roman" w:hAnsi="Times New Roman" w:cs="Times New Roman"/>
          <w:sz w:val="24"/>
          <w:szCs w:val="24"/>
          <w:lang w:val="sr-Cyrl-RS"/>
        </w:rPr>
      </w:pPr>
    </w:p>
    <w:tbl>
      <w:tblPr>
        <w:tblStyle w:val="TableGrid"/>
        <w:tblW w:w="0" w:type="auto"/>
        <w:tblLook w:val="04A0" w:firstRow="1" w:lastRow="0" w:firstColumn="1" w:lastColumn="0" w:noHBand="0" w:noVBand="1"/>
      </w:tblPr>
      <w:tblGrid>
        <w:gridCol w:w="4815"/>
        <w:gridCol w:w="1417"/>
        <w:gridCol w:w="1418"/>
        <w:gridCol w:w="1388"/>
      </w:tblGrid>
      <w:tr w:rsidR="009C2607" w:rsidRPr="001A2F7C" w14:paraId="2144277E" w14:textId="77777777" w:rsidTr="009C2607">
        <w:tc>
          <w:tcPr>
            <w:tcW w:w="4815" w:type="dxa"/>
          </w:tcPr>
          <w:p w14:paraId="5A36647E" w14:textId="77777777" w:rsidR="009C2607" w:rsidRPr="009632BB" w:rsidRDefault="001C7D37" w:rsidP="000F0F17">
            <w:pPr>
              <w:spacing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Намена државне помоћи/учесник на тржишту</w:t>
            </w:r>
          </w:p>
        </w:tc>
        <w:tc>
          <w:tcPr>
            <w:tcW w:w="1417" w:type="dxa"/>
          </w:tcPr>
          <w:p w14:paraId="73BA2976" w14:textId="77777777" w:rsidR="009C2607" w:rsidRPr="009632BB" w:rsidRDefault="009C2607" w:rsidP="000F0F17">
            <w:pPr>
              <w:spacing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Учесник на тржишту који се разврстава у микро и мала правна лица</w:t>
            </w:r>
          </w:p>
        </w:tc>
        <w:tc>
          <w:tcPr>
            <w:tcW w:w="1418" w:type="dxa"/>
          </w:tcPr>
          <w:p w14:paraId="47D57F17" w14:textId="77777777" w:rsidR="009C2607" w:rsidRPr="009632BB" w:rsidRDefault="009C2607" w:rsidP="000F0F17">
            <w:pPr>
              <w:spacing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Учесник на тржишту који се разврстава у средња правна лица</w:t>
            </w:r>
          </w:p>
        </w:tc>
        <w:tc>
          <w:tcPr>
            <w:tcW w:w="1388" w:type="dxa"/>
          </w:tcPr>
          <w:p w14:paraId="64796C7F" w14:textId="77777777" w:rsidR="009C2607" w:rsidRPr="009632BB" w:rsidRDefault="009C2607" w:rsidP="000F0F17">
            <w:pPr>
              <w:spacing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Учесник на тржишту који се разврстава у велика правна лица</w:t>
            </w:r>
          </w:p>
        </w:tc>
      </w:tr>
      <w:tr w:rsidR="0085301F" w:rsidRPr="009632BB" w14:paraId="74167E91" w14:textId="77777777" w:rsidTr="009C2607">
        <w:tc>
          <w:tcPr>
            <w:tcW w:w="4815" w:type="dxa"/>
          </w:tcPr>
          <w:p w14:paraId="4EABE111" w14:textId="77777777" w:rsidR="0085301F" w:rsidRPr="009632BB" w:rsidRDefault="0085301F" w:rsidP="000F0F17">
            <w:pPr>
              <w:spacing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Основно истраживање</w:t>
            </w:r>
          </w:p>
        </w:tc>
        <w:tc>
          <w:tcPr>
            <w:tcW w:w="1417" w:type="dxa"/>
          </w:tcPr>
          <w:p w14:paraId="32E63047" w14:textId="77777777" w:rsidR="0085301F" w:rsidRPr="009632BB" w:rsidRDefault="0085301F" w:rsidP="000F0F17">
            <w:pPr>
              <w:spacing w:line="276" w:lineRule="auto"/>
              <w:jc w:val="center"/>
              <w:rPr>
                <w:rFonts w:ascii="Times New Roman" w:hAnsi="Times New Roman" w:cs="Times New Roman"/>
                <w:sz w:val="24"/>
                <w:szCs w:val="24"/>
                <w:lang w:val="sr-Cyrl-RS"/>
              </w:rPr>
            </w:pPr>
            <w:r w:rsidRPr="009632BB">
              <w:rPr>
                <w:rFonts w:ascii="Times New Roman" w:hAnsi="Times New Roman" w:cs="Times New Roman"/>
                <w:sz w:val="24"/>
                <w:szCs w:val="24"/>
                <w:lang w:val="sr-Cyrl-RS"/>
              </w:rPr>
              <w:t>100%</w:t>
            </w:r>
          </w:p>
        </w:tc>
        <w:tc>
          <w:tcPr>
            <w:tcW w:w="1418" w:type="dxa"/>
          </w:tcPr>
          <w:p w14:paraId="43D6EB3C" w14:textId="77777777" w:rsidR="0085301F" w:rsidRPr="009632BB" w:rsidRDefault="0085301F" w:rsidP="000F0F17">
            <w:pPr>
              <w:spacing w:line="276" w:lineRule="auto"/>
              <w:jc w:val="center"/>
              <w:rPr>
                <w:rFonts w:ascii="Times New Roman" w:hAnsi="Times New Roman" w:cs="Times New Roman"/>
                <w:sz w:val="24"/>
                <w:szCs w:val="24"/>
                <w:lang w:val="sr-Cyrl-RS"/>
              </w:rPr>
            </w:pPr>
            <w:r w:rsidRPr="009632BB">
              <w:rPr>
                <w:rFonts w:ascii="Times New Roman" w:hAnsi="Times New Roman" w:cs="Times New Roman"/>
                <w:sz w:val="24"/>
                <w:szCs w:val="24"/>
                <w:lang w:val="sr-Cyrl-RS"/>
              </w:rPr>
              <w:t>100%</w:t>
            </w:r>
          </w:p>
        </w:tc>
        <w:tc>
          <w:tcPr>
            <w:tcW w:w="1388" w:type="dxa"/>
          </w:tcPr>
          <w:p w14:paraId="270B35AA" w14:textId="77777777" w:rsidR="0085301F" w:rsidRPr="009632BB" w:rsidRDefault="0085301F" w:rsidP="000F0F17">
            <w:pPr>
              <w:spacing w:line="276" w:lineRule="auto"/>
              <w:jc w:val="center"/>
              <w:rPr>
                <w:rFonts w:ascii="Times New Roman" w:hAnsi="Times New Roman" w:cs="Times New Roman"/>
                <w:sz w:val="24"/>
                <w:szCs w:val="24"/>
                <w:lang w:val="sr-Cyrl-RS"/>
              </w:rPr>
            </w:pPr>
            <w:r w:rsidRPr="009632BB">
              <w:rPr>
                <w:rFonts w:ascii="Times New Roman" w:hAnsi="Times New Roman" w:cs="Times New Roman"/>
                <w:sz w:val="24"/>
                <w:szCs w:val="24"/>
                <w:lang w:val="sr-Cyrl-RS"/>
              </w:rPr>
              <w:t>100%</w:t>
            </w:r>
          </w:p>
        </w:tc>
      </w:tr>
      <w:tr w:rsidR="0085301F" w:rsidRPr="009632BB" w14:paraId="1EF10C28" w14:textId="77777777" w:rsidTr="009C2607">
        <w:tc>
          <w:tcPr>
            <w:tcW w:w="4815" w:type="dxa"/>
          </w:tcPr>
          <w:p w14:paraId="1E026947" w14:textId="77777777" w:rsidR="0085301F" w:rsidRPr="009632BB" w:rsidRDefault="0085301F" w:rsidP="000F0F17">
            <w:pPr>
              <w:spacing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Примењено истраживање</w:t>
            </w:r>
          </w:p>
        </w:tc>
        <w:tc>
          <w:tcPr>
            <w:tcW w:w="1417" w:type="dxa"/>
          </w:tcPr>
          <w:p w14:paraId="5D8D9225" w14:textId="77777777" w:rsidR="0085301F" w:rsidRPr="009632BB" w:rsidRDefault="0085301F" w:rsidP="000F0F17">
            <w:pPr>
              <w:spacing w:line="276" w:lineRule="auto"/>
              <w:jc w:val="center"/>
              <w:rPr>
                <w:rFonts w:ascii="Times New Roman" w:hAnsi="Times New Roman" w:cs="Times New Roman"/>
                <w:sz w:val="24"/>
                <w:szCs w:val="24"/>
                <w:lang w:val="sr-Cyrl-RS"/>
              </w:rPr>
            </w:pPr>
            <w:r w:rsidRPr="009632BB">
              <w:rPr>
                <w:rFonts w:ascii="Times New Roman" w:hAnsi="Times New Roman" w:cs="Times New Roman"/>
                <w:sz w:val="24"/>
                <w:szCs w:val="24"/>
                <w:lang w:val="sr-Cyrl-RS"/>
              </w:rPr>
              <w:t>80%</w:t>
            </w:r>
          </w:p>
        </w:tc>
        <w:tc>
          <w:tcPr>
            <w:tcW w:w="1418" w:type="dxa"/>
          </w:tcPr>
          <w:p w14:paraId="1B2C8EFA" w14:textId="77777777" w:rsidR="0085301F" w:rsidRPr="009632BB" w:rsidRDefault="0085301F" w:rsidP="000F0F17">
            <w:pPr>
              <w:spacing w:line="276" w:lineRule="auto"/>
              <w:jc w:val="center"/>
              <w:rPr>
                <w:rFonts w:ascii="Times New Roman" w:hAnsi="Times New Roman" w:cs="Times New Roman"/>
                <w:sz w:val="24"/>
                <w:szCs w:val="24"/>
                <w:lang w:val="sr-Cyrl-RS"/>
              </w:rPr>
            </w:pPr>
            <w:r w:rsidRPr="009632BB">
              <w:rPr>
                <w:rFonts w:ascii="Times New Roman" w:hAnsi="Times New Roman" w:cs="Times New Roman"/>
                <w:sz w:val="24"/>
                <w:szCs w:val="24"/>
                <w:lang w:val="sr-Cyrl-RS"/>
              </w:rPr>
              <w:t>70%</w:t>
            </w:r>
          </w:p>
        </w:tc>
        <w:tc>
          <w:tcPr>
            <w:tcW w:w="1388" w:type="dxa"/>
          </w:tcPr>
          <w:p w14:paraId="1775D820" w14:textId="77777777" w:rsidR="0085301F" w:rsidRPr="009632BB" w:rsidRDefault="0085301F" w:rsidP="000F0F17">
            <w:pPr>
              <w:spacing w:line="276" w:lineRule="auto"/>
              <w:jc w:val="center"/>
              <w:rPr>
                <w:rFonts w:ascii="Times New Roman" w:hAnsi="Times New Roman" w:cs="Times New Roman"/>
                <w:sz w:val="24"/>
                <w:szCs w:val="24"/>
                <w:lang w:val="sr-Cyrl-RS"/>
              </w:rPr>
            </w:pPr>
            <w:r w:rsidRPr="009632BB">
              <w:rPr>
                <w:rFonts w:ascii="Times New Roman" w:hAnsi="Times New Roman" w:cs="Times New Roman"/>
                <w:sz w:val="24"/>
                <w:szCs w:val="24"/>
                <w:lang w:val="sr-Cyrl-RS"/>
              </w:rPr>
              <w:t>60%</w:t>
            </w:r>
          </w:p>
        </w:tc>
      </w:tr>
      <w:tr w:rsidR="0085301F" w:rsidRPr="009632BB" w14:paraId="7DD620A7" w14:textId="77777777" w:rsidTr="009C2607">
        <w:tc>
          <w:tcPr>
            <w:tcW w:w="4815" w:type="dxa"/>
          </w:tcPr>
          <w:p w14:paraId="206C2DC7" w14:textId="762FF38F" w:rsidR="0085301F" w:rsidRPr="009632BB" w:rsidRDefault="0085301F" w:rsidP="000F0F17">
            <w:pPr>
              <w:spacing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 xml:space="preserve">Примењено истраживање које укључује делотворну сарадњу између учесника на тржишту (за учеснике на тржишту који се разврставају у велика правна лица </w:t>
            </w:r>
            <w:r w:rsidRPr="00A23710">
              <w:rPr>
                <w:rFonts w:ascii="Times New Roman" w:hAnsi="Times New Roman" w:cs="Times New Roman"/>
                <w:sz w:val="24"/>
                <w:szCs w:val="24"/>
                <w:lang w:val="sr-Cyrl-RS"/>
              </w:rPr>
              <w:t xml:space="preserve">подразумева се </w:t>
            </w:r>
            <w:r w:rsidR="00A23710" w:rsidRPr="00A23710">
              <w:rPr>
                <w:rFonts w:ascii="Times New Roman" w:hAnsi="Times New Roman" w:cs="Times New Roman"/>
                <w:sz w:val="24"/>
                <w:szCs w:val="24"/>
                <w:lang w:val="sr-Cyrl-RS"/>
              </w:rPr>
              <w:t xml:space="preserve">прекогранична </w:t>
            </w:r>
            <w:r w:rsidRPr="00A23710">
              <w:rPr>
                <w:rFonts w:ascii="Times New Roman" w:hAnsi="Times New Roman" w:cs="Times New Roman"/>
                <w:sz w:val="24"/>
                <w:szCs w:val="24"/>
                <w:lang w:val="sr-Cyrl-RS"/>
              </w:rPr>
              <w:t>сарадња</w:t>
            </w:r>
            <w:r w:rsidRPr="000F0F17">
              <w:rPr>
                <w:rFonts w:ascii="Times New Roman" w:hAnsi="Times New Roman" w:cs="Times New Roman"/>
                <w:sz w:val="24"/>
                <w:szCs w:val="24"/>
                <w:lang w:val="sr-Cyrl-RS"/>
              </w:rPr>
              <w:t xml:space="preserve"> </w:t>
            </w:r>
            <w:r w:rsidR="00A23710" w:rsidRPr="000F0F17">
              <w:rPr>
                <w:rFonts w:ascii="Times New Roman" w:hAnsi="Times New Roman" w:cs="Times New Roman"/>
                <w:sz w:val="24"/>
                <w:szCs w:val="24"/>
                <w:lang w:val="sr-Cyrl-RS"/>
              </w:rPr>
              <w:t>или сарадња</w:t>
            </w:r>
            <w:r w:rsidR="00A23710">
              <w:rPr>
                <w:rFonts w:ascii="Arial" w:hAnsi="Arial" w:cs="Arial"/>
                <w:sz w:val="30"/>
                <w:szCs w:val="30"/>
                <w:lang w:val="sr-Cyrl-RS"/>
              </w:rPr>
              <w:t xml:space="preserve"> </w:t>
            </w:r>
            <w:r w:rsidRPr="009632BB">
              <w:rPr>
                <w:rFonts w:ascii="Times New Roman" w:hAnsi="Times New Roman" w:cs="Times New Roman"/>
                <w:sz w:val="24"/>
                <w:szCs w:val="24"/>
                <w:lang w:val="sr-Cyrl-RS"/>
              </w:rPr>
              <w:t xml:space="preserve">са најмање једним МСП) или </w:t>
            </w:r>
            <w:r w:rsidR="00A23710">
              <w:rPr>
                <w:rFonts w:ascii="Times New Roman" w:hAnsi="Times New Roman" w:cs="Times New Roman"/>
                <w:sz w:val="24"/>
                <w:szCs w:val="24"/>
                <w:lang w:val="sr-Cyrl-RS"/>
              </w:rPr>
              <w:t>између учесника на тржишту и истраживачке организације; или ако је подложно значајном ширењу резултата</w:t>
            </w:r>
          </w:p>
        </w:tc>
        <w:tc>
          <w:tcPr>
            <w:tcW w:w="1417" w:type="dxa"/>
          </w:tcPr>
          <w:p w14:paraId="7124FD90" w14:textId="77777777" w:rsidR="0085301F" w:rsidRPr="009632BB" w:rsidRDefault="0085301F" w:rsidP="000F0F17">
            <w:pPr>
              <w:spacing w:line="276" w:lineRule="auto"/>
              <w:jc w:val="center"/>
              <w:rPr>
                <w:rFonts w:ascii="Times New Roman" w:hAnsi="Times New Roman" w:cs="Times New Roman"/>
                <w:sz w:val="24"/>
                <w:szCs w:val="24"/>
                <w:lang w:val="sr-Cyrl-RS"/>
              </w:rPr>
            </w:pPr>
            <w:r w:rsidRPr="009632BB">
              <w:rPr>
                <w:rFonts w:ascii="Times New Roman" w:hAnsi="Times New Roman" w:cs="Times New Roman"/>
                <w:sz w:val="24"/>
                <w:szCs w:val="24"/>
                <w:lang w:val="sr-Cyrl-RS"/>
              </w:rPr>
              <w:t>90%</w:t>
            </w:r>
          </w:p>
        </w:tc>
        <w:tc>
          <w:tcPr>
            <w:tcW w:w="1418" w:type="dxa"/>
          </w:tcPr>
          <w:p w14:paraId="33206816" w14:textId="77777777" w:rsidR="0085301F" w:rsidRPr="009632BB" w:rsidRDefault="0085301F" w:rsidP="000F0F17">
            <w:pPr>
              <w:spacing w:line="276" w:lineRule="auto"/>
              <w:jc w:val="center"/>
              <w:rPr>
                <w:rFonts w:ascii="Times New Roman" w:hAnsi="Times New Roman" w:cs="Times New Roman"/>
                <w:sz w:val="24"/>
                <w:szCs w:val="24"/>
                <w:lang w:val="sr-Cyrl-RS"/>
              </w:rPr>
            </w:pPr>
            <w:r w:rsidRPr="009632BB">
              <w:rPr>
                <w:rFonts w:ascii="Times New Roman" w:hAnsi="Times New Roman" w:cs="Times New Roman"/>
                <w:sz w:val="24"/>
                <w:szCs w:val="24"/>
                <w:lang w:val="sr-Cyrl-RS"/>
              </w:rPr>
              <w:t>80%</w:t>
            </w:r>
          </w:p>
        </w:tc>
        <w:tc>
          <w:tcPr>
            <w:tcW w:w="1388" w:type="dxa"/>
          </w:tcPr>
          <w:p w14:paraId="7D45E7AF" w14:textId="77777777" w:rsidR="0085301F" w:rsidRPr="009632BB" w:rsidRDefault="0085301F" w:rsidP="000F0F17">
            <w:pPr>
              <w:spacing w:line="276" w:lineRule="auto"/>
              <w:jc w:val="center"/>
              <w:rPr>
                <w:rFonts w:ascii="Times New Roman" w:hAnsi="Times New Roman" w:cs="Times New Roman"/>
                <w:sz w:val="24"/>
                <w:szCs w:val="24"/>
                <w:lang w:val="sr-Cyrl-RS"/>
              </w:rPr>
            </w:pPr>
            <w:r w:rsidRPr="009632BB">
              <w:rPr>
                <w:rFonts w:ascii="Times New Roman" w:hAnsi="Times New Roman" w:cs="Times New Roman"/>
                <w:sz w:val="24"/>
                <w:szCs w:val="24"/>
                <w:lang w:val="sr-Cyrl-RS"/>
              </w:rPr>
              <w:t>70%</w:t>
            </w:r>
          </w:p>
        </w:tc>
      </w:tr>
      <w:tr w:rsidR="001710E7" w:rsidRPr="009632BB" w14:paraId="17CBBECB" w14:textId="77777777" w:rsidTr="009C2607">
        <w:tc>
          <w:tcPr>
            <w:tcW w:w="4815" w:type="dxa"/>
          </w:tcPr>
          <w:p w14:paraId="590B323D" w14:textId="7C7C026E" w:rsidR="00A23710" w:rsidRPr="009632BB" w:rsidRDefault="001710E7" w:rsidP="000F0F17">
            <w:pPr>
              <w:spacing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Примењено истраживање</w:t>
            </w:r>
            <w:r>
              <w:rPr>
                <w:rFonts w:ascii="Times New Roman" w:hAnsi="Times New Roman" w:cs="Times New Roman"/>
                <w:sz w:val="24"/>
                <w:szCs w:val="24"/>
                <w:lang w:val="sr-Cyrl-RS"/>
              </w:rPr>
              <w:t xml:space="preserve"> ако се пројекат истраживања и развоја спроводи у подручју које је означено као подручје „Ц“ у складу са прописима којима се ближе уређује регионална државна помоћ</w:t>
            </w:r>
            <w:r w:rsidR="00A23710">
              <w:rPr>
                <w:rFonts w:ascii="Times New Roman" w:hAnsi="Times New Roman" w:cs="Times New Roman"/>
                <w:sz w:val="24"/>
                <w:szCs w:val="24"/>
                <w:lang w:val="sr-Cyrl-RS"/>
              </w:rPr>
              <w:t xml:space="preserve"> </w:t>
            </w:r>
          </w:p>
        </w:tc>
        <w:tc>
          <w:tcPr>
            <w:tcW w:w="1417" w:type="dxa"/>
          </w:tcPr>
          <w:p w14:paraId="1D9337F6" w14:textId="40E0AC79" w:rsidR="001710E7" w:rsidRPr="009632BB" w:rsidRDefault="001710E7" w:rsidP="000F0F17">
            <w:pPr>
              <w:spacing w:line="276"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85%</w:t>
            </w:r>
          </w:p>
        </w:tc>
        <w:tc>
          <w:tcPr>
            <w:tcW w:w="1418" w:type="dxa"/>
          </w:tcPr>
          <w:p w14:paraId="33D69E20" w14:textId="4B399656" w:rsidR="001710E7" w:rsidRPr="009632BB" w:rsidRDefault="001710E7" w:rsidP="000F0F17">
            <w:pPr>
              <w:spacing w:line="276"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75%</w:t>
            </w:r>
          </w:p>
        </w:tc>
        <w:tc>
          <w:tcPr>
            <w:tcW w:w="1388" w:type="dxa"/>
          </w:tcPr>
          <w:p w14:paraId="4B7D0F96" w14:textId="42282F3C" w:rsidR="001710E7" w:rsidRPr="009632BB" w:rsidRDefault="001710E7" w:rsidP="000F0F17">
            <w:pPr>
              <w:spacing w:line="276"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65%</w:t>
            </w:r>
          </w:p>
        </w:tc>
      </w:tr>
      <w:tr w:rsidR="00D43948" w:rsidRPr="009632BB" w:rsidDel="00A23710" w14:paraId="02FA4BD7" w14:textId="77777777" w:rsidTr="009C2607">
        <w:tc>
          <w:tcPr>
            <w:tcW w:w="4815" w:type="dxa"/>
          </w:tcPr>
          <w:p w14:paraId="5E387BE0" w14:textId="343C8098" w:rsidR="00D43948" w:rsidRPr="001710E7" w:rsidRDefault="00D43948">
            <w:pPr>
              <w:spacing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Државна помоћ за изградњу или надоградњу истраживачке инфраструктуре</w:t>
            </w:r>
          </w:p>
        </w:tc>
        <w:tc>
          <w:tcPr>
            <w:tcW w:w="1417" w:type="dxa"/>
          </w:tcPr>
          <w:p w14:paraId="5AFBDD1D" w14:textId="77777777" w:rsidR="00D43948" w:rsidRPr="009632BB" w:rsidRDefault="00D43948" w:rsidP="00D43948">
            <w:pPr>
              <w:spacing w:line="276" w:lineRule="auto"/>
              <w:jc w:val="center"/>
              <w:rPr>
                <w:rFonts w:ascii="Times New Roman" w:hAnsi="Times New Roman" w:cs="Times New Roman"/>
                <w:sz w:val="24"/>
                <w:szCs w:val="24"/>
                <w:lang w:val="sr-Cyrl-RS"/>
              </w:rPr>
            </w:pPr>
            <w:r w:rsidRPr="009632BB">
              <w:rPr>
                <w:rFonts w:ascii="Times New Roman" w:hAnsi="Times New Roman" w:cs="Times New Roman"/>
                <w:sz w:val="24"/>
                <w:szCs w:val="24"/>
                <w:lang w:val="sr-Cyrl-RS"/>
              </w:rPr>
              <w:t>60%</w:t>
            </w:r>
          </w:p>
          <w:p w14:paraId="37F539AF" w14:textId="77777777" w:rsidR="00D43948" w:rsidRPr="009632BB" w:rsidRDefault="00D43948">
            <w:pPr>
              <w:spacing w:line="276" w:lineRule="auto"/>
              <w:jc w:val="both"/>
              <w:rPr>
                <w:rFonts w:ascii="Times New Roman" w:hAnsi="Times New Roman" w:cs="Times New Roman"/>
                <w:sz w:val="24"/>
                <w:szCs w:val="24"/>
                <w:lang w:val="sr-Cyrl-RS"/>
              </w:rPr>
            </w:pPr>
          </w:p>
        </w:tc>
        <w:tc>
          <w:tcPr>
            <w:tcW w:w="1418" w:type="dxa"/>
          </w:tcPr>
          <w:p w14:paraId="41D226B2" w14:textId="77777777" w:rsidR="00D43948" w:rsidRPr="009632BB" w:rsidRDefault="00D43948" w:rsidP="00D43948">
            <w:pPr>
              <w:spacing w:line="276" w:lineRule="auto"/>
              <w:jc w:val="center"/>
              <w:rPr>
                <w:rFonts w:ascii="Times New Roman" w:hAnsi="Times New Roman" w:cs="Times New Roman"/>
                <w:sz w:val="24"/>
                <w:szCs w:val="24"/>
                <w:lang w:val="sr-Cyrl-RS"/>
              </w:rPr>
            </w:pPr>
            <w:r w:rsidRPr="009632BB">
              <w:rPr>
                <w:rFonts w:ascii="Times New Roman" w:hAnsi="Times New Roman" w:cs="Times New Roman"/>
                <w:sz w:val="24"/>
                <w:szCs w:val="24"/>
                <w:lang w:val="sr-Cyrl-RS"/>
              </w:rPr>
              <w:t>60%</w:t>
            </w:r>
          </w:p>
          <w:p w14:paraId="55B2CB56" w14:textId="77777777" w:rsidR="00D43948" w:rsidRPr="009632BB" w:rsidRDefault="00D43948">
            <w:pPr>
              <w:spacing w:line="276" w:lineRule="auto"/>
              <w:jc w:val="both"/>
              <w:rPr>
                <w:rFonts w:ascii="Times New Roman" w:hAnsi="Times New Roman" w:cs="Times New Roman"/>
                <w:sz w:val="24"/>
                <w:szCs w:val="24"/>
                <w:lang w:val="sr-Cyrl-RS"/>
              </w:rPr>
            </w:pPr>
          </w:p>
        </w:tc>
        <w:tc>
          <w:tcPr>
            <w:tcW w:w="1388" w:type="dxa"/>
          </w:tcPr>
          <w:p w14:paraId="255453EC" w14:textId="77777777" w:rsidR="00D43948" w:rsidRPr="009632BB" w:rsidRDefault="00D43948" w:rsidP="00D43948">
            <w:pPr>
              <w:spacing w:line="276" w:lineRule="auto"/>
              <w:jc w:val="center"/>
              <w:rPr>
                <w:rFonts w:ascii="Times New Roman" w:hAnsi="Times New Roman" w:cs="Times New Roman"/>
                <w:sz w:val="24"/>
                <w:szCs w:val="24"/>
                <w:lang w:val="sr-Cyrl-RS"/>
              </w:rPr>
            </w:pPr>
            <w:r w:rsidRPr="009632BB">
              <w:rPr>
                <w:rFonts w:ascii="Times New Roman" w:hAnsi="Times New Roman" w:cs="Times New Roman"/>
                <w:sz w:val="24"/>
                <w:szCs w:val="24"/>
                <w:lang w:val="sr-Cyrl-RS"/>
              </w:rPr>
              <w:t>60%</w:t>
            </w:r>
          </w:p>
          <w:p w14:paraId="472F7723" w14:textId="77777777" w:rsidR="00D43948" w:rsidRPr="009632BB" w:rsidRDefault="00D43948">
            <w:pPr>
              <w:spacing w:line="276" w:lineRule="auto"/>
              <w:jc w:val="both"/>
              <w:rPr>
                <w:rFonts w:ascii="Times New Roman" w:hAnsi="Times New Roman" w:cs="Times New Roman"/>
                <w:sz w:val="24"/>
                <w:szCs w:val="24"/>
                <w:lang w:val="sr-Cyrl-RS"/>
              </w:rPr>
            </w:pPr>
          </w:p>
        </w:tc>
      </w:tr>
      <w:tr w:rsidR="00A23710" w:rsidRPr="009632BB" w14:paraId="21A2FFE6" w14:textId="77777777" w:rsidTr="00B34B70">
        <w:tc>
          <w:tcPr>
            <w:tcW w:w="4815" w:type="dxa"/>
          </w:tcPr>
          <w:p w14:paraId="56E77F69" w14:textId="0E9431EC" w:rsidR="00A23710" w:rsidRPr="009632BB" w:rsidRDefault="00A23710" w:rsidP="000F0F17">
            <w:pPr>
              <w:spacing w:line="276" w:lineRule="auto"/>
              <w:jc w:val="both"/>
              <w:rPr>
                <w:rFonts w:ascii="Times New Roman" w:hAnsi="Times New Roman" w:cs="Times New Roman"/>
                <w:sz w:val="24"/>
                <w:szCs w:val="24"/>
                <w:lang w:val="sr-Cyrl-RS"/>
              </w:rPr>
            </w:pPr>
            <w:r w:rsidRPr="00095884">
              <w:rPr>
                <w:rFonts w:ascii="Times New Roman" w:hAnsi="Times New Roman" w:cs="Times New Roman"/>
                <w:sz w:val="24"/>
                <w:szCs w:val="24"/>
                <w:lang w:val="sr-Cyrl-RS"/>
              </w:rPr>
              <w:lastRenderedPageBreak/>
              <w:t>Државна помоћ за изградњу или надоградњу истраживачке инфраструктуре</w:t>
            </w:r>
            <w:r>
              <w:rPr>
                <w:rFonts w:ascii="Times New Roman" w:hAnsi="Times New Roman" w:cs="Times New Roman"/>
                <w:sz w:val="24"/>
                <w:szCs w:val="24"/>
                <w:lang w:val="sr-Cyrl-RS"/>
              </w:rPr>
              <w:t xml:space="preserve"> коју финансира Република Србија и најмање једна држава чланица ЕУ из јавних средстава или је инфраструктура оцењена и изабрана на нивоу ЕУ</w:t>
            </w:r>
          </w:p>
        </w:tc>
        <w:tc>
          <w:tcPr>
            <w:tcW w:w="4223" w:type="dxa"/>
            <w:gridSpan w:val="3"/>
          </w:tcPr>
          <w:p w14:paraId="10A5B22F" w14:textId="77777777" w:rsidR="00A23710" w:rsidRPr="009632BB" w:rsidRDefault="00A23710" w:rsidP="000F0F17">
            <w:pPr>
              <w:spacing w:line="276"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70%</w:t>
            </w:r>
          </w:p>
          <w:p w14:paraId="1404BAE6" w14:textId="664BD225" w:rsidR="00A23710" w:rsidRPr="009632BB" w:rsidRDefault="00A23710">
            <w:pPr>
              <w:spacing w:line="276" w:lineRule="auto"/>
              <w:jc w:val="both"/>
              <w:rPr>
                <w:rFonts w:ascii="Times New Roman" w:hAnsi="Times New Roman" w:cs="Times New Roman"/>
                <w:sz w:val="24"/>
                <w:szCs w:val="24"/>
                <w:lang w:val="sr-Cyrl-RS"/>
              </w:rPr>
            </w:pPr>
          </w:p>
          <w:p w14:paraId="6894703F" w14:textId="05C9C41D" w:rsidR="00A23710" w:rsidRPr="009632BB" w:rsidRDefault="00A23710" w:rsidP="000F0F17">
            <w:pPr>
              <w:spacing w:line="276" w:lineRule="auto"/>
              <w:jc w:val="both"/>
              <w:rPr>
                <w:rFonts w:ascii="Times New Roman" w:hAnsi="Times New Roman" w:cs="Times New Roman"/>
                <w:sz w:val="24"/>
                <w:szCs w:val="24"/>
                <w:lang w:val="sr-Cyrl-RS"/>
              </w:rPr>
            </w:pPr>
          </w:p>
        </w:tc>
      </w:tr>
      <w:tr w:rsidR="00A23710" w:rsidRPr="009632BB" w14:paraId="647453E6" w14:textId="77777777" w:rsidTr="009C2607">
        <w:tc>
          <w:tcPr>
            <w:tcW w:w="4815" w:type="dxa"/>
          </w:tcPr>
          <w:p w14:paraId="494C29FA" w14:textId="0BF79C99" w:rsidR="00A23710" w:rsidRPr="009C236C" w:rsidRDefault="00A23710">
            <w:pPr>
              <w:spacing w:line="276" w:lineRule="auto"/>
              <w:jc w:val="both"/>
              <w:rPr>
                <w:rFonts w:ascii="Times New Roman" w:hAnsi="Times New Roman" w:cs="Times New Roman"/>
                <w:sz w:val="24"/>
                <w:szCs w:val="24"/>
                <w:lang w:val="sr-Cyrl-RS"/>
              </w:rPr>
            </w:pPr>
            <w:r w:rsidRPr="009C236C">
              <w:rPr>
                <w:rFonts w:ascii="Times New Roman" w:hAnsi="Times New Roman" w:cs="Times New Roman"/>
                <w:sz w:val="24"/>
                <w:szCs w:val="24"/>
                <w:lang w:val="sr-Cyrl-RS"/>
              </w:rPr>
              <w:t xml:space="preserve">Државна помоћ за </w:t>
            </w:r>
            <w:r w:rsidR="003E4483">
              <w:rPr>
                <w:rFonts w:ascii="Times New Roman" w:hAnsi="Times New Roman" w:cs="Times New Roman"/>
                <w:sz w:val="24"/>
                <w:szCs w:val="24"/>
                <w:lang w:val="sr-Cyrl-RS"/>
              </w:rPr>
              <w:t xml:space="preserve">изградњу или надоградњу инфраструктуре </w:t>
            </w:r>
            <w:r>
              <w:rPr>
                <w:rFonts w:ascii="Times New Roman" w:hAnsi="Times New Roman" w:cs="Times New Roman"/>
                <w:sz w:val="24"/>
                <w:szCs w:val="24"/>
                <w:lang w:val="sr-Cyrl-RS"/>
              </w:rPr>
              <w:t>за експериментисање</w:t>
            </w:r>
            <w:r w:rsidR="007D5D13">
              <w:rPr>
                <w:rFonts w:ascii="Times New Roman" w:hAnsi="Times New Roman" w:cs="Times New Roman"/>
                <w:sz w:val="24"/>
                <w:szCs w:val="24"/>
                <w:lang w:val="sr-Cyrl-RS"/>
              </w:rPr>
              <w:t xml:space="preserve"> и тестирање </w:t>
            </w:r>
          </w:p>
        </w:tc>
        <w:tc>
          <w:tcPr>
            <w:tcW w:w="1417" w:type="dxa"/>
          </w:tcPr>
          <w:p w14:paraId="09F32567" w14:textId="14B9C68E" w:rsidR="00A23710" w:rsidRDefault="00A23710" w:rsidP="000F0F17">
            <w:pPr>
              <w:spacing w:line="276"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55%</w:t>
            </w:r>
          </w:p>
        </w:tc>
        <w:tc>
          <w:tcPr>
            <w:tcW w:w="1418" w:type="dxa"/>
          </w:tcPr>
          <w:p w14:paraId="4FEEA221" w14:textId="2F497DC1" w:rsidR="00A23710" w:rsidRDefault="00A23710" w:rsidP="000F0F17">
            <w:pPr>
              <w:spacing w:line="276"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45%</w:t>
            </w:r>
          </w:p>
        </w:tc>
        <w:tc>
          <w:tcPr>
            <w:tcW w:w="1388" w:type="dxa"/>
          </w:tcPr>
          <w:p w14:paraId="10CEB14B" w14:textId="50E93384" w:rsidR="00A23710" w:rsidRDefault="00A23710" w:rsidP="000F0F17">
            <w:pPr>
              <w:spacing w:line="276"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35%</w:t>
            </w:r>
          </w:p>
        </w:tc>
      </w:tr>
      <w:tr w:rsidR="009C236C" w:rsidRPr="009632BB" w14:paraId="582AEDD5" w14:textId="77777777" w:rsidTr="009C2607">
        <w:tc>
          <w:tcPr>
            <w:tcW w:w="4815" w:type="dxa"/>
          </w:tcPr>
          <w:p w14:paraId="2C8A8C99" w14:textId="2DE1D8B3" w:rsidR="009C236C" w:rsidRPr="00967B1B" w:rsidRDefault="003E4483" w:rsidP="000F0F17">
            <w:pPr>
              <w:spacing w:line="276" w:lineRule="auto"/>
              <w:jc w:val="both"/>
              <w:rPr>
                <w:rFonts w:ascii="Times New Roman" w:hAnsi="Times New Roman" w:cs="Times New Roman"/>
                <w:sz w:val="24"/>
                <w:szCs w:val="24"/>
                <w:lang w:val="sr-Cyrl-RS"/>
              </w:rPr>
            </w:pPr>
            <w:r w:rsidRPr="009C236C">
              <w:rPr>
                <w:rFonts w:ascii="Times New Roman" w:hAnsi="Times New Roman" w:cs="Times New Roman"/>
                <w:sz w:val="24"/>
                <w:szCs w:val="24"/>
                <w:lang w:val="sr-Cyrl-RS"/>
              </w:rPr>
              <w:t xml:space="preserve">Државна помоћ за </w:t>
            </w:r>
            <w:r>
              <w:rPr>
                <w:rFonts w:ascii="Times New Roman" w:hAnsi="Times New Roman" w:cs="Times New Roman"/>
                <w:sz w:val="24"/>
                <w:szCs w:val="24"/>
                <w:lang w:val="sr-Cyrl-RS"/>
              </w:rPr>
              <w:t xml:space="preserve">изградњу или надоградњу инфраструктуре за експериментисање и тестирање </w:t>
            </w:r>
            <w:r w:rsidR="009A24CD" w:rsidRPr="00967B1B">
              <w:rPr>
                <w:rFonts w:ascii="Times New Roman" w:hAnsi="Times New Roman" w:cs="Times New Roman"/>
                <w:sz w:val="24"/>
                <w:szCs w:val="24"/>
                <w:lang w:val="sr-Cyrl-RS"/>
              </w:rPr>
              <w:t>коју финансира Република Србија и најмање једна држ</w:t>
            </w:r>
            <w:r>
              <w:rPr>
                <w:rFonts w:ascii="Times New Roman" w:hAnsi="Times New Roman" w:cs="Times New Roman"/>
                <w:sz w:val="24"/>
                <w:szCs w:val="24"/>
                <w:lang w:val="sr-Cyrl-RS"/>
              </w:rPr>
              <w:t>а</w:t>
            </w:r>
            <w:r w:rsidR="009A24CD" w:rsidRPr="00967B1B">
              <w:rPr>
                <w:rFonts w:ascii="Times New Roman" w:hAnsi="Times New Roman" w:cs="Times New Roman"/>
                <w:sz w:val="24"/>
                <w:szCs w:val="24"/>
                <w:lang w:val="sr-Cyrl-RS"/>
              </w:rPr>
              <w:t>ва чланица ЕУ из јавних средстава</w:t>
            </w:r>
            <w:r w:rsidR="00967B1B" w:rsidRPr="00967B1B">
              <w:rPr>
                <w:rFonts w:ascii="Times New Roman" w:hAnsi="Times New Roman" w:cs="Times New Roman"/>
                <w:sz w:val="24"/>
                <w:szCs w:val="24"/>
                <w:lang w:val="sr-Cyrl-RS"/>
              </w:rPr>
              <w:t xml:space="preserve"> или </w:t>
            </w:r>
            <w:r w:rsidR="00CA2683">
              <w:rPr>
                <w:rFonts w:ascii="Times New Roman" w:hAnsi="Times New Roman" w:cs="Times New Roman"/>
                <w:sz w:val="24"/>
                <w:szCs w:val="24"/>
                <w:lang w:val="sr-Cyrl-RS"/>
              </w:rPr>
              <w:t>за</w:t>
            </w:r>
            <w:r w:rsidR="00967B1B" w:rsidRPr="00967B1B">
              <w:rPr>
                <w:rFonts w:ascii="Times New Roman" w:hAnsi="Times New Roman" w:cs="Times New Roman"/>
                <w:sz w:val="24"/>
                <w:szCs w:val="24"/>
                <w:lang w:val="sr-Cyrl-RS"/>
              </w:rPr>
              <w:t xml:space="preserve"> пројекте </w:t>
            </w:r>
            <w:r w:rsidR="00CA2683">
              <w:rPr>
                <w:rFonts w:ascii="Times New Roman" w:hAnsi="Times New Roman" w:cs="Times New Roman"/>
                <w:sz w:val="24"/>
                <w:szCs w:val="24"/>
                <w:lang w:val="sr-Cyrl-RS"/>
              </w:rPr>
              <w:t>са</w:t>
            </w:r>
            <w:r w:rsidR="00967B1B" w:rsidRPr="006A30A1">
              <w:rPr>
                <w:rFonts w:ascii="Times New Roman" w:hAnsi="Times New Roman" w:cs="Times New Roman"/>
                <w:sz w:val="24"/>
                <w:szCs w:val="24"/>
                <w:lang w:val="sr-Cyrl-RS"/>
              </w:rPr>
              <w:t xml:space="preserve"> ознак</w:t>
            </w:r>
            <w:r w:rsidR="00CA2683">
              <w:rPr>
                <w:rFonts w:ascii="Times New Roman" w:hAnsi="Times New Roman" w:cs="Times New Roman"/>
                <w:sz w:val="24"/>
                <w:szCs w:val="24"/>
                <w:lang w:val="sr-Cyrl-RS"/>
              </w:rPr>
              <w:t>ом</w:t>
            </w:r>
            <w:r w:rsidR="00967B1B" w:rsidRPr="006A30A1">
              <w:rPr>
                <w:rFonts w:ascii="Times New Roman" w:hAnsi="Times New Roman" w:cs="Times New Roman"/>
                <w:sz w:val="24"/>
                <w:szCs w:val="24"/>
                <w:lang w:val="sr-Cyrl-RS"/>
              </w:rPr>
              <w:t xml:space="preserve"> квалитета Печат изврсности</w:t>
            </w:r>
          </w:p>
        </w:tc>
        <w:tc>
          <w:tcPr>
            <w:tcW w:w="1417" w:type="dxa"/>
          </w:tcPr>
          <w:p w14:paraId="5A408646" w14:textId="03F076F1" w:rsidR="009C236C" w:rsidRDefault="009A24CD" w:rsidP="000F0F17">
            <w:pPr>
              <w:spacing w:line="276"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65%</w:t>
            </w:r>
          </w:p>
        </w:tc>
        <w:tc>
          <w:tcPr>
            <w:tcW w:w="1418" w:type="dxa"/>
          </w:tcPr>
          <w:p w14:paraId="786C0A36" w14:textId="4ACD9303" w:rsidR="009C236C" w:rsidRDefault="009A24CD" w:rsidP="000F0F17">
            <w:pPr>
              <w:spacing w:line="276"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55%</w:t>
            </w:r>
          </w:p>
        </w:tc>
        <w:tc>
          <w:tcPr>
            <w:tcW w:w="1388" w:type="dxa"/>
          </w:tcPr>
          <w:p w14:paraId="63D0B133" w14:textId="2D02EE8D" w:rsidR="009C236C" w:rsidRDefault="009A24CD" w:rsidP="000F0F17">
            <w:pPr>
              <w:spacing w:line="276"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45%</w:t>
            </w:r>
          </w:p>
        </w:tc>
      </w:tr>
      <w:tr w:rsidR="009A24CD" w:rsidRPr="009632BB" w14:paraId="10B6424D" w14:textId="77777777" w:rsidTr="009C2607">
        <w:tc>
          <w:tcPr>
            <w:tcW w:w="4815" w:type="dxa"/>
          </w:tcPr>
          <w:p w14:paraId="7A5F19ED" w14:textId="5ED5D204" w:rsidR="009A24CD" w:rsidRPr="00967B1B" w:rsidRDefault="00CA2683" w:rsidP="006A30A1">
            <w:pPr>
              <w:spacing w:line="276" w:lineRule="auto"/>
              <w:jc w:val="both"/>
              <w:rPr>
                <w:rFonts w:ascii="Times New Roman" w:hAnsi="Times New Roman" w:cs="Times New Roman"/>
                <w:sz w:val="24"/>
                <w:szCs w:val="24"/>
                <w:lang w:val="sr-Cyrl-RS"/>
              </w:rPr>
            </w:pPr>
            <w:r w:rsidRPr="009C236C">
              <w:rPr>
                <w:rFonts w:ascii="Times New Roman" w:hAnsi="Times New Roman" w:cs="Times New Roman"/>
                <w:sz w:val="24"/>
                <w:szCs w:val="24"/>
                <w:lang w:val="sr-Cyrl-RS"/>
              </w:rPr>
              <w:t xml:space="preserve">Државна помоћ за </w:t>
            </w:r>
            <w:r>
              <w:rPr>
                <w:rFonts w:ascii="Times New Roman" w:hAnsi="Times New Roman" w:cs="Times New Roman"/>
                <w:sz w:val="24"/>
                <w:szCs w:val="24"/>
                <w:lang w:val="sr-Cyrl-RS"/>
              </w:rPr>
              <w:t xml:space="preserve">изградњу или надоградњу инфраструктуре за експериментисање и тестирање </w:t>
            </w:r>
            <w:r w:rsidR="009A24CD" w:rsidRPr="00967B1B">
              <w:rPr>
                <w:rFonts w:ascii="Times New Roman" w:hAnsi="Times New Roman" w:cs="Times New Roman"/>
                <w:sz w:val="24"/>
                <w:szCs w:val="24"/>
                <w:lang w:val="sr-Cyrl-RS"/>
              </w:rPr>
              <w:t>ако ће најмање 80 % годишњег капацитета инфраструктуре за експериментисање и тестирање користити МСП</w:t>
            </w:r>
          </w:p>
        </w:tc>
        <w:tc>
          <w:tcPr>
            <w:tcW w:w="1417" w:type="dxa"/>
          </w:tcPr>
          <w:p w14:paraId="2D72A18B" w14:textId="4BE6D8DE" w:rsidR="009A24CD" w:rsidRDefault="007D5D13" w:rsidP="006A30A1">
            <w:pPr>
              <w:spacing w:line="276" w:lineRule="auto"/>
              <w:jc w:val="center"/>
              <w:rPr>
                <w:rFonts w:ascii="Times New Roman" w:hAnsi="Times New Roman" w:cs="Times New Roman"/>
                <w:sz w:val="24"/>
                <w:szCs w:val="24"/>
                <w:lang w:val="sr-Cyrl-RS"/>
              </w:rPr>
            </w:pPr>
            <w:r w:rsidRPr="006A30A1">
              <w:rPr>
                <w:rFonts w:ascii="Times New Roman" w:hAnsi="Times New Roman" w:cs="Times New Roman"/>
                <w:sz w:val="24"/>
                <w:szCs w:val="24"/>
              </w:rPr>
              <w:t>60%</w:t>
            </w:r>
          </w:p>
        </w:tc>
        <w:tc>
          <w:tcPr>
            <w:tcW w:w="1418" w:type="dxa"/>
          </w:tcPr>
          <w:p w14:paraId="21AC227F" w14:textId="721A8853" w:rsidR="009A24CD" w:rsidRDefault="007D5D13" w:rsidP="006A30A1">
            <w:pPr>
              <w:spacing w:line="276"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5</w:t>
            </w:r>
            <w:r w:rsidRPr="00F106A7">
              <w:rPr>
                <w:rFonts w:ascii="Times New Roman" w:hAnsi="Times New Roman" w:cs="Times New Roman"/>
                <w:sz w:val="24"/>
                <w:szCs w:val="24"/>
              </w:rPr>
              <w:t xml:space="preserve">0% </w:t>
            </w:r>
          </w:p>
        </w:tc>
        <w:tc>
          <w:tcPr>
            <w:tcW w:w="1388" w:type="dxa"/>
          </w:tcPr>
          <w:p w14:paraId="63B4232C" w14:textId="7EECC385" w:rsidR="009A24CD" w:rsidRDefault="007D5D13" w:rsidP="006A30A1">
            <w:pPr>
              <w:spacing w:line="276"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4</w:t>
            </w:r>
            <w:r w:rsidRPr="00F106A7">
              <w:rPr>
                <w:rFonts w:ascii="Times New Roman" w:hAnsi="Times New Roman" w:cs="Times New Roman"/>
                <w:sz w:val="24"/>
                <w:szCs w:val="24"/>
              </w:rPr>
              <w:t xml:space="preserve">0% </w:t>
            </w:r>
          </w:p>
        </w:tc>
      </w:tr>
      <w:tr w:rsidR="00011D9E" w:rsidRPr="009632BB" w14:paraId="239728C9" w14:textId="77777777" w:rsidTr="009C2607">
        <w:tc>
          <w:tcPr>
            <w:tcW w:w="4815" w:type="dxa"/>
          </w:tcPr>
          <w:p w14:paraId="27E03F3E" w14:textId="3B8D1635" w:rsidR="00011D9E" w:rsidRPr="009C236C" w:rsidRDefault="00011D9E">
            <w:pPr>
              <w:spacing w:line="276" w:lineRule="auto"/>
              <w:jc w:val="both"/>
              <w:rPr>
                <w:rFonts w:ascii="Times New Roman" w:hAnsi="Times New Roman" w:cs="Times New Roman"/>
                <w:sz w:val="24"/>
                <w:szCs w:val="24"/>
                <w:lang w:val="sr-Cyrl-RS"/>
              </w:rPr>
            </w:pPr>
            <w:r w:rsidRPr="009C236C">
              <w:rPr>
                <w:rFonts w:ascii="Times New Roman" w:hAnsi="Times New Roman" w:cs="Times New Roman"/>
                <w:sz w:val="24"/>
                <w:szCs w:val="24"/>
                <w:lang w:val="sr-Cyrl-RS"/>
              </w:rPr>
              <w:t xml:space="preserve">Државна помоћ за </w:t>
            </w:r>
            <w:r>
              <w:rPr>
                <w:rFonts w:ascii="Times New Roman" w:hAnsi="Times New Roman" w:cs="Times New Roman"/>
                <w:sz w:val="24"/>
                <w:szCs w:val="24"/>
                <w:lang w:val="sr-Cyrl-RS"/>
              </w:rPr>
              <w:t xml:space="preserve">изградњу или надоградњу инфраструктуре за експериментисање и тестирање </w:t>
            </w:r>
            <w:r w:rsidR="001658A0" w:rsidRPr="00967B1B">
              <w:rPr>
                <w:rFonts w:ascii="Times New Roman" w:hAnsi="Times New Roman" w:cs="Times New Roman"/>
                <w:sz w:val="24"/>
                <w:szCs w:val="24"/>
                <w:lang w:val="sr-Cyrl-RS"/>
              </w:rPr>
              <w:t>коју финансира Република Србија и најмање једна држ</w:t>
            </w:r>
            <w:r w:rsidR="001658A0">
              <w:rPr>
                <w:rFonts w:ascii="Times New Roman" w:hAnsi="Times New Roman" w:cs="Times New Roman"/>
                <w:sz w:val="24"/>
                <w:szCs w:val="24"/>
                <w:lang w:val="sr-Cyrl-RS"/>
              </w:rPr>
              <w:t>а</w:t>
            </w:r>
            <w:r w:rsidR="001658A0" w:rsidRPr="00967B1B">
              <w:rPr>
                <w:rFonts w:ascii="Times New Roman" w:hAnsi="Times New Roman" w:cs="Times New Roman"/>
                <w:sz w:val="24"/>
                <w:szCs w:val="24"/>
                <w:lang w:val="sr-Cyrl-RS"/>
              </w:rPr>
              <w:t xml:space="preserve">ва чланица ЕУ из јавних средстава или </w:t>
            </w:r>
            <w:r w:rsidR="001658A0">
              <w:rPr>
                <w:rFonts w:ascii="Times New Roman" w:hAnsi="Times New Roman" w:cs="Times New Roman"/>
                <w:sz w:val="24"/>
                <w:szCs w:val="24"/>
                <w:lang w:val="sr-Cyrl-RS"/>
              </w:rPr>
              <w:t>за</w:t>
            </w:r>
            <w:r w:rsidR="001658A0" w:rsidRPr="00967B1B">
              <w:rPr>
                <w:rFonts w:ascii="Times New Roman" w:hAnsi="Times New Roman" w:cs="Times New Roman"/>
                <w:sz w:val="24"/>
                <w:szCs w:val="24"/>
                <w:lang w:val="sr-Cyrl-RS"/>
              </w:rPr>
              <w:t xml:space="preserve"> пројекте </w:t>
            </w:r>
            <w:r w:rsidR="001658A0">
              <w:rPr>
                <w:rFonts w:ascii="Times New Roman" w:hAnsi="Times New Roman" w:cs="Times New Roman"/>
                <w:sz w:val="24"/>
                <w:szCs w:val="24"/>
                <w:lang w:val="sr-Cyrl-RS"/>
              </w:rPr>
              <w:t>са</w:t>
            </w:r>
            <w:r w:rsidR="001658A0" w:rsidRPr="008A6A92">
              <w:rPr>
                <w:rFonts w:ascii="Times New Roman" w:hAnsi="Times New Roman" w:cs="Times New Roman"/>
                <w:sz w:val="24"/>
                <w:szCs w:val="24"/>
                <w:lang w:val="sr-Cyrl-RS"/>
              </w:rPr>
              <w:t xml:space="preserve"> ознак</w:t>
            </w:r>
            <w:r w:rsidR="001658A0">
              <w:rPr>
                <w:rFonts w:ascii="Times New Roman" w:hAnsi="Times New Roman" w:cs="Times New Roman"/>
                <w:sz w:val="24"/>
                <w:szCs w:val="24"/>
                <w:lang w:val="sr-Cyrl-RS"/>
              </w:rPr>
              <w:t>ом</w:t>
            </w:r>
            <w:r w:rsidR="001658A0" w:rsidRPr="008A6A92">
              <w:rPr>
                <w:rFonts w:ascii="Times New Roman" w:hAnsi="Times New Roman" w:cs="Times New Roman"/>
                <w:sz w:val="24"/>
                <w:szCs w:val="24"/>
                <w:lang w:val="sr-Cyrl-RS"/>
              </w:rPr>
              <w:t xml:space="preserve"> квалитета Печат изврсности</w:t>
            </w:r>
            <w:r w:rsidR="001658A0">
              <w:rPr>
                <w:rFonts w:ascii="Times New Roman" w:hAnsi="Times New Roman" w:cs="Times New Roman"/>
                <w:sz w:val="24"/>
                <w:szCs w:val="24"/>
                <w:lang w:val="sr-Cyrl-RS"/>
              </w:rPr>
              <w:t xml:space="preserve"> и </w:t>
            </w:r>
            <w:r w:rsidRPr="00967B1B">
              <w:rPr>
                <w:rFonts w:ascii="Times New Roman" w:hAnsi="Times New Roman" w:cs="Times New Roman"/>
                <w:sz w:val="24"/>
                <w:szCs w:val="24"/>
                <w:lang w:val="sr-Cyrl-RS"/>
              </w:rPr>
              <w:t>ако ће најмање 80 % годишњег капацитета инфраструктуре за експериментисање и тестирање користити МСП</w:t>
            </w:r>
          </w:p>
        </w:tc>
        <w:tc>
          <w:tcPr>
            <w:tcW w:w="1417" w:type="dxa"/>
          </w:tcPr>
          <w:p w14:paraId="28B76317" w14:textId="77777777" w:rsidR="001658A0" w:rsidRPr="008A6A92" w:rsidRDefault="001658A0" w:rsidP="001658A0">
            <w:pPr>
              <w:spacing w:line="276" w:lineRule="auto"/>
              <w:jc w:val="center"/>
              <w:rPr>
                <w:rFonts w:ascii="Times New Roman" w:hAnsi="Times New Roman" w:cs="Times New Roman"/>
                <w:sz w:val="24"/>
                <w:szCs w:val="24"/>
                <w:lang w:val="sr-Cyrl-RS"/>
              </w:rPr>
            </w:pPr>
            <w:r w:rsidRPr="008A6A92">
              <w:rPr>
                <w:rFonts w:ascii="Times New Roman" w:hAnsi="Times New Roman" w:cs="Times New Roman"/>
                <w:sz w:val="24"/>
                <w:szCs w:val="24"/>
              </w:rPr>
              <w:t xml:space="preserve">70% </w:t>
            </w:r>
          </w:p>
          <w:p w14:paraId="60E6FBAC" w14:textId="77777777" w:rsidR="00011D9E" w:rsidRPr="00011D9E" w:rsidRDefault="00011D9E" w:rsidP="001658A0">
            <w:pPr>
              <w:spacing w:line="276" w:lineRule="auto"/>
              <w:jc w:val="center"/>
              <w:rPr>
                <w:rFonts w:ascii="Times New Roman" w:hAnsi="Times New Roman" w:cs="Times New Roman"/>
                <w:sz w:val="24"/>
                <w:szCs w:val="24"/>
              </w:rPr>
            </w:pPr>
          </w:p>
        </w:tc>
        <w:tc>
          <w:tcPr>
            <w:tcW w:w="1418" w:type="dxa"/>
          </w:tcPr>
          <w:p w14:paraId="0EEBE9F0" w14:textId="77777777" w:rsidR="001658A0" w:rsidRPr="00F106A7" w:rsidRDefault="001658A0" w:rsidP="001658A0">
            <w:pPr>
              <w:spacing w:line="276"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6</w:t>
            </w:r>
            <w:r w:rsidRPr="00F106A7">
              <w:rPr>
                <w:rFonts w:ascii="Times New Roman" w:hAnsi="Times New Roman" w:cs="Times New Roman"/>
                <w:sz w:val="24"/>
                <w:szCs w:val="24"/>
              </w:rPr>
              <w:t xml:space="preserve">0% </w:t>
            </w:r>
          </w:p>
          <w:p w14:paraId="1851E0A2" w14:textId="77777777" w:rsidR="00011D9E" w:rsidRDefault="00011D9E" w:rsidP="001658A0">
            <w:pPr>
              <w:spacing w:line="276" w:lineRule="auto"/>
              <w:jc w:val="center"/>
              <w:rPr>
                <w:rFonts w:ascii="Times New Roman" w:hAnsi="Times New Roman" w:cs="Times New Roman"/>
                <w:sz w:val="24"/>
                <w:szCs w:val="24"/>
                <w:lang w:val="sr-Cyrl-RS"/>
              </w:rPr>
            </w:pPr>
          </w:p>
        </w:tc>
        <w:tc>
          <w:tcPr>
            <w:tcW w:w="1388" w:type="dxa"/>
          </w:tcPr>
          <w:p w14:paraId="657B29B7" w14:textId="77777777" w:rsidR="001658A0" w:rsidRPr="00F106A7" w:rsidRDefault="001658A0" w:rsidP="001658A0">
            <w:pPr>
              <w:spacing w:line="276"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5</w:t>
            </w:r>
            <w:r w:rsidRPr="00F106A7">
              <w:rPr>
                <w:rFonts w:ascii="Times New Roman" w:hAnsi="Times New Roman" w:cs="Times New Roman"/>
                <w:sz w:val="24"/>
                <w:szCs w:val="24"/>
              </w:rPr>
              <w:t xml:space="preserve">0% </w:t>
            </w:r>
          </w:p>
          <w:p w14:paraId="182376F4" w14:textId="77777777" w:rsidR="00011D9E" w:rsidRDefault="00011D9E" w:rsidP="001658A0">
            <w:pPr>
              <w:spacing w:line="276" w:lineRule="auto"/>
              <w:jc w:val="center"/>
              <w:rPr>
                <w:rFonts w:ascii="Times New Roman" w:hAnsi="Times New Roman" w:cs="Times New Roman"/>
                <w:sz w:val="24"/>
                <w:szCs w:val="24"/>
                <w:lang w:val="sr-Cyrl-RS"/>
              </w:rPr>
            </w:pPr>
          </w:p>
        </w:tc>
      </w:tr>
    </w:tbl>
    <w:p w14:paraId="382CDE8E" w14:textId="77777777" w:rsidR="009C2607" w:rsidRPr="009632BB" w:rsidRDefault="009C2607" w:rsidP="006A30A1">
      <w:pPr>
        <w:spacing w:after="0" w:line="276" w:lineRule="auto"/>
        <w:jc w:val="both"/>
        <w:rPr>
          <w:rFonts w:ascii="Times New Roman" w:hAnsi="Times New Roman" w:cs="Times New Roman"/>
          <w:sz w:val="24"/>
          <w:szCs w:val="24"/>
          <w:lang w:val="sr-Cyrl-RS"/>
        </w:rPr>
      </w:pPr>
    </w:p>
    <w:p w14:paraId="2C62B6DE" w14:textId="77777777" w:rsidR="004E1C14" w:rsidRPr="009632BB" w:rsidRDefault="004E1C14" w:rsidP="006A30A1">
      <w:pPr>
        <w:spacing w:after="0" w:line="276" w:lineRule="auto"/>
        <w:jc w:val="both"/>
        <w:rPr>
          <w:rFonts w:ascii="Times New Roman" w:hAnsi="Times New Roman" w:cs="Times New Roman"/>
          <w:sz w:val="24"/>
          <w:szCs w:val="24"/>
          <w:lang w:val="sr-Cyrl-RS"/>
        </w:rPr>
      </w:pPr>
    </w:p>
    <w:p w14:paraId="620E2ED9" w14:textId="4BF67DAA" w:rsidR="008A0C30" w:rsidRPr="009632BB" w:rsidRDefault="00580F94" w:rsidP="006A30A1">
      <w:pPr>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8</w:t>
      </w:r>
      <w:r>
        <w:rPr>
          <w:rFonts w:ascii="Times New Roman" w:hAnsi="Times New Roman" w:cs="Times New Roman"/>
          <w:sz w:val="24"/>
          <w:szCs w:val="24"/>
          <w:lang w:val="sr-Cyrl-RS"/>
        </w:rPr>
        <w:t>1</w:t>
      </w:r>
      <w:r w:rsidR="009F013D" w:rsidRPr="009632BB">
        <w:rPr>
          <w:rFonts w:ascii="Times New Roman" w:hAnsi="Times New Roman" w:cs="Times New Roman"/>
          <w:sz w:val="24"/>
          <w:szCs w:val="24"/>
          <w:lang w:val="sr-Cyrl-RS"/>
        </w:rPr>
        <w:t xml:space="preserve">. Давалац државне помоћи доставља </w:t>
      </w:r>
      <w:r w:rsidR="00980C33" w:rsidRPr="009632BB">
        <w:rPr>
          <w:rFonts w:ascii="Times New Roman" w:hAnsi="Times New Roman" w:cs="Times New Roman"/>
          <w:sz w:val="24"/>
          <w:szCs w:val="24"/>
          <w:lang w:val="sr-Cyrl-RS"/>
        </w:rPr>
        <w:t xml:space="preserve">Комисији за контролу државне помоћи </w:t>
      </w:r>
      <w:r w:rsidR="009F013D" w:rsidRPr="009632BB">
        <w:rPr>
          <w:rFonts w:ascii="Times New Roman" w:hAnsi="Times New Roman" w:cs="Times New Roman"/>
          <w:sz w:val="24"/>
          <w:szCs w:val="24"/>
          <w:lang w:val="sr-Cyrl-RS"/>
        </w:rPr>
        <w:t>објашњење на који начин је утврђен износ државне помоћи.</w:t>
      </w:r>
    </w:p>
    <w:p w14:paraId="5528309E" w14:textId="4A3FBEC5" w:rsidR="009F013D" w:rsidRPr="009632BB" w:rsidRDefault="009F013D" w:rsidP="006A30A1">
      <w:pPr>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8</w:t>
      </w:r>
      <w:r w:rsidR="00580F94">
        <w:rPr>
          <w:rFonts w:ascii="Times New Roman" w:hAnsi="Times New Roman" w:cs="Times New Roman"/>
          <w:sz w:val="24"/>
          <w:szCs w:val="24"/>
          <w:lang w:val="sr-Cyrl-RS"/>
        </w:rPr>
        <w:t>2</w:t>
      </w:r>
      <w:r w:rsidRPr="009632BB">
        <w:rPr>
          <w:rFonts w:ascii="Times New Roman" w:hAnsi="Times New Roman" w:cs="Times New Roman"/>
          <w:sz w:val="24"/>
          <w:szCs w:val="24"/>
          <w:lang w:val="sr-Cyrl-RS"/>
        </w:rPr>
        <w:t>. За процену пропорционалности државне помоћи може се користити документација и калкулације које се користе за анализу подстицајног ефекта.</w:t>
      </w:r>
    </w:p>
    <w:p w14:paraId="01DE0BEC" w14:textId="613D94D5" w:rsidR="00DB7447" w:rsidRPr="009632BB" w:rsidRDefault="00580F94" w:rsidP="006A30A1">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83</w:t>
      </w:r>
      <w:r w:rsidR="00DB7447" w:rsidRPr="009632BB">
        <w:rPr>
          <w:rFonts w:ascii="Times New Roman" w:hAnsi="Times New Roman" w:cs="Times New Roman"/>
          <w:sz w:val="24"/>
          <w:szCs w:val="24"/>
          <w:lang w:val="sr-Cyrl-RS"/>
        </w:rPr>
        <w:t xml:space="preserve">. Ако потреба за државном помоћи углавном постоји због тешкоћа у финансирању на тржишту, а не због недовољне </w:t>
      </w:r>
      <w:r w:rsidR="000C4EC5" w:rsidRPr="009632BB">
        <w:rPr>
          <w:rFonts w:ascii="Times New Roman" w:hAnsi="Times New Roman" w:cs="Times New Roman"/>
          <w:sz w:val="24"/>
          <w:szCs w:val="24"/>
          <w:lang w:val="sr-Cyrl-RS"/>
        </w:rPr>
        <w:t>економске исплативости</w:t>
      </w:r>
      <w:r w:rsidR="00DB7447" w:rsidRPr="009632BB">
        <w:rPr>
          <w:rFonts w:ascii="Times New Roman" w:hAnsi="Times New Roman" w:cs="Times New Roman"/>
          <w:sz w:val="24"/>
          <w:szCs w:val="24"/>
          <w:lang w:val="sr-Cyrl-RS"/>
        </w:rPr>
        <w:t xml:space="preserve">, примереније је да се државна помоћ додељује у облику зајма, гаранције или </w:t>
      </w:r>
      <w:proofErr w:type="spellStart"/>
      <w:r w:rsidR="007D5D13">
        <w:rPr>
          <w:rFonts w:ascii="Times New Roman" w:hAnsi="Times New Roman" w:cs="Times New Roman"/>
          <w:sz w:val="24"/>
          <w:szCs w:val="24"/>
          <w:lang w:val="sr-Cyrl-RS"/>
        </w:rPr>
        <w:t>предујма</w:t>
      </w:r>
      <w:proofErr w:type="spellEnd"/>
      <w:r w:rsidR="00DB7447" w:rsidRPr="009632BB">
        <w:rPr>
          <w:rFonts w:ascii="Times New Roman" w:hAnsi="Times New Roman" w:cs="Times New Roman"/>
          <w:sz w:val="24"/>
          <w:szCs w:val="24"/>
          <w:lang w:val="sr-Cyrl-RS"/>
        </w:rPr>
        <w:t xml:space="preserve"> уместо у облику субвенције. </w:t>
      </w:r>
    </w:p>
    <w:p w14:paraId="3E7C0D23" w14:textId="41F880C9" w:rsidR="00DB7447" w:rsidRPr="009632BB" w:rsidRDefault="00580F94" w:rsidP="006A30A1">
      <w:pPr>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8</w:t>
      </w:r>
      <w:r>
        <w:rPr>
          <w:rFonts w:ascii="Times New Roman" w:hAnsi="Times New Roman" w:cs="Times New Roman"/>
          <w:sz w:val="24"/>
          <w:szCs w:val="24"/>
          <w:lang w:val="sr-Cyrl-RS"/>
        </w:rPr>
        <w:t>4</w:t>
      </w:r>
      <w:r w:rsidR="00D571F6" w:rsidRPr="009632BB">
        <w:rPr>
          <w:rFonts w:ascii="Times New Roman" w:hAnsi="Times New Roman" w:cs="Times New Roman"/>
          <w:sz w:val="24"/>
          <w:szCs w:val="24"/>
          <w:lang w:val="sr-Cyrl-RS"/>
        </w:rPr>
        <w:t xml:space="preserve">. </w:t>
      </w:r>
      <w:r w:rsidR="00E754A9" w:rsidRPr="009632BB">
        <w:rPr>
          <w:rFonts w:ascii="Times New Roman" w:hAnsi="Times New Roman" w:cs="Times New Roman"/>
          <w:sz w:val="24"/>
          <w:szCs w:val="24"/>
          <w:lang w:val="sr-Cyrl-RS"/>
        </w:rPr>
        <w:t xml:space="preserve">Када постоји више потенцијалних кандидата за спровођење активности за коју се додељује државна помоћ, услов пропорционалности је испуњен ако се пројекат додељује </w:t>
      </w:r>
      <w:bookmarkStart w:id="22" w:name="_Hlk166828965"/>
      <w:r w:rsidR="00964718" w:rsidRPr="00286053">
        <w:rPr>
          <w:rFonts w:ascii="Times New Roman" w:hAnsi="Times New Roman" w:cs="Times New Roman"/>
          <w:sz w:val="24"/>
          <w:szCs w:val="24"/>
          <w:lang w:val="ru-RU"/>
        </w:rPr>
        <w:t>на транспарентан и безуслован начин, без дискриминациј</w:t>
      </w:r>
      <w:r w:rsidR="00964718">
        <w:rPr>
          <w:rFonts w:ascii="Times New Roman" w:hAnsi="Times New Roman" w:cs="Times New Roman"/>
          <w:sz w:val="24"/>
          <w:szCs w:val="24"/>
          <w:lang w:val="sr-Cyrl-RS"/>
        </w:rPr>
        <w:t>е</w:t>
      </w:r>
      <w:bookmarkEnd w:id="22"/>
      <w:r w:rsidR="00964718">
        <w:rPr>
          <w:rFonts w:ascii="Times New Roman" w:hAnsi="Times New Roman" w:cs="Times New Roman"/>
          <w:sz w:val="24"/>
          <w:szCs w:val="24"/>
          <w:lang w:val="sr-Cyrl-RS"/>
        </w:rPr>
        <w:t>.</w:t>
      </w:r>
    </w:p>
    <w:p w14:paraId="3810DE98" w14:textId="75716D2B" w:rsidR="00E754A9" w:rsidRDefault="00580F94" w:rsidP="006A30A1">
      <w:pPr>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lastRenderedPageBreak/>
        <w:t>8</w:t>
      </w:r>
      <w:r>
        <w:rPr>
          <w:rFonts w:ascii="Times New Roman" w:hAnsi="Times New Roman" w:cs="Times New Roman"/>
          <w:sz w:val="24"/>
          <w:szCs w:val="24"/>
          <w:lang w:val="sr-Cyrl-RS"/>
        </w:rPr>
        <w:t>5</w:t>
      </w:r>
      <w:r w:rsidR="00E754A9" w:rsidRPr="009632BB">
        <w:rPr>
          <w:rFonts w:ascii="Times New Roman" w:hAnsi="Times New Roman" w:cs="Times New Roman"/>
          <w:sz w:val="24"/>
          <w:szCs w:val="24"/>
          <w:lang w:val="sr-Cyrl-RS"/>
        </w:rPr>
        <w:t xml:space="preserve">. Како би се отклонило стварно или потенцијално нарушавање </w:t>
      </w:r>
      <w:r w:rsidR="00AD5B4E" w:rsidRPr="009632BB">
        <w:rPr>
          <w:rFonts w:ascii="Times New Roman" w:hAnsi="Times New Roman" w:cs="Times New Roman"/>
          <w:sz w:val="24"/>
          <w:szCs w:val="24"/>
          <w:lang w:val="sr-Cyrl-RS"/>
        </w:rPr>
        <w:t>т</w:t>
      </w:r>
      <w:r w:rsidR="00E754A9" w:rsidRPr="009632BB">
        <w:rPr>
          <w:rFonts w:ascii="Times New Roman" w:hAnsi="Times New Roman" w:cs="Times New Roman"/>
          <w:sz w:val="24"/>
          <w:szCs w:val="24"/>
          <w:lang w:val="sr-Cyrl-RS"/>
        </w:rPr>
        <w:t>рговине</w:t>
      </w:r>
      <w:r w:rsidR="00AD5B4E" w:rsidRPr="009632BB">
        <w:rPr>
          <w:rFonts w:ascii="Times New Roman" w:hAnsi="Times New Roman" w:cs="Times New Roman"/>
          <w:sz w:val="24"/>
          <w:szCs w:val="24"/>
          <w:lang w:val="sr-Cyrl-RS"/>
        </w:rPr>
        <w:t xml:space="preserve"> између Републике Србије и других земаља осим земаља чланица Европске уније</w:t>
      </w:r>
      <w:r w:rsidR="006A64A2" w:rsidRPr="009632BB">
        <w:rPr>
          <w:rFonts w:ascii="Times New Roman" w:hAnsi="Times New Roman" w:cs="Times New Roman"/>
          <w:sz w:val="24"/>
          <w:szCs w:val="24"/>
          <w:lang w:val="sr-Cyrl-RS"/>
        </w:rPr>
        <w:t>, износ</w:t>
      </w:r>
      <w:r w:rsidR="00E754A9" w:rsidRPr="009632BB">
        <w:rPr>
          <w:rFonts w:ascii="Times New Roman" w:hAnsi="Times New Roman" w:cs="Times New Roman"/>
          <w:sz w:val="24"/>
          <w:szCs w:val="24"/>
          <w:lang w:val="sr-Cyrl-RS"/>
        </w:rPr>
        <w:t xml:space="preserve"> државне помоћи </w:t>
      </w:r>
      <w:r w:rsidR="006A64A2" w:rsidRPr="009632BB">
        <w:rPr>
          <w:rFonts w:ascii="Times New Roman" w:hAnsi="Times New Roman" w:cs="Times New Roman"/>
          <w:sz w:val="24"/>
          <w:szCs w:val="24"/>
          <w:lang w:val="sr-Cyrl-RS"/>
        </w:rPr>
        <w:t xml:space="preserve">који премашује износе прописане </w:t>
      </w:r>
      <w:r w:rsidR="00E754A9" w:rsidRPr="009632BB">
        <w:rPr>
          <w:rFonts w:ascii="Times New Roman" w:hAnsi="Times New Roman" w:cs="Times New Roman"/>
          <w:sz w:val="24"/>
          <w:szCs w:val="24"/>
          <w:lang w:val="sr-Cyrl-RS"/>
        </w:rPr>
        <w:t>овим упут</w:t>
      </w:r>
      <w:r w:rsidR="006A64A2" w:rsidRPr="009632BB">
        <w:rPr>
          <w:rFonts w:ascii="Times New Roman" w:hAnsi="Times New Roman" w:cs="Times New Roman"/>
          <w:sz w:val="24"/>
          <w:szCs w:val="24"/>
          <w:lang w:val="sr-Cyrl-RS"/>
        </w:rPr>
        <w:t>ством може бити усклађе</w:t>
      </w:r>
      <w:r w:rsidR="00845200" w:rsidRPr="009632BB">
        <w:rPr>
          <w:rFonts w:ascii="Times New Roman" w:hAnsi="Times New Roman" w:cs="Times New Roman"/>
          <w:sz w:val="24"/>
          <w:szCs w:val="24"/>
          <w:lang w:val="sr-Cyrl-RS"/>
        </w:rPr>
        <w:t>н</w:t>
      </w:r>
      <w:r w:rsidR="006A64A2" w:rsidRPr="009632BB">
        <w:rPr>
          <w:rFonts w:ascii="Times New Roman" w:hAnsi="Times New Roman" w:cs="Times New Roman"/>
          <w:sz w:val="24"/>
          <w:szCs w:val="24"/>
          <w:lang w:val="sr-Cyrl-RS"/>
        </w:rPr>
        <w:t>, ако су, директно или индиректно, конкуренти изван Републике Србије и земаља чланица Европске уније за сличне пројекте у претходне три године примили или ће примити пом</w:t>
      </w:r>
      <w:r w:rsidR="003F15D5" w:rsidRPr="009632BB">
        <w:rPr>
          <w:rFonts w:ascii="Times New Roman" w:hAnsi="Times New Roman" w:cs="Times New Roman"/>
          <w:sz w:val="24"/>
          <w:szCs w:val="24"/>
          <w:lang w:val="sr-Cyrl-RS"/>
        </w:rPr>
        <w:t>о</w:t>
      </w:r>
      <w:r w:rsidR="00AD5B4E" w:rsidRPr="009632BB">
        <w:rPr>
          <w:rFonts w:ascii="Times New Roman" w:hAnsi="Times New Roman" w:cs="Times New Roman"/>
          <w:sz w:val="24"/>
          <w:szCs w:val="24"/>
          <w:lang w:val="sr-Cyrl-RS"/>
        </w:rPr>
        <w:t>ћ истоветног интензитета, а тај период се може сразмерно продужити ако је вероватно да ће до нар</w:t>
      </w:r>
      <w:r w:rsidR="00845200" w:rsidRPr="009632BB">
        <w:rPr>
          <w:rFonts w:ascii="Times New Roman" w:hAnsi="Times New Roman" w:cs="Times New Roman"/>
          <w:sz w:val="24"/>
          <w:szCs w:val="24"/>
          <w:lang w:val="sr-Cyrl-RS"/>
        </w:rPr>
        <w:t>у</w:t>
      </w:r>
      <w:r w:rsidR="00AD5B4E" w:rsidRPr="009632BB">
        <w:rPr>
          <w:rFonts w:ascii="Times New Roman" w:hAnsi="Times New Roman" w:cs="Times New Roman"/>
          <w:sz w:val="24"/>
          <w:szCs w:val="24"/>
          <w:lang w:val="sr-Cyrl-RS"/>
        </w:rPr>
        <w:t>шавања трговине доћи након више од три године</w:t>
      </w:r>
      <w:r w:rsidR="00845200" w:rsidRPr="009632BB">
        <w:rPr>
          <w:rFonts w:ascii="Times New Roman" w:hAnsi="Times New Roman" w:cs="Times New Roman"/>
          <w:sz w:val="24"/>
          <w:szCs w:val="24"/>
          <w:lang w:val="sr-Cyrl-RS"/>
        </w:rPr>
        <w:t>.</w:t>
      </w:r>
    </w:p>
    <w:p w14:paraId="50A17C79" w14:textId="6DB149FA" w:rsidR="00580F94" w:rsidRDefault="00580F94" w:rsidP="006A30A1">
      <w:pPr>
        <w:spacing w:after="0" w:line="276" w:lineRule="auto"/>
        <w:jc w:val="both"/>
        <w:rPr>
          <w:rFonts w:ascii="Times New Roman" w:hAnsi="Times New Roman" w:cs="Times New Roman"/>
          <w:sz w:val="24"/>
          <w:szCs w:val="24"/>
          <w:lang w:val="sr-Cyrl-RS"/>
        </w:rPr>
      </w:pPr>
    </w:p>
    <w:p w14:paraId="0CC570C1" w14:textId="29677987" w:rsidR="00580F94" w:rsidRPr="00580F94" w:rsidRDefault="00580F94" w:rsidP="006A30A1">
      <w:pPr>
        <w:spacing w:after="0" w:line="276"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5</w:t>
      </w:r>
      <w:r w:rsidRPr="00580F94">
        <w:rPr>
          <w:rFonts w:ascii="Times New Roman" w:hAnsi="Times New Roman" w:cs="Times New Roman"/>
          <w:sz w:val="24"/>
          <w:szCs w:val="24"/>
          <w:lang w:val="sr-Cyrl-RS"/>
        </w:rPr>
        <w:t>) Транспарентност</w:t>
      </w:r>
    </w:p>
    <w:p w14:paraId="0D835271" w14:textId="77777777" w:rsidR="00580F94" w:rsidRPr="00580F94" w:rsidRDefault="00580F94" w:rsidP="006A30A1">
      <w:pPr>
        <w:spacing w:after="0" w:line="276" w:lineRule="auto"/>
        <w:jc w:val="both"/>
        <w:rPr>
          <w:rFonts w:ascii="Times New Roman" w:hAnsi="Times New Roman" w:cs="Times New Roman"/>
          <w:sz w:val="24"/>
          <w:szCs w:val="24"/>
          <w:lang w:val="sr-Cyrl-RS"/>
        </w:rPr>
      </w:pPr>
    </w:p>
    <w:p w14:paraId="01FE609E" w14:textId="37CFFC05" w:rsidR="00580F94" w:rsidRDefault="00936218" w:rsidP="006A30A1">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86</w:t>
      </w:r>
      <w:r w:rsidR="00580F94" w:rsidRPr="00580F94">
        <w:rPr>
          <w:rFonts w:ascii="Times New Roman" w:hAnsi="Times New Roman" w:cs="Times New Roman"/>
          <w:sz w:val="24"/>
          <w:szCs w:val="24"/>
          <w:lang w:val="sr-Cyrl-RS"/>
        </w:rPr>
        <w:t xml:space="preserve">. Давалац државне помоћи за ИРИ дужан је, најкасније у року од шест месеци од доношења одлуке о додели, или ако су у питању фискалне мере, у року од једне године од датума подношења пореске пријаве, да објави на посебној интернет страници информације о </w:t>
      </w:r>
      <w:r w:rsidR="00A3782F">
        <w:rPr>
          <w:rFonts w:ascii="Times New Roman" w:hAnsi="Times New Roman" w:cs="Times New Roman"/>
          <w:sz w:val="24"/>
          <w:szCs w:val="24"/>
          <w:lang w:val="sr-Cyrl-RS"/>
        </w:rPr>
        <w:t>називу</w:t>
      </w:r>
      <w:r w:rsidR="00580F94" w:rsidRPr="00580F94">
        <w:rPr>
          <w:rFonts w:ascii="Times New Roman" w:hAnsi="Times New Roman" w:cs="Times New Roman"/>
          <w:sz w:val="24"/>
          <w:szCs w:val="24"/>
          <w:lang w:val="sr-Cyrl-RS"/>
        </w:rPr>
        <w:t xml:space="preserve"> шеме државне помоћи или акт</w:t>
      </w:r>
      <w:r w:rsidR="00AF24F3">
        <w:rPr>
          <w:rFonts w:ascii="Times New Roman" w:hAnsi="Times New Roman" w:cs="Times New Roman"/>
          <w:sz w:val="24"/>
          <w:szCs w:val="24"/>
          <w:lang w:val="sr-Cyrl-RS"/>
        </w:rPr>
        <w:t>у</w:t>
      </w:r>
      <w:r w:rsidR="00580F94" w:rsidRPr="00580F94">
        <w:rPr>
          <w:rFonts w:ascii="Times New Roman" w:hAnsi="Times New Roman" w:cs="Times New Roman"/>
          <w:sz w:val="24"/>
          <w:szCs w:val="24"/>
          <w:lang w:val="sr-Cyrl-RS"/>
        </w:rPr>
        <w:t xml:space="preserve"> даваоца, </w:t>
      </w:r>
      <w:r w:rsidR="00A3782F">
        <w:rPr>
          <w:rFonts w:ascii="Times New Roman" w:hAnsi="Times New Roman" w:cs="Times New Roman"/>
          <w:sz w:val="24"/>
          <w:szCs w:val="24"/>
          <w:lang w:val="sr-Cyrl-RS"/>
        </w:rPr>
        <w:t>а ако износ државне помоћи по кориснику прелази 100.000</w:t>
      </w:r>
      <w:r w:rsidR="00001F7E">
        <w:rPr>
          <w:rFonts w:ascii="Times New Roman" w:hAnsi="Times New Roman" w:cs="Times New Roman"/>
          <w:sz w:val="24"/>
          <w:szCs w:val="24"/>
          <w:lang w:val="sr-Cyrl-RS"/>
        </w:rPr>
        <w:t xml:space="preserve"> </w:t>
      </w:r>
      <w:r w:rsidR="00A3782F">
        <w:rPr>
          <w:rFonts w:ascii="Times New Roman" w:hAnsi="Times New Roman" w:cs="Times New Roman"/>
          <w:sz w:val="24"/>
          <w:szCs w:val="24"/>
          <w:lang w:val="sr-Cyrl-RS"/>
        </w:rPr>
        <w:t xml:space="preserve">евра давалац објављује и податке о </w:t>
      </w:r>
      <w:r w:rsidR="00580F94" w:rsidRPr="00580F94">
        <w:rPr>
          <w:rFonts w:ascii="Times New Roman" w:hAnsi="Times New Roman" w:cs="Times New Roman"/>
          <w:sz w:val="24"/>
          <w:szCs w:val="24"/>
          <w:lang w:val="sr-Cyrl-RS"/>
        </w:rPr>
        <w:t>назив</w:t>
      </w:r>
      <w:r w:rsidR="00A3782F">
        <w:rPr>
          <w:rFonts w:ascii="Times New Roman" w:hAnsi="Times New Roman" w:cs="Times New Roman"/>
          <w:sz w:val="24"/>
          <w:szCs w:val="24"/>
          <w:lang w:val="sr-Cyrl-RS"/>
        </w:rPr>
        <w:t>у</w:t>
      </w:r>
      <w:r w:rsidR="00580F94" w:rsidRPr="00580F94">
        <w:rPr>
          <w:rFonts w:ascii="Times New Roman" w:hAnsi="Times New Roman" w:cs="Times New Roman"/>
          <w:sz w:val="24"/>
          <w:szCs w:val="24"/>
          <w:lang w:val="sr-Cyrl-RS"/>
        </w:rPr>
        <w:t xml:space="preserve"> индивидуалних корисника, инструмент</w:t>
      </w:r>
      <w:r w:rsidR="00A3782F">
        <w:rPr>
          <w:rFonts w:ascii="Times New Roman" w:hAnsi="Times New Roman" w:cs="Times New Roman"/>
          <w:sz w:val="24"/>
          <w:szCs w:val="24"/>
          <w:lang w:val="sr-Cyrl-RS"/>
        </w:rPr>
        <w:t>у</w:t>
      </w:r>
      <w:r w:rsidR="00580F94" w:rsidRPr="00580F94">
        <w:rPr>
          <w:rFonts w:ascii="Times New Roman" w:hAnsi="Times New Roman" w:cs="Times New Roman"/>
          <w:sz w:val="24"/>
          <w:szCs w:val="24"/>
          <w:lang w:val="sr-Cyrl-RS"/>
        </w:rPr>
        <w:t xml:space="preserve"> доделе и износ</w:t>
      </w:r>
      <w:r w:rsidR="00A3782F">
        <w:rPr>
          <w:rFonts w:ascii="Times New Roman" w:hAnsi="Times New Roman" w:cs="Times New Roman"/>
          <w:sz w:val="24"/>
          <w:szCs w:val="24"/>
          <w:lang w:val="sr-Cyrl-RS"/>
        </w:rPr>
        <w:t>у</w:t>
      </w:r>
      <w:r w:rsidR="00580F94" w:rsidRPr="00580F94">
        <w:rPr>
          <w:rFonts w:ascii="Times New Roman" w:hAnsi="Times New Roman" w:cs="Times New Roman"/>
          <w:sz w:val="24"/>
          <w:szCs w:val="24"/>
          <w:lang w:val="sr-Cyrl-RS"/>
        </w:rPr>
        <w:t xml:space="preserve"> државне помоћи додељен сваком кориснику, датум</w:t>
      </w:r>
      <w:r w:rsidR="00A3782F">
        <w:rPr>
          <w:rFonts w:ascii="Times New Roman" w:hAnsi="Times New Roman" w:cs="Times New Roman"/>
          <w:sz w:val="24"/>
          <w:szCs w:val="24"/>
          <w:lang w:val="sr-Cyrl-RS"/>
        </w:rPr>
        <w:t>у</w:t>
      </w:r>
      <w:r w:rsidR="00580F94" w:rsidRPr="00580F94">
        <w:rPr>
          <w:rFonts w:ascii="Times New Roman" w:hAnsi="Times New Roman" w:cs="Times New Roman"/>
          <w:sz w:val="24"/>
          <w:szCs w:val="24"/>
          <w:lang w:val="sr-Cyrl-RS"/>
        </w:rPr>
        <w:t xml:space="preserve"> доделе, величин</w:t>
      </w:r>
      <w:r w:rsidR="00A3782F">
        <w:rPr>
          <w:rFonts w:ascii="Times New Roman" w:hAnsi="Times New Roman" w:cs="Times New Roman"/>
          <w:sz w:val="24"/>
          <w:szCs w:val="24"/>
          <w:lang w:val="sr-Cyrl-RS"/>
        </w:rPr>
        <w:t>и</w:t>
      </w:r>
      <w:r w:rsidR="00580F94" w:rsidRPr="00580F94">
        <w:rPr>
          <w:rFonts w:ascii="Times New Roman" w:hAnsi="Times New Roman" w:cs="Times New Roman"/>
          <w:sz w:val="24"/>
          <w:szCs w:val="24"/>
          <w:lang w:val="sr-Cyrl-RS"/>
        </w:rPr>
        <w:t xml:space="preserve"> корисника (МСП или велики учесник на тржишту), подручј</w:t>
      </w:r>
      <w:r w:rsidR="00A3782F">
        <w:rPr>
          <w:rFonts w:ascii="Times New Roman" w:hAnsi="Times New Roman" w:cs="Times New Roman"/>
          <w:sz w:val="24"/>
          <w:szCs w:val="24"/>
          <w:lang w:val="sr-Cyrl-RS"/>
        </w:rPr>
        <w:t>у</w:t>
      </w:r>
      <w:r w:rsidR="00580F94" w:rsidRPr="00580F94">
        <w:rPr>
          <w:rFonts w:ascii="Times New Roman" w:hAnsi="Times New Roman" w:cs="Times New Roman"/>
          <w:sz w:val="24"/>
          <w:szCs w:val="24"/>
          <w:lang w:val="sr-Cyrl-RS"/>
        </w:rPr>
        <w:t xml:space="preserve"> на коме се налази седиште корисника на нивоу 2 номенклатуре статистичких територијалних јединица</w:t>
      </w:r>
      <w:r w:rsidR="00A3782F">
        <w:rPr>
          <w:rFonts w:ascii="Times New Roman" w:hAnsi="Times New Roman" w:cs="Times New Roman"/>
          <w:sz w:val="24"/>
          <w:szCs w:val="24"/>
          <w:lang w:val="sr-Cyrl-RS"/>
        </w:rPr>
        <w:t>,</w:t>
      </w:r>
      <w:r w:rsidR="00580F94" w:rsidRPr="00580F94">
        <w:rPr>
          <w:rFonts w:ascii="Times New Roman" w:hAnsi="Times New Roman" w:cs="Times New Roman"/>
          <w:sz w:val="24"/>
          <w:szCs w:val="24"/>
          <w:lang w:val="sr-Cyrl-RS"/>
        </w:rPr>
        <w:t xml:space="preserve"> </w:t>
      </w:r>
      <w:r w:rsidR="00580F94" w:rsidRPr="00AF24F3">
        <w:rPr>
          <w:rFonts w:ascii="Times New Roman" w:hAnsi="Times New Roman" w:cs="Times New Roman"/>
          <w:sz w:val="24"/>
          <w:szCs w:val="24"/>
          <w:lang w:val="sr-Cyrl-RS"/>
        </w:rPr>
        <w:t>основн</w:t>
      </w:r>
      <w:r w:rsidR="00A3782F" w:rsidRPr="00AF24F3">
        <w:rPr>
          <w:rFonts w:ascii="Times New Roman" w:hAnsi="Times New Roman" w:cs="Times New Roman"/>
          <w:sz w:val="24"/>
          <w:szCs w:val="24"/>
          <w:lang w:val="sr-Cyrl-RS"/>
        </w:rPr>
        <w:t>ом</w:t>
      </w:r>
      <w:r w:rsidR="00580F94" w:rsidRPr="00AF24F3">
        <w:rPr>
          <w:rFonts w:ascii="Times New Roman" w:hAnsi="Times New Roman" w:cs="Times New Roman"/>
          <w:sz w:val="24"/>
          <w:szCs w:val="24"/>
          <w:lang w:val="sr-Cyrl-RS"/>
        </w:rPr>
        <w:t xml:space="preserve"> сектор</w:t>
      </w:r>
      <w:r w:rsidR="00A3782F" w:rsidRPr="00AF24F3">
        <w:rPr>
          <w:rFonts w:ascii="Times New Roman" w:hAnsi="Times New Roman" w:cs="Times New Roman"/>
          <w:sz w:val="24"/>
          <w:szCs w:val="24"/>
          <w:lang w:val="sr-Cyrl-RS"/>
        </w:rPr>
        <w:t>у</w:t>
      </w:r>
      <w:r w:rsidR="00580F94" w:rsidRPr="00AF24F3">
        <w:rPr>
          <w:rFonts w:ascii="Times New Roman" w:hAnsi="Times New Roman" w:cs="Times New Roman"/>
          <w:sz w:val="24"/>
          <w:szCs w:val="24"/>
          <w:lang w:val="sr-Cyrl-RS"/>
        </w:rPr>
        <w:t xml:space="preserve"> у коме корисник делује</w:t>
      </w:r>
      <w:r w:rsidR="00AF24F3">
        <w:rPr>
          <w:rFonts w:ascii="Times New Roman" w:hAnsi="Times New Roman" w:cs="Times New Roman"/>
          <w:sz w:val="24"/>
          <w:szCs w:val="24"/>
          <w:lang w:val="sr-Cyrl-RS"/>
        </w:rPr>
        <w:t>, циљу помоћи, о одлуци или другом ак</w:t>
      </w:r>
      <w:r w:rsidR="00926936">
        <w:rPr>
          <w:rFonts w:ascii="Times New Roman" w:hAnsi="Times New Roman" w:cs="Times New Roman"/>
          <w:sz w:val="24"/>
          <w:szCs w:val="24"/>
          <w:lang w:val="sr-Cyrl-RS"/>
        </w:rPr>
        <w:t>т</w:t>
      </w:r>
      <w:r w:rsidR="00AF24F3">
        <w:rPr>
          <w:rFonts w:ascii="Times New Roman" w:hAnsi="Times New Roman" w:cs="Times New Roman"/>
          <w:sz w:val="24"/>
          <w:szCs w:val="24"/>
          <w:lang w:val="sr-Cyrl-RS"/>
        </w:rPr>
        <w:t>у Комисије за контролу државне помоћи којим је оцењена усклађеност државне помоћи, а, по потреби и податке о називу финансијског посредника</w:t>
      </w:r>
      <w:r w:rsidR="00580F94" w:rsidRPr="00AF24F3">
        <w:rPr>
          <w:rFonts w:ascii="Times New Roman" w:hAnsi="Times New Roman" w:cs="Times New Roman"/>
          <w:sz w:val="24"/>
          <w:szCs w:val="24"/>
          <w:lang w:val="sr-Cyrl-RS"/>
        </w:rPr>
        <w:t>.</w:t>
      </w:r>
      <w:r w:rsidR="00580F94" w:rsidRPr="00580F94">
        <w:rPr>
          <w:rFonts w:ascii="Times New Roman" w:hAnsi="Times New Roman" w:cs="Times New Roman"/>
          <w:sz w:val="24"/>
          <w:szCs w:val="24"/>
          <w:lang w:val="sr-Cyrl-RS"/>
        </w:rPr>
        <w:t xml:space="preserve"> </w:t>
      </w:r>
    </w:p>
    <w:p w14:paraId="456FFAD3" w14:textId="1AEE17A6" w:rsidR="00580F94" w:rsidRPr="009632BB" w:rsidRDefault="00936218" w:rsidP="006A30A1">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87</w:t>
      </w:r>
      <w:r w:rsidR="00580F94" w:rsidRPr="00580F94">
        <w:rPr>
          <w:rFonts w:ascii="Times New Roman" w:hAnsi="Times New Roman" w:cs="Times New Roman"/>
          <w:sz w:val="24"/>
          <w:szCs w:val="24"/>
          <w:lang w:val="sr-Cyrl-RS"/>
        </w:rPr>
        <w:t xml:space="preserve">. </w:t>
      </w:r>
      <w:r w:rsidR="00AF24F3">
        <w:rPr>
          <w:rFonts w:ascii="Times New Roman" w:hAnsi="Times New Roman" w:cs="Times New Roman"/>
          <w:sz w:val="24"/>
          <w:szCs w:val="24"/>
          <w:lang w:val="sr-Cyrl-RS"/>
        </w:rPr>
        <w:t>Податке</w:t>
      </w:r>
      <w:r w:rsidR="00580F94" w:rsidRPr="00580F94">
        <w:rPr>
          <w:rFonts w:ascii="Times New Roman" w:hAnsi="Times New Roman" w:cs="Times New Roman"/>
          <w:sz w:val="24"/>
          <w:szCs w:val="24"/>
          <w:lang w:val="sr-Cyrl-RS"/>
        </w:rPr>
        <w:t xml:space="preserve"> из тачке </w:t>
      </w:r>
      <w:r w:rsidR="00B7602A">
        <w:rPr>
          <w:rFonts w:ascii="Times New Roman" w:hAnsi="Times New Roman" w:cs="Times New Roman"/>
          <w:sz w:val="24"/>
          <w:szCs w:val="24"/>
          <w:lang w:val="sr-Cyrl-RS"/>
        </w:rPr>
        <w:t>86</w:t>
      </w:r>
      <w:r w:rsidR="00580F94" w:rsidRPr="00580F94">
        <w:rPr>
          <w:rFonts w:ascii="Times New Roman" w:hAnsi="Times New Roman" w:cs="Times New Roman"/>
          <w:sz w:val="24"/>
          <w:szCs w:val="24"/>
          <w:lang w:val="sr-Cyrl-RS"/>
        </w:rPr>
        <w:t>. овог упутства давалац државне помоћи чува и без ограничења ставља на располагање јавности најмање десет година.</w:t>
      </w:r>
    </w:p>
    <w:p w14:paraId="2354396E" w14:textId="77777777" w:rsidR="001F69AE" w:rsidRPr="009632BB" w:rsidRDefault="001F69AE" w:rsidP="006A30A1">
      <w:pPr>
        <w:spacing w:after="0" w:line="276" w:lineRule="auto"/>
        <w:jc w:val="both"/>
        <w:rPr>
          <w:rFonts w:ascii="Times New Roman" w:hAnsi="Times New Roman" w:cs="Times New Roman"/>
          <w:sz w:val="24"/>
          <w:szCs w:val="24"/>
          <w:lang w:val="sr-Cyrl-RS"/>
        </w:rPr>
      </w:pPr>
    </w:p>
    <w:p w14:paraId="5BFF5CA3" w14:textId="6E85F35C" w:rsidR="0014173E" w:rsidRPr="009632BB" w:rsidRDefault="009C33F5" w:rsidP="006A30A1">
      <w:pPr>
        <w:spacing w:after="0" w:line="276" w:lineRule="auto"/>
        <w:jc w:val="center"/>
        <w:rPr>
          <w:rFonts w:ascii="Times New Roman" w:hAnsi="Times New Roman" w:cs="Times New Roman"/>
          <w:sz w:val="24"/>
          <w:szCs w:val="24"/>
          <w:lang w:val="sr-Cyrl-RS"/>
        </w:rPr>
      </w:pPr>
      <w:r w:rsidRPr="009632BB">
        <w:rPr>
          <w:rFonts w:ascii="Times New Roman" w:hAnsi="Times New Roman" w:cs="Times New Roman"/>
          <w:sz w:val="24"/>
          <w:szCs w:val="24"/>
          <w:lang w:val="sr-Cyrl-RS"/>
        </w:rPr>
        <w:t>6</w:t>
      </w:r>
      <w:r w:rsidR="0014173E" w:rsidRPr="009632BB">
        <w:rPr>
          <w:rFonts w:ascii="Times New Roman" w:hAnsi="Times New Roman" w:cs="Times New Roman"/>
          <w:sz w:val="24"/>
          <w:szCs w:val="24"/>
          <w:lang w:val="sr-Cyrl-RS"/>
        </w:rPr>
        <w:t xml:space="preserve">) </w:t>
      </w:r>
      <w:bookmarkStart w:id="23" w:name="_Hlk166828990"/>
      <w:r w:rsidR="0011112C">
        <w:rPr>
          <w:rFonts w:ascii="Times New Roman" w:hAnsi="Times New Roman" w:cs="Times New Roman"/>
          <w:sz w:val="24"/>
          <w:szCs w:val="24"/>
          <w:lang w:val="sr-Cyrl-RS"/>
        </w:rPr>
        <w:t xml:space="preserve">Потврда да су </w:t>
      </w:r>
      <w:r w:rsidR="0011112C" w:rsidRPr="00C82EB9">
        <w:rPr>
          <w:rFonts w:ascii="Times New Roman" w:hAnsi="Times New Roman" w:cs="Times New Roman"/>
          <w:sz w:val="24"/>
          <w:szCs w:val="24"/>
          <w:lang w:val="sr-Cyrl-RS"/>
        </w:rPr>
        <w:t>негативн</w:t>
      </w:r>
      <w:r w:rsidR="0011112C">
        <w:rPr>
          <w:rFonts w:ascii="Times New Roman" w:hAnsi="Times New Roman" w:cs="Times New Roman"/>
          <w:sz w:val="24"/>
          <w:szCs w:val="24"/>
          <w:lang w:val="sr-Cyrl-RS"/>
        </w:rPr>
        <w:t>и</w:t>
      </w:r>
      <w:r w:rsidR="0011112C" w:rsidRPr="00C82EB9">
        <w:rPr>
          <w:rFonts w:ascii="Times New Roman" w:hAnsi="Times New Roman" w:cs="Times New Roman"/>
          <w:sz w:val="24"/>
          <w:szCs w:val="24"/>
          <w:lang w:val="sr-Cyrl-RS"/>
        </w:rPr>
        <w:t xml:space="preserve"> ефект</w:t>
      </w:r>
      <w:r w:rsidR="0011112C">
        <w:rPr>
          <w:rFonts w:ascii="Times New Roman" w:hAnsi="Times New Roman" w:cs="Times New Roman"/>
          <w:sz w:val="24"/>
          <w:szCs w:val="24"/>
          <w:lang w:val="sr-Cyrl-RS"/>
        </w:rPr>
        <w:t>и</w:t>
      </w:r>
      <w:r w:rsidR="0011112C" w:rsidRPr="00C82EB9">
        <w:rPr>
          <w:rFonts w:ascii="Times New Roman" w:hAnsi="Times New Roman" w:cs="Times New Roman"/>
          <w:sz w:val="24"/>
          <w:szCs w:val="24"/>
          <w:lang w:val="sr-Cyrl-RS"/>
        </w:rPr>
        <w:t xml:space="preserve"> на конкуренцију и трговину између Републике Србије и земаља чланица Европске уније</w:t>
      </w:r>
      <w:r w:rsidR="0011112C">
        <w:rPr>
          <w:rFonts w:ascii="Times New Roman" w:hAnsi="Times New Roman" w:cs="Times New Roman"/>
          <w:sz w:val="24"/>
          <w:szCs w:val="24"/>
          <w:lang w:val="sr-Cyrl-RS"/>
        </w:rPr>
        <w:t xml:space="preserve"> сведени на минимум</w:t>
      </w:r>
      <w:r w:rsidR="0011112C" w:rsidRPr="009632BB">
        <w:rPr>
          <w:rFonts w:ascii="Times New Roman" w:hAnsi="Times New Roman" w:cs="Times New Roman"/>
          <w:sz w:val="24"/>
          <w:szCs w:val="24"/>
          <w:lang w:val="sr-Cyrl-RS"/>
        </w:rPr>
        <w:t xml:space="preserve"> </w:t>
      </w:r>
      <w:bookmarkEnd w:id="23"/>
    </w:p>
    <w:p w14:paraId="6E91C33C" w14:textId="77777777" w:rsidR="00C0683F" w:rsidRPr="009632BB" w:rsidRDefault="00C0683F" w:rsidP="006A30A1">
      <w:pPr>
        <w:spacing w:after="0" w:line="276" w:lineRule="auto"/>
        <w:jc w:val="center"/>
        <w:rPr>
          <w:rFonts w:ascii="Times New Roman" w:hAnsi="Times New Roman" w:cs="Times New Roman"/>
          <w:sz w:val="24"/>
          <w:szCs w:val="24"/>
          <w:lang w:val="sr-Cyrl-RS"/>
        </w:rPr>
      </w:pPr>
    </w:p>
    <w:p w14:paraId="68FBD5D2" w14:textId="77777777" w:rsidR="00C0683F" w:rsidRPr="009632BB" w:rsidRDefault="00C0683F" w:rsidP="006A30A1">
      <w:pPr>
        <w:spacing w:after="0" w:line="276" w:lineRule="auto"/>
        <w:jc w:val="center"/>
        <w:rPr>
          <w:rFonts w:ascii="Times New Roman" w:hAnsi="Times New Roman" w:cs="Times New Roman"/>
          <w:sz w:val="24"/>
          <w:szCs w:val="24"/>
          <w:lang w:val="sr-Cyrl-RS"/>
        </w:rPr>
      </w:pPr>
      <w:r w:rsidRPr="009632BB">
        <w:rPr>
          <w:rFonts w:ascii="Times New Roman" w:hAnsi="Times New Roman" w:cs="Times New Roman"/>
          <w:sz w:val="24"/>
          <w:szCs w:val="24"/>
          <w:lang w:val="sr-Cyrl-RS"/>
        </w:rPr>
        <w:t>а) Општи услови</w:t>
      </w:r>
    </w:p>
    <w:p w14:paraId="2046D167" w14:textId="77777777" w:rsidR="00C0683F" w:rsidRPr="009632BB" w:rsidRDefault="00C0683F" w:rsidP="006A30A1">
      <w:pPr>
        <w:spacing w:after="0" w:line="276" w:lineRule="auto"/>
        <w:jc w:val="center"/>
        <w:rPr>
          <w:rFonts w:ascii="Times New Roman" w:hAnsi="Times New Roman" w:cs="Times New Roman"/>
          <w:sz w:val="24"/>
          <w:szCs w:val="24"/>
          <w:lang w:val="sr-Cyrl-RS"/>
        </w:rPr>
      </w:pPr>
    </w:p>
    <w:p w14:paraId="438CCCE7" w14:textId="16EEB1F1" w:rsidR="00F22FBC" w:rsidRDefault="00C80777" w:rsidP="006A30A1">
      <w:pPr>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8</w:t>
      </w:r>
      <w:r>
        <w:rPr>
          <w:rFonts w:ascii="Times New Roman" w:hAnsi="Times New Roman" w:cs="Times New Roman"/>
          <w:sz w:val="24"/>
          <w:szCs w:val="24"/>
          <w:lang w:val="sr-Cyrl-RS"/>
        </w:rPr>
        <w:t>8</w:t>
      </w:r>
      <w:r w:rsidR="00F36632" w:rsidRPr="00286053">
        <w:rPr>
          <w:rFonts w:ascii="Times New Roman" w:hAnsi="Times New Roman" w:cs="Times New Roman"/>
          <w:sz w:val="24"/>
          <w:szCs w:val="24"/>
          <w:lang w:val="ru-RU"/>
        </w:rPr>
        <w:t xml:space="preserve"> </w:t>
      </w:r>
      <w:r w:rsidR="00C0683F" w:rsidRPr="009632BB">
        <w:rPr>
          <w:rFonts w:ascii="Times New Roman" w:hAnsi="Times New Roman" w:cs="Times New Roman"/>
          <w:sz w:val="24"/>
          <w:szCs w:val="24"/>
          <w:lang w:val="sr-Cyrl-RS"/>
        </w:rPr>
        <w:t xml:space="preserve">. </w:t>
      </w:r>
      <w:r w:rsidR="00F36632">
        <w:rPr>
          <w:rFonts w:ascii="Times New Roman" w:hAnsi="Times New Roman" w:cs="Times New Roman"/>
          <w:sz w:val="24"/>
          <w:szCs w:val="24"/>
          <w:lang w:val="sr-Cyrl-RS"/>
        </w:rPr>
        <w:t xml:space="preserve">Давалац државне помоћи доставља </w:t>
      </w:r>
      <w:r w:rsidR="00F36632" w:rsidRPr="00F36632">
        <w:rPr>
          <w:rFonts w:ascii="Times New Roman" w:hAnsi="Times New Roman" w:cs="Times New Roman"/>
          <w:sz w:val="24"/>
          <w:szCs w:val="24"/>
          <w:lang w:val="sr-Cyrl-RS"/>
        </w:rPr>
        <w:t>Комисиј</w:t>
      </w:r>
      <w:r w:rsidR="00F36632">
        <w:rPr>
          <w:rFonts w:ascii="Times New Roman" w:hAnsi="Times New Roman" w:cs="Times New Roman"/>
          <w:sz w:val="24"/>
          <w:szCs w:val="24"/>
          <w:lang w:val="sr-Cyrl-RS"/>
        </w:rPr>
        <w:t>и за контролу државне помоћи податке о тржиштима производа</w:t>
      </w:r>
      <w:r w:rsidR="00F36632" w:rsidRPr="00F36632">
        <w:rPr>
          <w:rFonts w:ascii="Times New Roman" w:hAnsi="Times New Roman" w:cs="Times New Roman"/>
          <w:sz w:val="24"/>
          <w:szCs w:val="24"/>
          <w:lang w:val="sr-Cyrl-RS"/>
        </w:rPr>
        <w:t xml:space="preserve"> </w:t>
      </w:r>
      <w:r w:rsidR="00F22FBC">
        <w:rPr>
          <w:rFonts w:ascii="Times New Roman" w:hAnsi="Times New Roman" w:cs="Times New Roman"/>
          <w:sz w:val="24"/>
          <w:szCs w:val="24"/>
          <w:lang w:val="sr-Cyrl-RS"/>
        </w:rPr>
        <w:t>ради</w:t>
      </w:r>
      <w:r w:rsidR="00F36632" w:rsidRPr="00F36632">
        <w:rPr>
          <w:rFonts w:ascii="Times New Roman" w:hAnsi="Times New Roman" w:cs="Times New Roman"/>
          <w:sz w:val="24"/>
          <w:szCs w:val="24"/>
          <w:lang w:val="sr-Cyrl-RS"/>
        </w:rPr>
        <w:t xml:space="preserve"> </w:t>
      </w:r>
      <w:r w:rsidR="00F22FBC">
        <w:rPr>
          <w:rFonts w:ascii="Times New Roman" w:hAnsi="Times New Roman" w:cs="Times New Roman"/>
          <w:sz w:val="24"/>
          <w:szCs w:val="24"/>
          <w:lang w:val="sr-Cyrl-RS"/>
        </w:rPr>
        <w:t>утврђивања</w:t>
      </w:r>
      <w:r w:rsidR="00F36632" w:rsidRPr="00F36632">
        <w:rPr>
          <w:rFonts w:ascii="Times New Roman" w:hAnsi="Times New Roman" w:cs="Times New Roman"/>
          <w:sz w:val="24"/>
          <w:szCs w:val="24"/>
          <w:lang w:val="sr-Cyrl-RS"/>
        </w:rPr>
        <w:t xml:space="preserve"> тржишта </w:t>
      </w:r>
      <w:r w:rsidR="00F22FBC">
        <w:rPr>
          <w:rFonts w:ascii="Times New Roman" w:hAnsi="Times New Roman" w:cs="Times New Roman"/>
          <w:sz w:val="24"/>
          <w:szCs w:val="24"/>
          <w:lang w:val="sr-Cyrl-RS"/>
        </w:rPr>
        <w:t>на које утиче државна помоћ</w:t>
      </w:r>
      <w:r w:rsidR="00F36632" w:rsidRPr="00F36632">
        <w:rPr>
          <w:rFonts w:ascii="Times New Roman" w:hAnsi="Times New Roman" w:cs="Times New Roman"/>
          <w:sz w:val="24"/>
          <w:szCs w:val="24"/>
          <w:lang w:val="sr-Cyrl-RS"/>
        </w:rPr>
        <w:t xml:space="preserve">, тржишта на која утиче промена понашања корисника </w:t>
      </w:r>
      <w:r w:rsidR="00F22FBC">
        <w:rPr>
          <w:rFonts w:ascii="Times New Roman" w:hAnsi="Times New Roman" w:cs="Times New Roman"/>
          <w:sz w:val="24"/>
          <w:szCs w:val="24"/>
          <w:lang w:val="sr-Cyrl-RS"/>
        </w:rPr>
        <w:t xml:space="preserve">државне </w:t>
      </w:r>
      <w:r w:rsidR="00F36632" w:rsidRPr="00F36632">
        <w:rPr>
          <w:rFonts w:ascii="Times New Roman" w:hAnsi="Times New Roman" w:cs="Times New Roman"/>
          <w:sz w:val="24"/>
          <w:szCs w:val="24"/>
          <w:lang w:val="sr-Cyrl-RS"/>
        </w:rPr>
        <w:t>помоћи</w:t>
      </w:r>
      <w:r w:rsidR="00F22FBC">
        <w:rPr>
          <w:rFonts w:ascii="Times New Roman" w:hAnsi="Times New Roman" w:cs="Times New Roman"/>
          <w:sz w:val="24"/>
          <w:szCs w:val="24"/>
          <w:lang w:val="sr-Cyrl-RS"/>
        </w:rPr>
        <w:t xml:space="preserve">, као и релевантног </w:t>
      </w:r>
      <w:r w:rsidR="00F36632" w:rsidRPr="00F36632">
        <w:rPr>
          <w:rFonts w:ascii="Times New Roman" w:hAnsi="Times New Roman" w:cs="Times New Roman"/>
          <w:sz w:val="24"/>
          <w:szCs w:val="24"/>
          <w:lang w:val="sr-Cyrl-RS"/>
        </w:rPr>
        <w:t>географско</w:t>
      </w:r>
      <w:r w:rsidR="00F22FBC">
        <w:rPr>
          <w:rFonts w:ascii="Times New Roman" w:hAnsi="Times New Roman" w:cs="Times New Roman"/>
          <w:sz w:val="24"/>
          <w:szCs w:val="24"/>
          <w:lang w:val="sr-Cyrl-RS"/>
        </w:rPr>
        <w:t>г</w:t>
      </w:r>
      <w:r w:rsidR="00F36632" w:rsidRPr="00F36632">
        <w:rPr>
          <w:rFonts w:ascii="Times New Roman" w:hAnsi="Times New Roman" w:cs="Times New Roman"/>
          <w:sz w:val="24"/>
          <w:szCs w:val="24"/>
          <w:lang w:val="sr-Cyrl-RS"/>
        </w:rPr>
        <w:t xml:space="preserve"> тржишт</w:t>
      </w:r>
      <w:r w:rsidR="00F22FBC">
        <w:rPr>
          <w:rFonts w:ascii="Times New Roman" w:hAnsi="Times New Roman" w:cs="Times New Roman"/>
          <w:sz w:val="24"/>
          <w:szCs w:val="24"/>
          <w:lang w:val="sr-Cyrl-RS"/>
        </w:rPr>
        <w:t xml:space="preserve">а. Релевантно географско тржиште </w:t>
      </w:r>
      <w:r w:rsidR="00D04712">
        <w:rPr>
          <w:rFonts w:ascii="Times New Roman" w:hAnsi="Times New Roman" w:cs="Times New Roman"/>
          <w:sz w:val="24"/>
          <w:szCs w:val="24"/>
          <w:lang w:val="sr-Cyrl-RS"/>
        </w:rPr>
        <w:t>представља територију</w:t>
      </w:r>
      <w:r w:rsidR="00F36632" w:rsidRPr="00F36632">
        <w:rPr>
          <w:rFonts w:ascii="Times New Roman" w:hAnsi="Times New Roman" w:cs="Times New Roman"/>
          <w:sz w:val="24"/>
          <w:szCs w:val="24"/>
          <w:lang w:val="sr-Cyrl-RS"/>
        </w:rPr>
        <w:t xml:space="preserve"> </w:t>
      </w:r>
      <w:r w:rsidR="00D04712">
        <w:rPr>
          <w:rFonts w:ascii="Times New Roman" w:hAnsi="Times New Roman" w:cs="Times New Roman"/>
          <w:sz w:val="24"/>
          <w:szCs w:val="24"/>
          <w:lang w:val="sr-Cyrl-RS"/>
        </w:rPr>
        <w:t>на</w:t>
      </w:r>
      <w:r w:rsidR="00F36632" w:rsidRPr="00F36632">
        <w:rPr>
          <w:rFonts w:ascii="Times New Roman" w:hAnsi="Times New Roman" w:cs="Times New Roman"/>
          <w:sz w:val="24"/>
          <w:szCs w:val="24"/>
          <w:lang w:val="sr-Cyrl-RS"/>
        </w:rPr>
        <w:t xml:space="preserve"> којој послују </w:t>
      </w:r>
      <w:r w:rsidR="00F22FBC">
        <w:rPr>
          <w:rFonts w:ascii="Times New Roman" w:hAnsi="Times New Roman" w:cs="Times New Roman"/>
          <w:sz w:val="24"/>
          <w:szCs w:val="24"/>
          <w:lang w:val="sr-Cyrl-RS"/>
        </w:rPr>
        <w:t>учесници на тржишту на које утиче државна помоћ</w:t>
      </w:r>
      <w:r w:rsidR="00F36632" w:rsidRPr="00F36632">
        <w:rPr>
          <w:rFonts w:ascii="Times New Roman" w:hAnsi="Times New Roman" w:cs="Times New Roman"/>
          <w:sz w:val="24"/>
          <w:szCs w:val="24"/>
          <w:lang w:val="sr-Cyrl-RS"/>
        </w:rPr>
        <w:t xml:space="preserve"> и </w:t>
      </w:r>
      <w:r w:rsidR="00D04712" w:rsidRPr="00D04712">
        <w:rPr>
          <w:rFonts w:ascii="Times New Roman" w:hAnsi="Times New Roman" w:cs="Times New Roman"/>
          <w:sz w:val="24"/>
          <w:szCs w:val="24"/>
          <w:lang w:val="sr-Cyrl-RS"/>
        </w:rPr>
        <w:t>на којој постоје исти или слични услови конкуренције, а који се битно разликују од услова конкуренције на суседним територијама</w:t>
      </w:r>
      <w:r w:rsidR="00F36632" w:rsidRPr="00F36632">
        <w:rPr>
          <w:rFonts w:ascii="Times New Roman" w:hAnsi="Times New Roman" w:cs="Times New Roman"/>
          <w:sz w:val="24"/>
          <w:szCs w:val="24"/>
          <w:lang w:val="sr-Cyrl-RS"/>
        </w:rPr>
        <w:t>.</w:t>
      </w:r>
    </w:p>
    <w:p w14:paraId="15B4C362" w14:textId="02D79060" w:rsidR="00F22FBC" w:rsidRPr="00286053" w:rsidRDefault="00F22FBC" w:rsidP="00CD3418">
      <w:pPr>
        <w:pStyle w:val="pf0"/>
        <w:spacing w:line="276" w:lineRule="auto"/>
        <w:jc w:val="both"/>
        <w:rPr>
          <w:lang w:val="ru-RU"/>
        </w:rPr>
      </w:pPr>
      <w:r w:rsidRPr="00B77549">
        <w:rPr>
          <w:lang w:val="sr-Cyrl-RS"/>
        </w:rPr>
        <w:t xml:space="preserve">89. </w:t>
      </w:r>
      <w:r w:rsidR="005A4C3F" w:rsidRPr="00B77549">
        <w:rPr>
          <w:lang w:val="sr-Cyrl-RS"/>
        </w:rPr>
        <w:t xml:space="preserve">Давалац државне помоћи доставља Комисији за контролу државне помоћи податке </w:t>
      </w:r>
      <w:r w:rsidRPr="00B77549">
        <w:rPr>
          <w:lang w:val="sr-Cyrl-RS"/>
        </w:rPr>
        <w:t xml:space="preserve">о конкурентима и купцима или потрошачима на које </w:t>
      </w:r>
      <w:r w:rsidR="005A4C3F" w:rsidRPr="00B77549">
        <w:rPr>
          <w:lang w:val="sr-Cyrl-RS"/>
        </w:rPr>
        <w:t xml:space="preserve">утиче државна помоћ </w:t>
      </w:r>
      <w:r w:rsidR="00B77549">
        <w:rPr>
          <w:lang w:val="sr-Cyrl-RS"/>
        </w:rPr>
        <w:t xml:space="preserve">како би </w:t>
      </w:r>
      <w:r w:rsidR="00B77549" w:rsidRPr="00286053">
        <w:rPr>
          <w:rStyle w:val="cf01"/>
          <w:rFonts w:ascii="Times New Roman" w:hAnsi="Times New Roman" w:cs="Times New Roman"/>
          <w:sz w:val="24"/>
          <w:szCs w:val="24"/>
          <w:lang w:val="ru-RU"/>
        </w:rPr>
        <w:t xml:space="preserve">се </w:t>
      </w:r>
      <w:r w:rsidR="00B77549" w:rsidRPr="00286053">
        <w:rPr>
          <w:rStyle w:val="cf11"/>
          <w:rFonts w:ascii="Times New Roman" w:hAnsi="Times New Roman" w:cs="Times New Roman"/>
          <w:sz w:val="24"/>
          <w:szCs w:val="24"/>
          <w:lang w:val="ru-RU"/>
        </w:rPr>
        <w:t>проценил</w:t>
      </w:r>
      <w:r w:rsidR="00B77549" w:rsidRPr="00B77549">
        <w:rPr>
          <w:rStyle w:val="cf21"/>
          <w:rFonts w:ascii="Times New Roman" w:hAnsi="Times New Roman" w:cs="Times New Roman"/>
          <w:sz w:val="24"/>
          <w:szCs w:val="24"/>
        </w:rPr>
        <w:t>o</w:t>
      </w:r>
      <w:r w:rsidR="00B77549" w:rsidRPr="00286053">
        <w:rPr>
          <w:rStyle w:val="cf11"/>
          <w:rFonts w:ascii="Times New Roman" w:hAnsi="Times New Roman" w:cs="Times New Roman"/>
          <w:sz w:val="24"/>
          <w:szCs w:val="24"/>
          <w:lang w:val="ru-RU"/>
        </w:rPr>
        <w:t xml:space="preserve"> </w:t>
      </w:r>
      <w:r w:rsidR="00B77549" w:rsidRPr="00286053">
        <w:rPr>
          <w:rStyle w:val="cf01"/>
          <w:rFonts w:ascii="Times New Roman" w:hAnsi="Times New Roman" w:cs="Times New Roman"/>
          <w:sz w:val="24"/>
          <w:szCs w:val="24"/>
          <w:lang w:val="ru-RU"/>
        </w:rPr>
        <w:t xml:space="preserve">да ли се </w:t>
      </w:r>
      <w:r w:rsidR="00B77549" w:rsidRPr="00286053">
        <w:rPr>
          <w:rStyle w:val="cf11"/>
          <w:rFonts w:ascii="Times New Roman" w:hAnsi="Times New Roman" w:cs="Times New Roman"/>
          <w:sz w:val="24"/>
          <w:szCs w:val="24"/>
          <w:lang w:val="ru-RU"/>
        </w:rPr>
        <w:t>додел</w:t>
      </w:r>
      <w:r w:rsidR="00B77549" w:rsidRPr="00286053">
        <w:rPr>
          <w:rStyle w:val="cf01"/>
          <w:rFonts w:ascii="Times New Roman" w:hAnsi="Times New Roman" w:cs="Times New Roman"/>
          <w:sz w:val="24"/>
          <w:szCs w:val="24"/>
          <w:lang w:val="ru-RU"/>
        </w:rPr>
        <w:t>ом</w:t>
      </w:r>
      <w:r w:rsidR="00B77549" w:rsidRPr="00286053">
        <w:rPr>
          <w:rStyle w:val="cf11"/>
          <w:rFonts w:ascii="Times New Roman" w:hAnsi="Times New Roman" w:cs="Times New Roman"/>
          <w:sz w:val="24"/>
          <w:szCs w:val="24"/>
          <w:lang w:val="ru-RU"/>
        </w:rPr>
        <w:t xml:space="preserve"> државне пом</w:t>
      </w:r>
      <w:r w:rsidR="00EF4301">
        <w:rPr>
          <w:rStyle w:val="cf11"/>
          <w:rFonts w:ascii="Times New Roman" w:hAnsi="Times New Roman" w:cs="Times New Roman"/>
          <w:sz w:val="24"/>
          <w:szCs w:val="24"/>
          <w:lang w:val="sr-Cyrl-RS"/>
        </w:rPr>
        <w:t>о</w:t>
      </w:r>
      <w:r w:rsidR="00B77549" w:rsidRPr="00286053">
        <w:rPr>
          <w:rStyle w:val="cf11"/>
          <w:rFonts w:ascii="Times New Roman" w:hAnsi="Times New Roman" w:cs="Times New Roman"/>
          <w:sz w:val="24"/>
          <w:szCs w:val="24"/>
          <w:lang w:val="ru-RU"/>
        </w:rPr>
        <w:t>ћи за ИРИ</w:t>
      </w:r>
      <w:r w:rsidR="00B77549" w:rsidRPr="00286053">
        <w:rPr>
          <w:rStyle w:val="cf21"/>
          <w:rFonts w:ascii="Times New Roman" w:hAnsi="Times New Roman" w:cs="Times New Roman"/>
          <w:sz w:val="24"/>
          <w:szCs w:val="24"/>
          <w:lang w:val="ru-RU"/>
        </w:rPr>
        <w:t xml:space="preserve"> </w:t>
      </w:r>
      <w:r w:rsidR="00B77549" w:rsidRPr="00286053">
        <w:rPr>
          <w:rStyle w:val="cf11"/>
          <w:rFonts w:ascii="Times New Roman" w:hAnsi="Times New Roman" w:cs="Times New Roman"/>
          <w:sz w:val="24"/>
          <w:szCs w:val="24"/>
          <w:lang w:val="ru-RU"/>
        </w:rPr>
        <w:t>нарушава</w:t>
      </w:r>
      <w:r w:rsidR="00B77549" w:rsidRPr="00286053">
        <w:rPr>
          <w:rStyle w:val="cf01"/>
          <w:rFonts w:ascii="Times New Roman" w:hAnsi="Times New Roman" w:cs="Times New Roman"/>
          <w:sz w:val="24"/>
          <w:szCs w:val="24"/>
          <w:lang w:val="ru-RU"/>
        </w:rPr>
        <w:t xml:space="preserve"> </w:t>
      </w:r>
      <w:r w:rsidR="00B77549" w:rsidRPr="00286053">
        <w:rPr>
          <w:rStyle w:val="cf11"/>
          <w:rFonts w:ascii="Times New Roman" w:hAnsi="Times New Roman" w:cs="Times New Roman"/>
          <w:sz w:val="24"/>
          <w:szCs w:val="24"/>
          <w:lang w:val="ru-RU"/>
        </w:rPr>
        <w:t>конкурециј</w:t>
      </w:r>
      <w:r w:rsidR="00B77549" w:rsidRPr="00286053">
        <w:rPr>
          <w:rStyle w:val="cf01"/>
          <w:rFonts w:ascii="Times New Roman" w:hAnsi="Times New Roman" w:cs="Times New Roman"/>
          <w:sz w:val="24"/>
          <w:szCs w:val="24"/>
          <w:lang w:val="ru-RU"/>
        </w:rPr>
        <w:t>а</w:t>
      </w:r>
      <w:r w:rsidR="00B77549" w:rsidRPr="00286053">
        <w:rPr>
          <w:rStyle w:val="cf11"/>
          <w:rFonts w:ascii="Times New Roman" w:hAnsi="Times New Roman" w:cs="Times New Roman"/>
          <w:sz w:val="24"/>
          <w:szCs w:val="24"/>
          <w:lang w:val="ru-RU"/>
        </w:rPr>
        <w:t xml:space="preserve"> на тржишту</w:t>
      </w:r>
      <w:r w:rsidRPr="00B77549">
        <w:rPr>
          <w:lang w:val="sr-Cyrl-RS"/>
        </w:rPr>
        <w:t xml:space="preserve">. </w:t>
      </w:r>
    </w:p>
    <w:p w14:paraId="1FBBDF76" w14:textId="278FA5BB" w:rsidR="002A12A6" w:rsidRPr="009632BB" w:rsidRDefault="005A4C3F" w:rsidP="006A30A1">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90. Комисија</w:t>
      </w:r>
      <w:r w:rsidR="00C20E70">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треба да идентификује </w:t>
      </w:r>
      <w:r w:rsidRPr="005A4C3F">
        <w:rPr>
          <w:rFonts w:ascii="Times New Roman" w:hAnsi="Times New Roman" w:cs="Times New Roman"/>
          <w:sz w:val="24"/>
          <w:szCs w:val="24"/>
          <w:lang w:val="sr-Cyrl-RS"/>
        </w:rPr>
        <w:t>стварн</w:t>
      </w:r>
      <w:r>
        <w:rPr>
          <w:rFonts w:ascii="Times New Roman" w:hAnsi="Times New Roman" w:cs="Times New Roman"/>
          <w:sz w:val="24"/>
          <w:szCs w:val="24"/>
          <w:lang w:val="sr-Cyrl-RS"/>
        </w:rPr>
        <w:t>е</w:t>
      </w:r>
      <w:r w:rsidRPr="005A4C3F">
        <w:rPr>
          <w:rFonts w:ascii="Times New Roman" w:hAnsi="Times New Roman" w:cs="Times New Roman"/>
          <w:sz w:val="24"/>
          <w:szCs w:val="24"/>
          <w:lang w:val="sr-Cyrl-RS"/>
        </w:rPr>
        <w:t xml:space="preserve"> или потенцијалн</w:t>
      </w:r>
      <w:r>
        <w:rPr>
          <w:rFonts w:ascii="Times New Roman" w:hAnsi="Times New Roman" w:cs="Times New Roman"/>
          <w:sz w:val="24"/>
          <w:szCs w:val="24"/>
          <w:lang w:val="sr-Cyrl-RS"/>
        </w:rPr>
        <w:t>е</w:t>
      </w:r>
      <w:r w:rsidRPr="005A4C3F">
        <w:rPr>
          <w:rFonts w:ascii="Times New Roman" w:hAnsi="Times New Roman" w:cs="Times New Roman"/>
          <w:sz w:val="24"/>
          <w:szCs w:val="24"/>
          <w:lang w:val="sr-Cyrl-RS"/>
        </w:rPr>
        <w:t xml:space="preserve"> конкурен</w:t>
      </w:r>
      <w:r>
        <w:rPr>
          <w:rFonts w:ascii="Times New Roman" w:hAnsi="Times New Roman" w:cs="Times New Roman"/>
          <w:sz w:val="24"/>
          <w:szCs w:val="24"/>
          <w:lang w:val="sr-Cyrl-RS"/>
        </w:rPr>
        <w:t>те</w:t>
      </w:r>
      <w:r w:rsidRPr="005A4C3F">
        <w:rPr>
          <w:rFonts w:ascii="Times New Roman" w:hAnsi="Times New Roman" w:cs="Times New Roman"/>
          <w:sz w:val="24"/>
          <w:szCs w:val="24"/>
          <w:lang w:val="sr-Cyrl-RS"/>
        </w:rPr>
        <w:t xml:space="preserve"> корисника </w:t>
      </w:r>
      <w:r>
        <w:rPr>
          <w:rFonts w:ascii="Times New Roman" w:hAnsi="Times New Roman" w:cs="Times New Roman"/>
          <w:sz w:val="24"/>
          <w:szCs w:val="24"/>
          <w:lang w:val="sr-Cyrl-RS"/>
        </w:rPr>
        <w:t xml:space="preserve">државне </w:t>
      </w:r>
      <w:r w:rsidRPr="005A4C3F">
        <w:rPr>
          <w:rFonts w:ascii="Times New Roman" w:hAnsi="Times New Roman" w:cs="Times New Roman"/>
          <w:sz w:val="24"/>
          <w:szCs w:val="24"/>
          <w:lang w:val="sr-Cyrl-RS"/>
        </w:rPr>
        <w:t xml:space="preserve">помоћи на које ће </w:t>
      </w:r>
      <w:r>
        <w:rPr>
          <w:rFonts w:ascii="Times New Roman" w:hAnsi="Times New Roman" w:cs="Times New Roman"/>
          <w:sz w:val="24"/>
          <w:szCs w:val="24"/>
          <w:lang w:val="sr-Cyrl-RS"/>
        </w:rPr>
        <w:t xml:space="preserve">та </w:t>
      </w:r>
      <w:r w:rsidRPr="005A4C3F">
        <w:rPr>
          <w:rFonts w:ascii="Times New Roman" w:hAnsi="Times New Roman" w:cs="Times New Roman"/>
          <w:sz w:val="24"/>
          <w:szCs w:val="24"/>
          <w:lang w:val="sr-Cyrl-RS"/>
        </w:rPr>
        <w:t>помоћ вероватно негативно утицати</w:t>
      </w:r>
      <w:r>
        <w:rPr>
          <w:rFonts w:ascii="Times New Roman" w:hAnsi="Times New Roman" w:cs="Times New Roman"/>
          <w:sz w:val="24"/>
          <w:szCs w:val="24"/>
          <w:lang w:val="sr-Cyrl-RS"/>
        </w:rPr>
        <w:t xml:space="preserve">, јер </w:t>
      </w:r>
      <w:r w:rsidRPr="005A4C3F">
        <w:rPr>
          <w:rFonts w:ascii="Times New Roman" w:hAnsi="Times New Roman" w:cs="Times New Roman"/>
          <w:sz w:val="24"/>
          <w:szCs w:val="24"/>
          <w:lang w:val="sr-Cyrl-RS"/>
        </w:rPr>
        <w:t>омогућава кориснику да стекне конкурентску предност</w:t>
      </w:r>
      <w:r>
        <w:rPr>
          <w:rFonts w:ascii="Times New Roman" w:hAnsi="Times New Roman" w:cs="Times New Roman"/>
          <w:sz w:val="24"/>
          <w:szCs w:val="24"/>
          <w:lang w:val="sr-Cyrl-RS"/>
        </w:rPr>
        <w:t xml:space="preserve"> </w:t>
      </w:r>
      <w:r w:rsidRPr="005A4C3F">
        <w:rPr>
          <w:rFonts w:ascii="Times New Roman" w:hAnsi="Times New Roman" w:cs="Times New Roman"/>
          <w:sz w:val="24"/>
          <w:szCs w:val="24"/>
          <w:lang w:val="sr-Cyrl-RS"/>
        </w:rPr>
        <w:t>смањењем трошкова производње</w:t>
      </w:r>
      <w:r>
        <w:rPr>
          <w:rFonts w:ascii="Times New Roman" w:hAnsi="Times New Roman" w:cs="Times New Roman"/>
          <w:sz w:val="24"/>
          <w:szCs w:val="24"/>
          <w:lang w:val="sr-Cyrl-RS"/>
        </w:rPr>
        <w:t xml:space="preserve">, </w:t>
      </w:r>
      <w:r w:rsidRPr="005A4C3F">
        <w:rPr>
          <w:rFonts w:ascii="Times New Roman" w:hAnsi="Times New Roman" w:cs="Times New Roman"/>
          <w:sz w:val="24"/>
          <w:szCs w:val="24"/>
          <w:lang w:val="sr-Cyrl-RS"/>
        </w:rPr>
        <w:t>повећа</w:t>
      </w:r>
      <w:r>
        <w:rPr>
          <w:rFonts w:ascii="Times New Roman" w:hAnsi="Times New Roman" w:cs="Times New Roman"/>
          <w:sz w:val="24"/>
          <w:szCs w:val="24"/>
          <w:lang w:val="sr-Cyrl-RS"/>
        </w:rPr>
        <w:t>њем</w:t>
      </w:r>
      <w:r w:rsidRPr="005A4C3F">
        <w:rPr>
          <w:rFonts w:ascii="Times New Roman" w:hAnsi="Times New Roman" w:cs="Times New Roman"/>
          <w:sz w:val="24"/>
          <w:szCs w:val="24"/>
          <w:lang w:val="sr-Cyrl-RS"/>
        </w:rPr>
        <w:t xml:space="preserve"> производн</w:t>
      </w:r>
      <w:r>
        <w:rPr>
          <w:rFonts w:ascii="Times New Roman" w:hAnsi="Times New Roman" w:cs="Times New Roman"/>
          <w:sz w:val="24"/>
          <w:szCs w:val="24"/>
          <w:lang w:val="sr-Cyrl-RS"/>
        </w:rPr>
        <w:t>ог</w:t>
      </w:r>
      <w:r w:rsidRPr="005A4C3F">
        <w:rPr>
          <w:rFonts w:ascii="Times New Roman" w:hAnsi="Times New Roman" w:cs="Times New Roman"/>
          <w:sz w:val="24"/>
          <w:szCs w:val="24"/>
          <w:lang w:val="sr-Cyrl-RS"/>
        </w:rPr>
        <w:t xml:space="preserve"> капацитет</w:t>
      </w:r>
      <w:r>
        <w:rPr>
          <w:rFonts w:ascii="Times New Roman" w:hAnsi="Times New Roman" w:cs="Times New Roman"/>
          <w:sz w:val="24"/>
          <w:szCs w:val="24"/>
          <w:lang w:val="sr-Cyrl-RS"/>
        </w:rPr>
        <w:t>а</w:t>
      </w:r>
      <w:r w:rsidRPr="005A4C3F">
        <w:rPr>
          <w:rFonts w:ascii="Times New Roman" w:hAnsi="Times New Roman" w:cs="Times New Roman"/>
          <w:sz w:val="24"/>
          <w:szCs w:val="24"/>
          <w:lang w:val="sr-Cyrl-RS"/>
        </w:rPr>
        <w:t xml:space="preserve"> или развој</w:t>
      </w:r>
      <w:r>
        <w:rPr>
          <w:rFonts w:ascii="Times New Roman" w:hAnsi="Times New Roman" w:cs="Times New Roman"/>
          <w:sz w:val="24"/>
          <w:szCs w:val="24"/>
          <w:lang w:val="sr-Cyrl-RS"/>
        </w:rPr>
        <w:t>ем</w:t>
      </w:r>
      <w:r w:rsidRPr="005A4C3F">
        <w:rPr>
          <w:rFonts w:ascii="Times New Roman" w:hAnsi="Times New Roman" w:cs="Times New Roman"/>
          <w:sz w:val="24"/>
          <w:szCs w:val="24"/>
          <w:lang w:val="sr-Cyrl-RS"/>
        </w:rPr>
        <w:t xml:space="preserve"> нових производа</w:t>
      </w:r>
      <w:r w:rsidR="002A12A6" w:rsidRPr="00286053">
        <w:rPr>
          <w:rFonts w:ascii="Times New Roman" w:hAnsi="Times New Roman" w:cs="Times New Roman"/>
          <w:sz w:val="24"/>
          <w:szCs w:val="24"/>
          <w:lang w:val="ru-RU"/>
        </w:rPr>
        <w:t>.</w:t>
      </w:r>
    </w:p>
    <w:p w14:paraId="10E696AE" w14:textId="072A7C76" w:rsidR="00FD7B28" w:rsidRPr="009632BB" w:rsidRDefault="00A24BA0" w:rsidP="006A30A1">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91</w:t>
      </w:r>
      <w:r w:rsidR="003C26D7" w:rsidRPr="009632BB">
        <w:rPr>
          <w:rFonts w:ascii="Times New Roman" w:hAnsi="Times New Roman" w:cs="Times New Roman"/>
          <w:sz w:val="24"/>
          <w:szCs w:val="24"/>
          <w:lang w:val="sr-Cyrl-RS"/>
        </w:rPr>
        <w:t xml:space="preserve">. Државна помоћ за ИРИ утиче на нарушавање конкуренције на </w:t>
      </w:r>
      <w:r w:rsidR="00931960" w:rsidRPr="009632BB">
        <w:rPr>
          <w:rFonts w:ascii="Times New Roman" w:hAnsi="Times New Roman" w:cs="Times New Roman"/>
          <w:sz w:val="24"/>
          <w:szCs w:val="24"/>
          <w:lang w:val="sr-Cyrl-RS"/>
        </w:rPr>
        <w:t>тржишт</w:t>
      </w:r>
      <w:r w:rsidR="00931960">
        <w:rPr>
          <w:rFonts w:ascii="Times New Roman" w:hAnsi="Times New Roman" w:cs="Times New Roman"/>
          <w:sz w:val="24"/>
          <w:szCs w:val="24"/>
          <w:lang w:val="sr-Cyrl-RS"/>
        </w:rPr>
        <w:t>у</w:t>
      </w:r>
      <w:r w:rsidR="00931960" w:rsidRPr="009632BB">
        <w:rPr>
          <w:rFonts w:ascii="Times New Roman" w:hAnsi="Times New Roman" w:cs="Times New Roman"/>
          <w:sz w:val="24"/>
          <w:szCs w:val="24"/>
          <w:lang w:val="sr-Cyrl-RS"/>
        </w:rPr>
        <w:t xml:space="preserve"> </w:t>
      </w:r>
      <w:r w:rsidR="003C26D7" w:rsidRPr="009632BB">
        <w:rPr>
          <w:rFonts w:ascii="Times New Roman" w:hAnsi="Times New Roman" w:cs="Times New Roman"/>
          <w:sz w:val="24"/>
          <w:szCs w:val="24"/>
          <w:lang w:val="sr-Cyrl-RS"/>
        </w:rPr>
        <w:t>производа</w:t>
      </w:r>
      <w:r w:rsidR="00F5473E">
        <w:rPr>
          <w:rFonts w:ascii="Times New Roman" w:hAnsi="Times New Roman" w:cs="Times New Roman"/>
          <w:sz w:val="24"/>
          <w:szCs w:val="24"/>
          <w:lang w:val="sr-Cyrl-RS"/>
        </w:rPr>
        <w:t xml:space="preserve"> </w:t>
      </w:r>
      <w:r w:rsidR="003C26D7" w:rsidRPr="009632BB">
        <w:rPr>
          <w:rFonts w:ascii="Times New Roman" w:hAnsi="Times New Roman" w:cs="Times New Roman"/>
          <w:sz w:val="24"/>
          <w:szCs w:val="24"/>
          <w:lang w:val="sr-Cyrl-RS"/>
        </w:rPr>
        <w:t xml:space="preserve"> </w:t>
      </w:r>
      <w:r w:rsidR="00C6470C" w:rsidRPr="009632BB">
        <w:rPr>
          <w:rFonts w:ascii="Times New Roman" w:hAnsi="Times New Roman" w:cs="Times New Roman"/>
          <w:sz w:val="24"/>
          <w:szCs w:val="24"/>
          <w:lang w:val="sr-Cyrl-RS"/>
        </w:rPr>
        <w:t>тако што</w:t>
      </w:r>
      <w:r w:rsidR="00FD7B28" w:rsidRPr="009632BB">
        <w:rPr>
          <w:rFonts w:ascii="Times New Roman" w:hAnsi="Times New Roman" w:cs="Times New Roman"/>
          <w:sz w:val="24"/>
          <w:szCs w:val="24"/>
          <w:lang w:val="sr-Cyrl-RS"/>
        </w:rPr>
        <w:t>:</w:t>
      </w:r>
    </w:p>
    <w:p w14:paraId="39F5C9FA" w14:textId="7A744DAE" w:rsidR="00FD7B28" w:rsidRPr="006A30A1" w:rsidRDefault="00F5473E" w:rsidP="006A30A1">
      <w:pPr>
        <w:pStyle w:val="ListParagraph"/>
        <w:numPr>
          <w:ilvl w:val="0"/>
          <w:numId w:val="30"/>
        </w:numPr>
        <w:spacing w:after="0" w:line="276" w:lineRule="auto"/>
        <w:ind w:firstLine="414"/>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нарушава</w:t>
      </w:r>
      <w:r w:rsidRPr="00F5473E" w:rsidDel="001117A7">
        <w:rPr>
          <w:rFonts w:ascii="Times New Roman" w:hAnsi="Times New Roman" w:cs="Times New Roman"/>
          <w:sz w:val="24"/>
          <w:szCs w:val="24"/>
          <w:lang w:val="sr-Cyrl-RS"/>
        </w:rPr>
        <w:t xml:space="preserve"> </w:t>
      </w:r>
      <w:r w:rsidR="003C26D7" w:rsidRPr="006A30A1">
        <w:rPr>
          <w:rFonts w:ascii="Times New Roman" w:hAnsi="Times New Roman" w:cs="Times New Roman"/>
          <w:sz w:val="24"/>
          <w:szCs w:val="24"/>
          <w:lang w:val="sr-Cyrl-RS"/>
        </w:rPr>
        <w:t>конкур</w:t>
      </w:r>
      <w:r w:rsidR="00804DDB" w:rsidRPr="006A30A1">
        <w:rPr>
          <w:rFonts w:ascii="Times New Roman" w:hAnsi="Times New Roman" w:cs="Times New Roman"/>
          <w:sz w:val="24"/>
          <w:szCs w:val="24"/>
          <w:lang w:val="sr-Cyrl-RS"/>
        </w:rPr>
        <w:t>ентни поступак уласка и изласка</w:t>
      </w:r>
      <w:r w:rsidR="00EC431D" w:rsidRPr="00286053">
        <w:rPr>
          <w:rFonts w:ascii="Times New Roman" w:hAnsi="Times New Roman" w:cs="Times New Roman"/>
          <w:sz w:val="24"/>
          <w:szCs w:val="24"/>
          <w:lang w:val="ru-RU"/>
        </w:rPr>
        <w:t xml:space="preserve"> </w:t>
      </w:r>
      <w:r w:rsidR="00EF4301">
        <w:rPr>
          <w:rFonts w:ascii="Times New Roman" w:hAnsi="Times New Roman" w:cs="Times New Roman"/>
          <w:sz w:val="24"/>
          <w:szCs w:val="24"/>
          <w:lang w:val="sr-Cyrl-RS"/>
        </w:rPr>
        <w:t>с</w:t>
      </w:r>
      <w:r w:rsidR="00EC431D">
        <w:rPr>
          <w:rFonts w:ascii="Times New Roman" w:hAnsi="Times New Roman" w:cs="Times New Roman"/>
          <w:sz w:val="24"/>
          <w:szCs w:val="24"/>
          <w:lang w:val="sr-Cyrl-RS"/>
        </w:rPr>
        <w:t>а релевантно</w:t>
      </w:r>
      <w:r w:rsidR="00EF4301">
        <w:rPr>
          <w:rFonts w:ascii="Times New Roman" w:hAnsi="Times New Roman" w:cs="Times New Roman"/>
          <w:sz w:val="24"/>
          <w:szCs w:val="24"/>
          <w:lang w:val="sr-Cyrl-RS"/>
        </w:rPr>
        <w:t>г</w:t>
      </w:r>
      <w:r w:rsidR="00EC431D">
        <w:rPr>
          <w:rFonts w:ascii="Times New Roman" w:hAnsi="Times New Roman" w:cs="Times New Roman"/>
          <w:sz w:val="24"/>
          <w:szCs w:val="24"/>
          <w:lang w:val="sr-Cyrl-RS"/>
        </w:rPr>
        <w:t xml:space="preserve"> тржиш</w:t>
      </w:r>
      <w:r w:rsidR="00EF4301">
        <w:rPr>
          <w:rFonts w:ascii="Times New Roman" w:hAnsi="Times New Roman" w:cs="Times New Roman"/>
          <w:sz w:val="24"/>
          <w:szCs w:val="24"/>
          <w:lang w:val="sr-Cyrl-RS"/>
        </w:rPr>
        <w:t>та</w:t>
      </w:r>
      <w:r w:rsidR="00BF36AB" w:rsidRPr="006A30A1">
        <w:rPr>
          <w:rFonts w:ascii="Times New Roman" w:hAnsi="Times New Roman" w:cs="Times New Roman"/>
          <w:sz w:val="24"/>
          <w:szCs w:val="24"/>
          <w:lang w:val="sr-Cyrl-RS"/>
        </w:rPr>
        <w:t>:</w:t>
      </w:r>
    </w:p>
    <w:p w14:paraId="3DE55276" w14:textId="2D8A566F" w:rsidR="001117A7" w:rsidRPr="006A30A1" w:rsidRDefault="00BF36AB" w:rsidP="006A30A1">
      <w:pPr>
        <w:pStyle w:val="ListParagraph"/>
        <w:numPr>
          <w:ilvl w:val="0"/>
          <w:numId w:val="36"/>
        </w:numPr>
        <w:tabs>
          <w:tab w:val="left" w:pos="1701"/>
        </w:tabs>
        <w:spacing w:after="0" w:line="276" w:lineRule="auto"/>
        <w:ind w:left="0" w:firstLine="1418"/>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 xml:space="preserve">може да спречи тржишни механизам </w:t>
      </w:r>
      <w:r w:rsidR="00931960">
        <w:rPr>
          <w:rFonts w:ascii="Times New Roman" w:hAnsi="Times New Roman" w:cs="Times New Roman"/>
          <w:sz w:val="24"/>
          <w:szCs w:val="24"/>
          <w:lang w:val="sr-Cyrl-RS"/>
        </w:rPr>
        <w:t>којим се</w:t>
      </w:r>
      <w:r w:rsidRPr="006A30A1">
        <w:rPr>
          <w:rFonts w:ascii="Times New Roman" w:hAnsi="Times New Roman" w:cs="Times New Roman"/>
          <w:sz w:val="24"/>
          <w:szCs w:val="24"/>
          <w:lang w:val="sr-Cyrl-RS"/>
        </w:rPr>
        <w:t xml:space="preserve"> најефикаснији </w:t>
      </w:r>
      <w:r w:rsidR="00931960" w:rsidRPr="006A30A1">
        <w:rPr>
          <w:rFonts w:ascii="Times New Roman" w:hAnsi="Times New Roman" w:cs="Times New Roman"/>
          <w:sz w:val="24"/>
          <w:szCs w:val="24"/>
          <w:lang w:val="sr-Cyrl-RS"/>
        </w:rPr>
        <w:t>произвођач</w:t>
      </w:r>
      <w:r w:rsidR="00931960">
        <w:rPr>
          <w:rFonts w:ascii="Times New Roman" w:hAnsi="Times New Roman" w:cs="Times New Roman"/>
          <w:sz w:val="24"/>
          <w:szCs w:val="24"/>
          <w:lang w:val="sr-Cyrl-RS"/>
        </w:rPr>
        <w:t>и награђују</w:t>
      </w:r>
      <w:r w:rsidR="00931960" w:rsidRPr="006A30A1">
        <w:rPr>
          <w:rFonts w:ascii="Times New Roman" w:hAnsi="Times New Roman" w:cs="Times New Roman"/>
          <w:sz w:val="24"/>
          <w:szCs w:val="24"/>
          <w:lang w:val="sr-Cyrl-RS"/>
        </w:rPr>
        <w:t xml:space="preserve"> </w:t>
      </w:r>
      <w:r w:rsidRPr="006A30A1">
        <w:rPr>
          <w:rFonts w:ascii="Times New Roman" w:hAnsi="Times New Roman" w:cs="Times New Roman"/>
          <w:sz w:val="24"/>
          <w:szCs w:val="24"/>
          <w:lang w:val="sr-Cyrl-RS"/>
        </w:rPr>
        <w:t>и најнеефикаснији</w:t>
      </w:r>
      <w:r w:rsidR="00931960">
        <w:rPr>
          <w:rFonts w:ascii="Times New Roman" w:hAnsi="Times New Roman" w:cs="Times New Roman"/>
          <w:sz w:val="24"/>
          <w:szCs w:val="24"/>
          <w:lang w:val="sr-Cyrl-RS"/>
        </w:rPr>
        <w:t xml:space="preserve"> подстичу</w:t>
      </w:r>
      <w:r w:rsidRPr="006A30A1">
        <w:rPr>
          <w:rFonts w:ascii="Times New Roman" w:hAnsi="Times New Roman" w:cs="Times New Roman"/>
          <w:sz w:val="24"/>
          <w:szCs w:val="24"/>
          <w:lang w:val="sr-Cyrl-RS"/>
        </w:rPr>
        <w:t xml:space="preserve"> да се побољшају, реструктурирају или изађу са тржишта, што може довести до тога да су конкуренти приморани да напусте тржиште или </w:t>
      </w:r>
      <w:r w:rsidR="00F36D46">
        <w:rPr>
          <w:rFonts w:ascii="Times New Roman" w:hAnsi="Times New Roman" w:cs="Times New Roman"/>
          <w:sz w:val="24"/>
          <w:szCs w:val="24"/>
          <w:lang w:val="sr-Cyrl-RS"/>
        </w:rPr>
        <w:t xml:space="preserve">да </w:t>
      </w:r>
      <w:r w:rsidRPr="006A30A1">
        <w:rPr>
          <w:rFonts w:ascii="Times New Roman" w:hAnsi="Times New Roman" w:cs="Times New Roman"/>
          <w:sz w:val="24"/>
          <w:szCs w:val="24"/>
          <w:lang w:val="sr-Cyrl-RS"/>
        </w:rPr>
        <w:t xml:space="preserve">никад не уђу на одређено тржиште, </w:t>
      </w:r>
    </w:p>
    <w:p w14:paraId="1F2157E7" w14:textId="6E5F66F3" w:rsidR="001117A7" w:rsidRPr="006A30A1" w:rsidRDefault="00BF36AB" w:rsidP="006A30A1">
      <w:pPr>
        <w:pStyle w:val="ListParagraph"/>
        <w:numPr>
          <w:ilvl w:val="0"/>
          <w:numId w:val="36"/>
        </w:numPr>
        <w:tabs>
          <w:tab w:val="left" w:pos="1701"/>
        </w:tabs>
        <w:spacing w:after="0" w:line="276" w:lineRule="auto"/>
        <w:ind w:left="0" w:firstLine="1418"/>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 xml:space="preserve">може да </w:t>
      </w:r>
      <w:r w:rsidR="00F36D46">
        <w:rPr>
          <w:rFonts w:ascii="Times New Roman" w:hAnsi="Times New Roman" w:cs="Times New Roman"/>
          <w:sz w:val="24"/>
          <w:szCs w:val="24"/>
          <w:lang w:val="sr-Cyrl-RS"/>
        </w:rPr>
        <w:t xml:space="preserve">спречи </w:t>
      </w:r>
      <w:r w:rsidR="00F36D46" w:rsidRPr="00516B5E">
        <w:rPr>
          <w:rFonts w:ascii="Times New Roman" w:hAnsi="Times New Roman" w:cs="Times New Roman"/>
          <w:sz w:val="24"/>
          <w:szCs w:val="24"/>
          <w:lang w:val="sr-Cyrl-RS"/>
        </w:rPr>
        <w:t>неефикасн</w:t>
      </w:r>
      <w:r w:rsidR="00F36D46">
        <w:rPr>
          <w:rFonts w:ascii="Times New Roman" w:hAnsi="Times New Roman" w:cs="Times New Roman"/>
          <w:sz w:val="24"/>
          <w:szCs w:val="24"/>
          <w:lang w:val="sr-Cyrl-RS"/>
        </w:rPr>
        <w:t>е</w:t>
      </w:r>
      <w:r w:rsidR="00F36D46" w:rsidRPr="00516B5E">
        <w:rPr>
          <w:rFonts w:ascii="Times New Roman" w:hAnsi="Times New Roman" w:cs="Times New Roman"/>
          <w:sz w:val="24"/>
          <w:szCs w:val="24"/>
          <w:lang w:val="sr-Cyrl-RS"/>
        </w:rPr>
        <w:t xml:space="preserve"> учесни</w:t>
      </w:r>
      <w:r w:rsidR="00F36D46">
        <w:rPr>
          <w:rFonts w:ascii="Times New Roman" w:hAnsi="Times New Roman" w:cs="Times New Roman"/>
          <w:sz w:val="24"/>
          <w:szCs w:val="24"/>
          <w:lang w:val="sr-Cyrl-RS"/>
        </w:rPr>
        <w:t>ке</w:t>
      </w:r>
      <w:r w:rsidR="00F36D46" w:rsidRPr="00516B5E">
        <w:rPr>
          <w:rFonts w:ascii="Times New Roman" w:hAnsi="Times New Roman" w:cs="Times New Roman"/>
          <w:sz w:val="24"/>
          <w:szCs w:val="24"/>
          <w:lang w:val="sr-Cyrl-RS"/>
        </w:rPr>
        <w:t xml:space="preserve"> на тржишту </w:t>
      </w:r>
      <w:r w:rsidR="00F36D46">
        <w:rPr>
          <w:rFonts w:ascii="Times New Roman" w:hAnsi="Times New Roman" w:cs="Times New Roman"/>
          <w:sz w:val="24"/>
          <w:szCs w:val="24"/>
          <w:lang w:val="sr-Cyrl-RS"/>
        </w:rPr>
        <w:t xml:space="preserve">да напусте тржиште или да их подстакне да </w:t>
      </w:r>
      <w:r w:rsidRPr="006A30A1">
        <w:rPr>
          <w:rFonts w:ascii="Times New Roman" w:hAnsi="Times New Roman" w:cs="Times New Roman"/>
          <w:sz w:val="24"/>
          <w:szCs w:val="24"/>
          <w:lang w:val="sr-Cyrl-RS"/>
        </w:rPr>
        <w:t xml:space="preserve">уђу на одређено тржиште и </w:t>
      </w:r>
      <w:r w:rsidR="00F36D46">
        <w:rPr>
          <w:rFonts w:ascii="Times New Roman" w:hAnsi="Times New Roman" w:cs="Times New Roman"/>
          <w:sz w:val="24"/>
          <w:szCs w:val="24"/>
          <w:lang w:val="sr-Cyrl-RS"/>
        </w:rPr>
        <w:t xml:space="preserve">да </w:t>
      </w:r>
      <w:r w:rsidRPr="006A30A1">
        <w:rPr>
          <w:rFonts w:ascii="Times New Roman" w:hAnsi="Times New Roman" w:cs="Times New Roman"/>
          <w:sz w:val="24"/>
          <w:szCs w:val="24"/>
          <w:lang w:val="sr-Cyrl-RS"/>
        </w:rPr>
        <w:t xml:space="preserve">преузму </w:t>
      </w:r>
      <w:r w:rsidR="00F36D46">
        <w:rPr>
          <w:rFonts w:ascii="Times New Roman" w:hAnsi="Times New Roman" w:cs="Times New Roman"/>
          <w:sz w:val="24"/>
          <w:szCs w:val="24"/>
          <w:lang w:val="sr-Cyrl-RS"/>
        </w:rPr>
        <w:t xml:space="preserve">тржишни </w:t>
      </w:r>
      <w:r w:rsidRPr="006A30A1">
        <w:rPr>
          <w:rFonts w:ascii="Times New Roman" w:hAnsi="Times New Roman" w:cs="Times New Roman"/>
          <w:sz w:val="24"/>
          <w:szCs w:val="24"/>
          <w:lang w:val="sr-Cyrl-RS"/>
        </w:rPr>
        <w:t>удео од много ефикаснијих конкурената,</w:t>
      </w:r>
    </w:p>
    <w:p w14:paraId="1530DED9" w14:textId="5CFD7C73" w:rsidR="00FD7B28" w:rsidRPr="006A30A1" w:rsidRDefault="00BF36AB" w:rsidP="006A30A1">
      <w:pPr>
        <w:pStyle w:val="ListParagraph"/>
        <w:numPr>
          <w:ilvl w:val="0"/>
          <w:numId w:val="36"/>
        </w:numPr>
        <w:tabs>
          <w:tab w:val="left" w:pos="1701"/>
        </w:tabs>
        <w:spacing w:after="0" w:line="276" w:lineRule="auto"/>
        <w:ind w:left="0" w:firstLine="1418"/>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ако није добро усмерена, може да подржи неефикасне учеснике на тржишту, доведе до смањивања иновација и успори побољшање продуктивности у одређеној индустрији, и на тај начин учини да многи учесници на тржишту послују знатно испод нивоа ефикасности;</w:t>
      </w:r>
    </w:p>
    <w:p w14:paraId="4239C3E5" w14:textId="1A23E0A8" w:rsidR="00BF36AB" w:rsidRPr="006A30A1" w:rsidRDefault="00F5473E" w:rsidP="006A30A1">
      <w:pPr>
        <w:pStyle w:val="ListParagraph"/>
        <w:numPr>
          <w:ilvl w:val="0"/>
          <w:numId w:val="32"/>
        </w:numPr>
        <w:spacing w:after="0" w:line="276" w:lineRule="auto"/>
        <w:ind w:left="0" w:firstLine="1134"/>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нарушава</w:t>
      </w:r>
      <w:r w:rsidRPr="00F5473E" w:rsidDel="001117A7">
        <w:rPr>
          <w:rFonts w:ascii="Times New Roman" w:hAnsi="Times New Roman" w:cs="Times New Roman"/>
          <w:sz w:val="24"/>
          <w:szCs w:val="24"/>
          <w:lang w:val="sr-Cyrl-RS"/>
        </w:rPr>
        <w:t xml:space="preserve"> </w:t>
      </w:r>
      <w:r w:rsidR="00804DDB" w:rsidRPr="006A30A1">
        <w:rPr>
          <w:rFonts w:ascii="Times New Roman" w:hAnsi="Times New Roman" w:cs="Times New Roman"/>
          <w:sz w:val="24"/>
          <w:szCs w:val="24"/>
          <w:lang w:val="sr-Cyrl-RS"/>
        </w:rPr>
        <w:t>динамичн</w:t>
      </w:r>
      <w:r w:rsidR="00C6470C" w:rsidRPr="006A30A1">
        <w:rPr>
          <w:rFonts w:ascii="Times New Roman" w:hAnsi="Times New Roman" w:cs="Times New Roman"/>
          <w:sz w:val="24"/>
          <w:szCs w:val="24"/>
          <w:lang w:val="sr-Cyrl-RS"/>
        </w:rPr>
        <w:t>е</w:t>
      </w:r>
      <w:r w:rsidR="00804DDB" w:rsidRPr="006A30A1">
        <w:rPr>
          <w:rFonts w:ascii="Times New Roman" w:hAnsi="Times New Roman" w:cs="Times New Roman"/>
          <w:sz w:val="24"/>
          <w:szCs w:val="24"/>
          <w:lang w:val="sr-Cyrl-RS"/>
        </w:rPr>
        <w:t xml:space="preserve"> инвестицион</w:t>
      </w:r>
      <w:r w:rsidR="00C6470C" w:rsidRPr="006A30A1">
        <w:rPr>
          <w:rFonts w:ascii="Times New Roman" w:hAnsi="Times New Roman" w:cs="Times New Roman"/>
          <w:sz w:val="24"/>
          <w:szCs w:val="24"/>
          <w:lang w:val="sr-Cyrl-RS"/>
        </w:rPr>
        <w:t>е</w:t>
      </w:r>
      <w:r w:rsidR="00804DDB" w:rsidRPr="006A30A1">
        <w:rPr>
          <w:rFonts w:ascii="Times New Roman" w:hAnsi="Times New Roman" w:cs="Times New Roman"/>
          <w:sz w:val="24"/>
          <w:szCs w:val="24"/>
          <w:lang w:val="sr-Cyrl-RS"/>
        </w:rPr>
        <w:t xml:space="preserve"> подстицај</w:t>
      </w:r>
      <w:r w:rsidR="00C6470C" w:rsidRPr="006A30A1">
        <w:rPr>
          <w:rFonts w:ascii="Times New Roman" w:hAnsi="Times New Roman" w:cs="Times New Roman"/>
          <w:sz w:val="24"/>
          <w:szCs w:val="24"/>
          <w:lang w:val="sr-Cyrl-RS"/>
        </w:rPr>
        <w:t>е</w:t>
      </w:r>
      <w:r w:rsidR="00BF36AB" w:rsidRPr="006A30A1">
        <w:rPr>
          <w:rFonts w:ascii="Times New Roman" w:hAnsi="Times New Roman" w:cs="Times New Roman"/>
          <w:sz w:val="24"/>
          <w:szCs w:val="24"/>
          <w:lang w:val="sr-Cyrl-RS"/>
        </w:rPr>
        <w:t>:</w:t>
      </w:r>
      <w:r w:rsidR="00804DDB" w:rsidRPr="006A30A1">
        <w:rPr>
          <w:rFonts w:ascii="Times New Roman" w:hAnsi="Times New Roman" w:cs="Times New Roman"/>
          <w:sz w:val="24"/>
          <w:szCs w:val="24"/>
          <w:lang w:val="sr-Cyrl-RS"/>
        </w:rPr>
        <w:t xml:space="preserve"> </w:t>
      </w:r>
    </w:p>
    <w:p w14:paraId="44A5C31A" w14:textId="6D6E48BF" w:rsidR="00BF36AB" w:rsidRPr="006A30A1" w:rsidRDefault="00BF36AB" w:rsidP="006A30A1">
      <w:pPr>
        <w:pStyle w:val="ListParagraph"/>
        <w:numPr>
          <w:ilvl w:val="0"/>
          <w:numId w:val="35"/>
        </w:numPr>
        <w:tabs>
          <w:tab w:val="left" w:pos="1701"/>
        </w:tabs>
        <w:spacing w:after="0" w:line="276" w:lineRule="auto"/>
        <w:ind w:left="0" w:firstLine="1418"/>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може да доведе до тога да конкуренти корис</w:t>
      </w:r>
      <w:r w:rsidR="004E4690" w:rsidRPr="006A30A1">
        <w:rPr>
          <w:rFonts w:ascii="Times New Roman" w:hAnsi="Times New Roman" w:cs="Times New Roman"/>
          <w:sz w:val="24"/>
          <w:szCs w:val="24"/>
          <w:lang w:val="sr-Cyrl-RS"/>
        </w:rPr>
        <w:t>н</w:t>
      </w:r>
      <w:r w:rsidRPr="006A30A1">
        <w:rPr>
          <w:rFonts w:ascii="Times New Roman" w:hAnsi="Times New Roman" w:cs="Times New Roman"/>
          <w:sz w:val="24"/>
          <w:szCs w:val="24"/>
          <w:lang w:val="sr-Cyrl-RS"/>
        </w:rPr>
        <w:t>ика те помоћи смање првобитно планирана улагања (тзв. ефекат истискивања учесника са тржишта),</w:t>
      </w:r>
    </w:p>
    <w:p w14:paraId="3B329504" w14:textId="3AE9BEAC" w:rsidR="00BF36AB" w:rsidRPr="006A30A1" w:rsidRDefault="00BF36AB" w:rsidP="006A30A1">
      <w:pPr>
        <w:pStyle w:val="ListParagraph"/>
        <w:numPr>
          <w:ilvl w:val="0"/>
          <w:numId w:val="35"/>
        </w:numPr>
        <w:tabs>
          <w:tab w:val="left" w:pos="1701"/>
        </w:tabs>
        <w:spacing w:after="0" w:line="276" w:lineRule="auto"/>
        <w:ind w:left="0" w:firstLine="1418"/>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може да подстакне кориснике на веће ризике, при чему ће дугорочни учинак вероватно бити негативан,</w:t>
      </w:r>
    </w:p>
    <w:p w14:paraId="7645BE48" w14:textId="49AA8471" w:rsidR="00D4424D" w:rsidRPr="006A30A1" w:rsidRDefault="00804DDB" w:rsidP="006A30A1">
      <w:pPr>
        <w:pStyle w:val="ListParagraph"/>
        <w:numPr>
          <w:ilvl w:val="0"/>
          <w:numId w:val="34"/>
        </w:numPr>
        <w:spacing w:after="0" w:line="276" w:lineRule="auto"/>
        <w:ind w:left="0" w:firstLine="1134"/>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с</w:t>
      </w:r>
      <w:r w:rsidR="006C078C" w:rsidRPr="006A30A1">
        <w:rPr>
          <w:rFonts w:ascii="Times New Roman" w:hAnsi="Times New Roman" w:cs="Times New Roman"/>
          <w:sz w:val="24"/>
          <w:szCs w:val="24"/>
          <w:lang w:val="sr-Cyrl-RS"/>
        </w:rPr>
        <w:t>твара или одржава тржишне снаге</w:t>
      </w:r>
      <w:r w:rsidR="00BF36AB" w:rsidRPr="006A30A1">
        <w:rPr>
          <w:rFonts w:ascii="Times New Roman" w:hAnsi="Times New Roman" w:cs="Times New Roman"/>
          <w:sz w:val="24"/>
          <w:szCs w:val="24"/>
          <w:lang w:val="sr-Cyrl-RS"/>
        </w:rPr>
        <w:t>:</w:t>
      </w:r>
      <w:r w:rsidR="006C078C" w:rsidRPr="006A30A1">
        <w:rPr>
          <w:rFonts w:ascii="Times New Roman" w:hAnsi="Times New Roman" w:cs="Times New Roman"/>
          <w:sz w:val="24"/>
          <w:szCs w:val="24"/>
          <w:lang w:val="sr-Cyrl-RS"/>
        </w:rPr>
        <w:t xml:space="preserve"> </w:t>
      </w:r>
      <w:r w:rsidR="003276E4" w:rsidRPr="006A30A1">
        <w:rPr>
          <w:rFonts w:ascii="Times New Roman" w:hAnsi="Times New Roman" w:cs="Times New Roman"/>
          <w:sz w:val="24"/>
          <w:szCs w:val="24"/>
          <w:lang w:val="sr-Cyrl-RS"/>
        </w:rPr>
        <w:t>може</w:t>
      </w:r>
      <w:r w:rsidR="00D4424D" w:rsidRPr="006A30A1">
        <w:rPr>
          <w:rFonts w:ascii="Times New Roman" w:hAnsi="Times New Roman" w:cs="Times New Roman"/>
          <w:sz w:val="24"/>
          <w:szCs w:val="24"/>
          <w:lang w:val="sr-Cyrl-RS"/>
        </w:rPr>
        <w:t xml:space="preserve"> </w:t>
      </w:r>
      <w:r w:rsidR="003276E4" w:rsidRPr="006A30A1">
        <w:rPr>
          <w:rFonts w:ascii="Times New Roman" w:hAnsi="Times New Roman" w:cs="Times New Roman"/>
          <w:sz w:val="24"/>
          <w:szCs w:val="24"/>
          <w:lang w:val="sr-Cyrl-RS"/>
        </w:rPr>
        <w:t>да повећа</w:t>
      </w:r>
      <w:r w:rsidR="00D4424D" w:rsidRPr="006A30A1">
        <w:rPr>
          <w:rFonts w:ascii="Times New Roman" w:hAnsi="Times New Roman" w:cs="Times New Roman"/>
          <w:sz w:val="24"/>
          <w:szCs w:val="24"/>
          <w:lang w:val="sr-Cyrl-RS"/>
        </w:rPr>
        <w:t xml:space="preserve"> или задрж</w:t>
      </w:r>
      <w:r w:rsidR="003276E4" w:rsidRPr="006A30A1">
        <w:rPr>
          <w:rFonts w:ascii="Times New Roman" w:hAnsi="Times New Roman" w:cs="Times New Roman"/>
          <w:sz w:val="24"/>
          <w:szCs w:val="24"/>
          <w:lang w:val="sr-Cyrl-RS"/>
        </w:rPr>
        <w:t>и</w:t>
      </w:r>
      <w:r w:rsidR="00D4424D" w:rsidRPr="006A30A1">
        <w:rPr>
          <w:rFonts w:ascii="Times New Roman" w:hAnsi="Times New Roman" w:cs="Times New Roman"/>
          <w:sz w:val="24"/>
          <w:szCs w:val="24"/>
          <w:lang w:val="sr-Cyrl-RS"/>
        </w:rPr>
        <w:t xml:space="preserve"> ниво </w:t>
      </w:r>
      <w:proofErr w:type="spellStart"/>
      <w:r w:rsidR="009632BB" w:rsidRPr="006A30A1">
        <w:rPr>
          <w:rFonts w:ascii="Times New Roman" w:hAnsi="Times New Roman" w:cs="Times New Roman"/>
          <w:sz w:val="24"/>
          <w:szCs w:val="24"/>
          <w:lang w:val="sr-Cyrl-RS"/>
        </w:rPr>
        <w:t>тржиш</w:t>
      </w:r>
      <w:proofErr w:type="spellEnd"/>
      <w:r w:rsidR="00FB58D4" w:rsidRPr="00286053">
        <w:rPr>
          <w:rFonts w:ascii="Times New Roman" w:hAnsi="Times New Roman" w:cs="Times New Roman"/>
          <w:sz w:val="24"/>
          <w:szCs w:val="24"/>
          <w:lang w:val="ru-RU"/>
        </w:rPr>
        <w:t>н</w:t>
      </w:r>
      <w:r w:rsidR="009632BB" w:rsidRPr="006A30A1">
        <w:rPr>
          <w:rFonts w:ascii="Times New Roman" w:hAnsi="Times New Roman" w:cs="Times New Roman"/>
          <w:sz w:val="24"/>
          <w:szCs w:val="24"/>
          <w:lang w:val="sr-Cyrl-RS"/>
        </w:rPr>
        <w:t>е</w:t>
      </w:r>
      <w:r w:rsidR="00D4424D" w:rsidRPr="006A30A1">
        <w:rPr>
          <w:rFonts w:ascii="Times New Roman" w:hAnsi="Times New Roman" w:cs="Times New Roman"/>
          <w:sz w:val="24"/>
          <w:szCs w:val="24"/>
          <w:lang w:val="sr-Cyrl-RS"/>
        </w:rPr>
        <w:t xml:space="preserve"> снаге корисника, која се огледа у утицају на тржишне цене, </w:t>
      </w:r>
      <w:r w:rsidR="0034153A" w:rsidRPr="006A30A1">
        <w:rPr>
          <w:rFonts w:ascii="Times New Roman" w:hAnsi="Times New Roman" w:cs="Times New Roman"/>
          <w:sz w:val="24"/>
          <w:szCs w:val="24"/>
          <w:lang w:val="sr-Cyrl-RS"/>
        </w:rPr>
        <w:t>производе</w:t>
      </w:r>
      <w:r w:rsidR="00D4424D" w:rsidRPr="006A30A1">
        <w:rPr>
          <w:rFonts w:ascii="Times New Roman" w:hAnsi="Times New Roman" w:cs="Times New Roman"/>
          <w:sz w:val="24"/>
          <w:szCs w:val="24"/>
          <w:lang w:val="sr-Cyrl-RS"/>
        </w:rPr>
        <w:t xml:space="preserve">, разноврсност квалитета производа и услуга или друге параметре конкурентности у току значајног временског периода </w:t>
      </w:r>
      <w:r w:rsidR="00C17723" w:rsidRPr="006A30A1">
        <w:rPr>
          <w:rFonts w:ascii="Times New Roman" w:hAnsi="Times New Roman" w:cs="Times New Roman"/>
          <w:sz w:val="24"/>
          <w:szCs w:val="24"/>
          <w:lang w:val="sr-Cyrl-RS"/>
        </w:rPr>
        <w:t>а на ште</w:t>
      </w:r>
      <w:r w:rsidR="00460FCC" w:rsidRPr="006A30A1">
        <w:rPr>
          <w:rFonts w:ascii="Times New Roman" w:hAnsi="Times New Roman" w:cs="Times New Roman"/>
          <w:sz w:val="24"/>
          <w:szCs w:val="24"/>
          <w:lang w:val="sr-Cyrl-RS"/>
        </w:rPr>
        <w:t>т</w:t>
      </w:r>
      <w:r w:rsidR="00C17723" w:rsidRPr="006A30A1">
        <w:rPr>
          <w:rFonts w:ascii="Times New Roman" w:hAnsi="Times New Roman" w:cs="Times New Roman"/>
          <w:sz w:val="24"/>
          <w:szCs w:val="24"/>
          <w:lang w:val="sr-Cyrl-RS"/>
        </w:rPr>
        <w:t>у потрошача.</w:t>
      </w:r>
    </w:p>
    <w:p w14:paraId="6CA1B442" w14:textId="2DA7D16C" w:rsidR="00C17723" w:rsidRPr="009632BB" w:rsidRDefault="00A24BA0" w:rsidP="006A30A1">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92</w:t>
      </w:r>
      <w:r w:rsidR="00C17723" w:rsidRPr="009632BB">
        <w:rPr>
          <w:rFonts w:ascii="Times New Roman" w:hAnsi="Times New Roman" w:cs="Times New Roman"/>
          <w:sz w:val="24"/>
          <w:szCs w:val="24"/>
          <w:lang w:val="sr-Cyrl-RS"/>
        </w:rPr>
        <w:t>. Државна помоћ за ИРИ утиче на нарушавање конкуренције када утиче на доношење одлуке о избору локације и узрокује премештање активности или улагањ</w:t>
      </w:r>
      <w:r w:rsidR="007E4C16" w:rsidRPr="009632BB">
        <w:rPr>
          <w:rFonts w:ascii="Times New Roman" w:hAnsi="Times New Roman" w:cs="Times New Roman"/>
          <w:sz w:val="24"/>
          <w:szCs w:val="24"/>
          <w:lang w:val="sr-Cyrl-RS"/>
        </w:rPr>
        <w:t>е</w:t>
      </w:r>
      <w:r w:rsidR="00C17723" w:rsidRPr="009632BB">
        <w:rPr>
          <w:rFonts w:ascii="Times New Roman" w:hAnsi="Times New Roman" w:cs="Times New Roman"/>
          <w:sz w:val="24"/>
          <w:szCs w:val="24"/>
          <w:lang w:val="sr-Cyrl-RS"/>
        </w:rPr>
        <w:t xml:space="preserve"> из једног подручја у друго.</w:t>
      </w:r>
    </w:p>
    <w:p w14:paraId="128D3B98" w14:textId="5333E42E" w:rsidR="00BB6D16" w:rsidRPr="009632BB" w:rsidRDefault="00A24BA0" w:rsidP="006A30A1">
      <w:pPr>
        <w:spacing w:after="0" w:line="276" w:lineRule="auto"/>
        <w:jc w:val="both"/>
        <w:rPr>
          <w:rFonts w:ascii="Times New Roman" w:hAnsi="Times New Roman" w:cs="Times New Roman"/>
          <w:sz w:val="24"/>
          <w:szCs w:val="24"/>
          <w:lang w:val="sr-Cyrl-RS"/>
        </w:rPr>
      </w:pPr>
      <w:r w:rsidRPr="00074BBB">
        <w:rPr>
          <w:rFonts w:ascii="Times New Roman" w:hAnsi="Times New Roman" w:cs="Times New Roman"/>
          <w:sz w:val="24"/>
          <w:szCs w:val="24"/>
          <w:lang w:val="sr-Cyrl-RS"/>
        </w:rPr>
        <w:t>9</w:t>
      </w:r>
      <w:r w:rsidR="00074BBB" w:rsidRPr="00074BBB">
        <w:rPr>
          <w:rFonts w:ascii="Times New Roman" w:hAnsi="Times New Roman" w:cs="Times New Roman"/>
          <w:sz w:val="24"/>
          <w:szCs w:val="24"/>
          <w:lang w:val="sr-Cyrl-RS"/>
        </w:rPr>
        <w:t>3</w:t>
      </w:r>
      <w:r w:rsidR="00BB6D16" w:rsidRPr="00074BBB">
        <w:rPr>
          <w:rFonts w:ascii="Times New Roman" w:hAnsi="Times New Roman" w:cs="Times New Roman"/>
          <w:sz w:val="24"/>
          <w:szCs w:val="24"/>
          <w:lang w:val="sr-Cyrl-RS"/>
        </w:rPr>
        <w:t xml:space="preserve">. </w:t>
      </w:r>
      <w:r w:rsidR="00D83DE0" w:rsidRPr="00074BBB">
        <w:rPr>
          <w:rFonts w:ascii="Times New Roman" w:hAnsi="Times New Roman" w:cs="Times New Roman"/>
          <w:sz w:val="24"/>
          <w:szCs w:val="24"/>
          <w:lang w:val="sr-Cyrl-RS"/>
        </w:rPr>
        <w:t>Н</w:t>
      </w:r>
      <w:r w:rsidR="00BB6D16" w:rsidRPr="00074BBB">
        <w:rPr>
          <w:rFonts w:ascii="Times New Roman" w:hAnsi="Times New Roman" w:cs="Times New Roman"/>
          <w:sz w:val="24"/>
          <w:szCs w:val="24"/>
          <w:lang w:val="sr-Cyrl-RS"/>
        </w:rPr>
        <w:t xml:space="preserve">егативни ефекти државне помоћи превазилазе позитивне </w:t>
      </w:r>
      <w:r w:rsidR="00D83DE0" w:rsidRPr="00074BBB">
        <w:rPr>
          <w:rFonts w:ascii="Times New Roman" w:hAnsi="Times New Roman" w:cs="Times New Roman"/>
          <w:sz w:val="24"/>
          <w:szCs w:val="24"/>
          <w:lang w:val="sr-Cyrl-RS"/>
        </w:rPr>
        <w:t xml:space="preserve">и </w:t>
      </w:r>
      <w:r w:rsidR="00BB6D16" w:rsidRPr="00074BBB">
        <w:rPr>
          <w:rFonts w:ascii="Times New Roman" w:hAnsi="Times New Roman" w:cs="Times New Roman"/>
          <w:sz w:val="24"/>
          <w:szCs w:val="24"/>
          <w:lang w:val="sr-Cyrl-RS"/>
        </w:rPr>
        <w:t xml:space="preserve">државна помоћ </w:t>
      </w:r>
      <w:r w:rsidR="00D83DE0" w:rsidRPr="00074BBB">
        <w:rPr>
          <w:rFonts w:ascii="Times New Roman" w:hAnsi="Times New Roman" w:cs="Times New Roman"/>
          <w:sz w:val="24"/>
          <w:szCs w:val="24"/>
          <w:lang w:val="sr-Cyrl-RS"/>
        </w:rPr>
        <w:t xml:space="preserve">је </w:t>
      </w:r>
      <w:r w:rsidR="00BB6D16" w:rsidRPr="00074BBB">
        <w:rPr>
          <w:rFonts w:ascii="Times New Roman" w:hAnsi="Times New Roman" w:cs="Times New Roman"/>
          <w:sz w:val="24"/>
          <w:szCs w:val="24"/>
          <w:lang w:val="sr-Cyrl-RS"/>
        </w:rPr>
        <w:t xml:space="preserve">неусклађена </w:t>
      </w:r>
      <w:r w:rsidR="00D83DE0" w:rsidRPr="00074BBB">
        <w:rPr>
          <w:rFonts w:ascii="Times New Roman" w:hAnsi="Times New Roman" w:cs="Times New Roman"/>
          <w:sz w:val="24"/>
          <w:szCs w:val="24"/>
          <w:lang w:val="sr-Cyrl-RS"/>
        </w:rPr>
        <w:t>када</w:t>
      </w:r>
      <w:r w:rsidR="00BB6D16" w:rsidRPr="00074BBB">
        <w:rPr>
          <w:rFonts w:ascii="Times New Roman" w:hAnsi="Times New Roman" w:cs="Times New Roman"/>
          <w:sz w:val="24"/>
          <w:szCs w:val="24"/>
          <w:lang w:val="sr-Cyrl-RS"/>
        </w:rPr>
        <w:t>:</w:t>
      </w:r>
    </w:p>
    <w:p w14:paraId="4F33F42F" w14:textId="2D9FE39D" w:rsidR="00BB6D16" w:rsidRPr="006A30A1" w:rsidRDefault="00D83DE0" w:rsidP="006A30A1">
      <w:pPr>
        <w:pStyle w:val="ListParagraph"/>
        <w:numPr>
          <w:ilvl w:val="0"/>
          <w:numId w:val="37"/>
        </w:numPr>
        <w:spacing w:after="0" w:line="276" w:lineRule="auto"/>
        <w:ind w:left="0" w:firstLine="1134"/>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 xml:space="preserve">је </w:t>
      </w:r>
      <w:r w:rsidR="00BB6D16" w:rsidRPr="006A30A1">
        <w:rPr>
          <w:rFonts w:ascii="Times New Roman" w:hAnsi="Times New Roman" w:cs="Times New Roman"/>
          <w:sz w:val="24"/>
          <w:szCs w:val="24"/>
          <w:lang w:val="sr-Cyrl-RS"/>
        </w:rPr>
        <w:t xml:space="preserve">условљена обавезом корисника да има седиште или претежно пребивалиште у Републици Србији или да користи </w:t>
      </w:r>
      <w:r w:rsidR="009C093B" w:rsidRPr="006A30A1">
        <w:rPr>
          <w:rFonts w:ascii="Times New Roman" w:hAnsi="Times New Roman" w:cs="Times New Roman"/>
          <w:sz w:val="24"/>
          <w:szCs w:val="24"/>
          <w:lang w:val="sr-Cyrl-RS"/>
        </w:rPr>
        <w:t>домаће</w:t>
      </w:r>
      <w:r w:rsidR="00BB6D16" w:rsidRPr="006A30A1">
        <w:rPr>
          <w:rFonts w:ascii="Times New Roman" w:hAnsi="Times New Roman" w:cs="Times New Roman"/>
          <w:sz w:val="24"/>
          <w:szCs w:val="24"/>
          <w:lang w:val="sr-Cyrl-RS"/>
        </w:rPr>
        <w:t xml:space="preserve"> производе или услуге</w:t>
      </w:r>
      <w:r w:rsidR="00C3222D" w:rsidRPr="006A30A1">
        <w:rPr>
          <w:rFonts w:ascii="Times New Roman" w:hAnsi="Times New Roman" w:cs="Times New Roman"/>
          <w:sz w:val="24"/>
          <w:szCs w:val="24"/>
          <w:lang w:val="sr-Cyrl-RS"/>
        </w:rPr>
        <w:t xml:space="preserve"> или да </w:t>
      </w:r>
      <w:r w:rsidR="004976D7" w:rsidRPr="006A30A1">
        <w:rPr>
          <w:rFonts w:ascii="Times New Roman" w:hAnsi="Times New Roman" w:cs="Times New Roman"/>
          <w:sz w:val="24"/>
          <w:szCs w:val="24"/>
          <w:lang w:val="sr-Cyrl-RS"/>
        </w:rPr>
        <w:t xml:space="preserve">не може да </w:t>
      </w:r>
      <w:r w:rsidR="00C3222D" w:rsidRPr="006A30A1">
        <w:rPr>
          <w:rFonts w:ascii="Times New Roman" w:hAnsi="Times New Roman" w:cs="Times New Roman"/>
          <w:sz w:val="24"/>
          <w:szCs w:val="24"/>
          <w:lang w:val="sr-Cyrl-RS"/>
        </w:rPr>
        <w:t xml:space="preserve">користи резултате </w:t>
      </w:r>
      <w:r w:rsidR="009632BB" w:rsidRPr="006A30A1">
        <w:rPr>
          <w:rFonts w:ascii="Times New Roman" w:hAnsi="Times New Roman" w:cs="Times New Roman"/>
          <w:sz w:val="24"/>
          <w:szCs w:val="24"/>
          <w:lang w:val="sr-Cyrl-RS"/>
        </w:rPr>
        <w:t>истраживања</w:t>
      </w:r>
      <w:r w:rsidR="007E4C16" w:rsidRPr="006A30A1">
        <w:rPr>
          <w:rFonts w:ascii="Times New Roman" w:hAnsi="Times New Roman" w:cs="Times New Roman"/>
          <w:sz w:val="24"/>
          <w:szCs w:val="24"/>
          <w:lang w:val="sr-Cyrl-RS"/>
        </w:rPr>
        <w:t>, развоја и иновација</w:t>
      </w:r>
      <w:r w:rsidR="00C3222D" w:rsidRPr="006A30A1">
        <w:rPr>
          <w:rFonts w:ascii="Times New Roman" w:hAnsi="Times New Roman" w:cs="Times New Roman"/>
          <w:sz w:val="24"/>
          <w:szCs w:val="24"/>
          <w:lang w:val="sr-Cyrl-RS"/>
        </w:rPr>
        <w:t xml:space="preserve"> у зем</w:t>
      </w:r>
      <w:r w:rsidR="007E4C16" w:rsidRPr="006A30A1">
        <w:rPr>
          <w:rFonts w:ascii="Times New Roman" w:hAnsi="Times New Roman" w:cs="Times New Roman"/>
          <w:sz w:val="24"/>
          <w:szCs w:val="24"/>
          <w:lang w:val="sr-Cyrl-RS"/>
        </w:rPr>
        <w:t>љ</w:t>
      </w:r>
      <w:r w:rsidR="00C3222D" w:rsidRPr="006A30A1">
        <w:rPr>
          <w:rFonts w:ascii="Times New Roman" w:hAnsi="Times New Roman" w:cs="Times New Roman"/>
          <w:sz w:val="24"/>
          <w:szCs w:val="24"/>
          <w:lang w:val="sr-Cyrl-RS"/>
        </w:rPr>
        <w:t>ама чланицама Европске уније,</w:t>
      </w:r>
    </w:p>
    <w:p w14:paraId="172B913C" w14:textId="69EBC417" w:rsidR="00C3222D" w:rsidRPr="006A30A1" w:rsidRDefault="00C3222D" w:rsidP="006A30A1">
      <w:pPr>
        <w:pStyle w:val="ListParagraph"/>
        <w:numPr>
          <w:ilvl w:val="0"/>
          <w:numId w:val="37"/>
        </w:numPr>
        <w:spacing w:after="0" w:line="276" w:lineRule="auto"/>
        <w:ind w:left="0" w:firstLine="1134"/>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 xml:space="preserve">само доводи до промене локације активности </w:t>
      </w:r>
      <w:r w:rsidR="007E4C16" w:rsidRPr="006A30A1">
        <w:rPr>
          <w:rFonts w:ascii="Times New Roman" w:hAnsi="Times New Roman" w:cs="Times New Roman"/>
          <w:sz w:val="24"/>
          <w:szCs w:val="24"/>
          <w:lang w:val="sr-Cyrl-RS"/>
        </w:rPr>
        <w:t>истр</w:t>
      </w:r>
      <w:r w:rsidR="009C093B" w:rsidRPr="006A30A1">
        <w:rPr>
          <w:rFonts w:ascii="Times New Roman" w:hAnsi="Times New Roman" w:cs="Times New Roman"/>
          <w:sz w:val="24"/>
          <w:szCs w:val="24"/>
          <w:lang w:val="sr-Cyrl-RS"/>
        </w:rPr>
        <w:t>а</w:t>
      </w:r>
      <w:r w:rsidR="007E4C16" w:rsidRPr="006A30A1">
        <w:rPr>
          <w:rFonts w:ascii="Times New Roman" w:hAnsi="Times New Roman" w:cs="Times New Roman"/>
          <w:sz w:val="24"/>
          <w:szCs w:val="24"/>
          <w:lang w:val="sr-Cyrl-RS"/>
        </w:rPr>
        <w:t>живања, развоја и иновација</w:t>
      </w:r>
      <w:r w:rsidRPr="006A30A1">
        <w:rPr>
          <w:rFonts w:ascii="Times New Roman" w:hAnsi="Times New Roman" w:cs="Times New Roman"/>
          <w:sz w:val="24"/>
          <w:szCs w:val="24"/>
          <w:lang w:val="sr-Cyrl-RS"/>
        </w:rPr>
        <w:t xml:space="preserve"> без про</w:t>
      </w:r>
      <w:r w:rsidR="00950F11" w:rsidRPr="006A30A1">
        <w:rPr>
          <w:rFonts w:ascii="Times New Roman" w:hAnsi="Times New Roman" w:cs="Times New Roman"/>
          <w:sz w:val="24"/>
          <w:szCs w:val="24"/>
          <w:lang w:val="sr-Cyrl-RS"/>
        </w:rPr>
        <w:t>м</w:t>
      </w:r>
      <w:r w:rsidRPr="006A30A1">
        <w:rPr>
          <w:rFonts w:ascii="Times New Roman" w:hAnsi="Times New Roman" w:cs="Times New Roman"/>
          <w:sz w:val="24"/>
          <w:szCs w:val="24"/>
          <w:lang w:val="sr-Cyrl-RS"/>
        </w:rPr>
        <w:t>ене природе, величине или подручја примене пројекта.</w:t>
      </w:r>
    </w:p>
    <w:p w14:paraId="7D6F5C52" w14:textId="4BE237DD" w:rsidR="00C3222D" w:rsidRPr="009632BB" w:rsidRDefault="00C3222D" w:rsidP="006A30A1">
      <w:pPr>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9</w:t>
      </w:r>
      <w:r w:rsidR="00074BBB">
        <w:rPr>
          <w:rFonts w:ascii="Times New Roman" w:hAnsi="Times New Roman" w:cs="Times New Roman"/>
          <w:sz w:val="24"/>
          <w:szCs w:val="24"/>
          <w:lang w:val="sr-Cyrl-RS"/>
        </w:rPr>
        <w:t>4</w:t>
      </w:r>
      <w:r w:rsidRPr="009632BB">
        <w:rPr>
          <w:rFonts w:ascii="Times New Roman" w:hAnsi="Times New Roman" w:cs="Times New Roman"/>
          <w:sz w:val="24"/>
          <w:szCs w:val="24"/>
          <w:lang w:val="sr-Cyrl-RS"/>
        </w:rPr>
        <w:t xml:space="preserve">. Приликом пријаве шеме државне помоћи за ИРИ, </w:t>
      </w:r>
      <w:r w:rsidR="009632BB" w:rsidRPr="009632BB">
        <w:rPr>
          <w:rFonts w:ascii="Times New Roman" w:hAnsi="Times New Roman" w:cs="Times New Roman"/>
          <w:sz w:val="24"/>
          <w:szCs w:val="24"/>
          <w:lang w:val="sr-Cyrl-RS"/>
        </w:rPr>
        <w:t>давалац</w:t>
      </w:r>
      <w:r w:rsidRPr="009632BB">
        <w:rPr>
          <w:rFonts w:ascii="Times New Roman" w:hAnsi="Times New Roman" w:cs="Times New Roman"/>
          <w:sz w:val="24"/>
          <w:szCs w:val="24"/>
          <w:lang w:val="sr-Cyrl-RS"/>
        </w:rPr>
        <w:t xml:space="preserve"> мора показати да ће негативни ефекти бити </w:t>
      </w:r>
      <w:r w:rsidR="009632BB" w:rsidRPr="009632BB">
        <w:rPr>
          <w:rFonts w:ascii="Times New Roman" w:hAnsi="Times New Roman" w:cs="Times New Roman"/>
          <w:sz w:val="24"/>
          <w:szCs w:val="24"/>
          <w:lang w:val="sr-Cyrl-RS"/>
        </w:rPr>
        <w:t>сведени</w:t>
      </w:r>
      <w:r w:rsidRPr="009632BB">
        <w:rPr>
          <w:rFonts w:ascii="Times New Roman" w:hAnsi="Times New Roman" w:cs="Times New Roman"/>
          <w:sz w:val="24"/>
          <w:szCs w:val="24"/>
          <w:lang w:val="sr-Cyrl-RS"/>
        </w:rPr>
        <w:t xml:space="preserve"> на минимум</w:t>
      </w:r>
      <w:r w:rsidR="007E4C16" w:rsidRPr="009632BB">
        <w:rPr>
          <w:rFonts w:ascii="Times New Roman" w:hAnsi="Times New Roman" w:cs="Times New Roman"/>
          <w:sz w:val="24"/>
          <w:szCs w:val="24"/>
          <w:lang w:val="sr-Cyrl-RS"/>
        </w:rPr>
        <w:t>,</w:t>
      </w:r>
      <w:r w:rsidRPr="009632BB">
        <w:rPr>
          <w:rFonts w:ascii="Times New Roman" w:hAnsi="Times New Roman" w:cs="Times New Roman"/>
          <w:sz w:val="24"/>
          <w:szCs w:val="24"/>
          <w:lang w:val="sr-Cyrl-RS"/>
        </w:rPr>
        <w:t xml:space="preserve"> узимајући у обзир величину пројеката, износ </w:t>
      </w:r>
      <w:bookmarkStart w:id="24" w:name="_Hlk166829214"/>
      <w:r w:rsidRPr="009632BB">
        <w:rPr>
          <w:rFonts w:ascii="Times New Roman" w:hAnsi="Times New Roman" w:cs="Times New Roman"/>
          <w:sz w:val="24"/>
          <w:szCs w:val="24"/>
          <w:lang w:val="sr-Cyrl-RS"/>
        </w:rPr>
        <w:t xml:space="preserve">појединачне и </w:t>
      </w:r>
      <w:r w:rsidR="009632BB" w:rsidRPr="009632BB">
        <w:rPr>
          <w:rFonts w:ascii="Times New Roman" w:hAnsi="Times New Roman" w:cs="Times New Roman"/>
          <w:sz w:val="24"/>
          <w:szCs w:val="24"/>
          <w:lang w:val="sr-Cyrl-RS"/>
        </w:rPr>
        <w:t>кумулиране</w:t>
      </w:r>
      <w:r w:rsidRPr="009632BB">
        <w:rPr>
          <w:rFonts w:ascii="Times New Roman" w:hAnsi="Times New Roman" w:cs="Times New Roman"/>
          <w:sz w:val="24"/>
          <w:szCs w:val="24"/>
          <w:lang w:val="sr-Cyrl-RS"/>
        </w:rPr>
        <w:t xml:space="preserve"> </w:t>
      </w:r>
      <w:bookmarkEnd w:id="24"/>
      <w:r w:rsidRPr="009632BB">
        <w:rPr>
          <w:rFonts w:ascii="Times New Roman" w:hAnsi="Times New Roman" w:cs="Times New Roman"/>
          <w:sz w:val="24"/>
          <w:szCs w:val="24"/>
          <w:lang w:val="sr-Cyrl-RS"/>
        </w:rPr>
        <w:t>помоћи, број очекиваних корисника, кара</w:t>
      </w:r>
      <w:r w:rsidR="007E4C16" w:rsidRPr="009632BB">
        <w:rPr>
          <w:rFonts w:ascii="Times New Roman" w:hAnsi="Times New Roman" w:cs="Times New Roman"/>
          <w:sz w:val="24"/>
          <w:szCs w:val="24"/>
          <w:lang w:val="sr-Cyrl-RS"/>
        </w:rPr>
        <w:t xml:space="preserve">ктеристике </w:t>
      </w:r>
      <w:r w:rsidR="007E4C16" w:rsidRPr="009632BB">
        <w:rPr>
          <w:rFonts w:ascii="Times New Roman" w:hAnsi="Times New Roman" w:cs="Times New Roman"/>
          <w:sz w:val="24"/>
          <w:szCs w:val="24"/>
          <w:lang w:val="sr-Cyrl-RS"/>
        </w:rPr>
        <w:lastRenderedPageBreak/>
        <w:t xml:space="preserve">циљаних сектора и </w:t>
      </w:r>
      <w:proofErr w:type="spellStart"/>
      <w:r w:rsidR="007E4C16" w:rsidRPr="009632BB">
        <w:rPr>
          <w:rFonts w:ascii="Times New Roman" w:hAnsi="Times New Roman" w:cs="Times New Roman"/>
          <w:sz w:val="24"/>
          <w:szCs w:val="24"/>
          <w:lang w:val="sr-Cyrl-RS"/>
        </w:rPr>
        <w:t>сл</w:t>
      </w:r>
      <w:proofErr w:type="spellEnd"/>
      <w:r w:rsidRPr="009632BB">
        <w:rPr>
          <w:rFonts w:ascii="Times New Roman" w:hAnsi="Times New Roman" w:cs="Times New Roman"/>
          <w:sz w:val="24"/>
          <w:szCs w:val="24"/>
          <w:lang w:val="sr-Cyrl-RS"/>
        </w:rPr>
        <w:t xml:space="preserve">, при чему могу да </w:t>
      </w:r>
      <w:r w:rsidR="007E4C16" w:rsidRPr="009632BB">
        <w:rPr>
          <w:rFonts w:ascii="Times New Roman" w:hAnsi="Times New Roman" w:cs="Times New Roman"/>
          <w:sz w:val="24"/>
          <w:szCs w:val="24"/>
          <w:lang w:val="sr-Cyrl-RS"/>
        </w:rPr>
        <w:t>до</w:t>
      </w:r>
      <w:r w:rsidRPr="009632BB">
        <w:rPr>
          <w:rFonts w:ascii="Times New Roman" w:hAnsi="Times New Roman" w:cs="Times New Roman"/>
          <w:sz w:val="24"/>
          <w:szCs w:val="24"/>
          <w:lang w:val="sr-Cyrl-RS"/>
        </w:rPr>
        <w:t>ставе Комис</w:t>
      </w:r>
      <w:r w:rsidR="007E4C16" w:rsidRPr="009632BB">
        <w:rPr>
          <w:rFonts w:ascii="Times New Roman" w:hAnsi="Times New Roman" w:cs="Times New Roman"/>
          <w:sz w:val="24"/>
          <w:szCs w:val="24"/>
          <w:lang w:val="sr-Cyrl-RS"/>
        </w:rPr>
        <w:t>и</w:t>
      </w:r>
      <w:r w:rsidRPr="009632BB">
        <w:rPr>
          <w:rFonts w:ascii="Times New Roman" w:hAnsi="Times New Roman" w:cs="Times New Roman"/>
          <w:sz w:val="24"/>
          <w:szCs w:val="24"/>
          <w:lang w:val="sr-Cyrl-RS"/>
        </w:rPr>
        <w:t xml:space="preserve">ји </w:t>
      </w:r>
      <w:r w:rsidR="007E4C16" w:rsidRPr="009632BB">
        <w:rPr>
          <w:rFonts w:ascii="Times New Roman" w:hAnsi="Times New Roman" w:cs="Times New Roman"/>
          <w:sz w:val="24"/>
          <w:szCs w:val="24"/>
          <w:lang w:val="sr-Cyrl-RS"/>
        </w:rPr>
        <w:t xml:space="preserve">за контролу државне помоћи </w:t>
      </w:r>
      <w:r w:rsidRPr="009632BB">
        <w:rPr>
          <w:rFonts w:ascii="Times New Roman" w:hAnsi="Times New Roman" w:cs="Times New Roman"/>
          <w:sz w:val="24"/>
          <w:szCs w:val="24"/>
          <w:lang w:val="sr-Cyrl-RS"/>
        </w:rPr>
        <w:t>оцену ефеката и спроведене накнадне (</w:t>
      </w:r>
      <w:proofErr w:type="spellStart"/>
      <w:r w:rsidRPr="009632BB">
        <w:rPr>
          <w:rFonts w:ascii="Times New Roman" w:hAnsi="Times New Roman" w:cs="Times New Roman"/>
          <w:sz w:val="24"/>
          <w:szCs w:val="24"/>
          <w:lang w:val="sr-Cyrl-RS"/>
        </w:rPr>
        <w:t>ex</w:t>
      </w:r>
      <w:proofErr w:type="spellEnd"/>
      <w:r w:rsidRPr="009632BB">
        <w:rPr>
          <w:rFonts w:ascii="Times New Roman" w:hAnsi="Times New Roman" w:cs="Times New Roman"/>
          <w:sz w:val="24"/>
          <w:szCs w:val="24"/>
          <w:lang w:val="sr-Cyrl-RS"/>
        </w:rPr>
        <w:t xml:space="preserve"> </w:t>
      </w:r>
      <w:proofErr w:type="spellStart"/>
      <w:r w:rsidRPr="009632BB">
        <w:rPr>
          <w:rFonts w:ascii="Times New Roman" w:hAnsi="Times New Roman" w:cs="Times New Roman"/>
          <w:sz w:val="24"/>
          <w:szCs w:val="24"/>
          <w:lang w:val="sr-Cyrl-RS"/>
        </w:rPr>
        <w:t>post</w:t>
      </w:r>
      <w:proofErr w:type="spellEnd"/>
      <w:r w:rsidRPr="009632BB">
        <w:rPr>
          <w:rFonts w:ascii="Times New Roman" w:hAnsi="Times New Roman" w:cs="Times New Roman"/>
          <w:sz w:val="24"/>
          <w:szCs w:val="24"/>
          <w:lang w:val="sr-Cyrl-RS"/>
        </w:rPr>
        <w:t>) евалуације за сличне претходне шеме.</w:t>
      </w:r>
    </w:p>
    <w:p w14:paraId="6A5BA8DE" w14:textId="77777777" w:rsidR="00D23FAE" w:rsidRPr="009632BB" w:rsidRDefault="00D23FAE" w:rsidP="006A30A1">
      <w:pPr>
        <w:spacing w:after="0" w:line="276" w:lineRule="auto"/>
        <w:jc w:val="both"/>
        <w:rPr>
          <w:rFonts w:ascii="Times New Roman" w:hAnsi="Times New Roman" w:cs="Times New Roman"/>
          <w:sz w:val="24"/>
          <w:szCs w:val="24"/>
          <w:lang w:val="sr-Cyrl-RS"/>
        </w:rPr>
      </w:pPr>
    </w:p>
    <w:p w14:paraId="0BF27EAE" w14:textId="77777777" w:rsidR="00950F11" w:rsidRPr="009632BB" w:rsidRDefault="00EF649B" w:rsidP="006A30A1">
      <w:pPr>
        <w:spacing w:after="0" w:line="276" w:lineRule="auto"/>
        <w:jc w:val="center"/>
        <w:rPr>
          <w:rFonts w:ascii="Times New Roman" w:hAnsi="Times New Roman" w:cs="Times New Roman"/>
          <w:sz w:val="24"/>
          <w:szCs w:val="24"/>
          <w:lang w:val="sr-Cyrl-RS"/>
        </w:rPr>
      </w:pPr>
      <w:r w:rsidRPr="009632BB">
        <w:rPr>
          <w:rFonts w:ascii="Times New Roman" w:hAnsi="Times New Roman" w:cs="Times New Roman"/>
          <w:sz w:val="24"/>
          <w:szCs w:val="24"/>
          <w:lang w:val="sr-Cyrl-RS"/>
        </w:rPr>
        <w:t>б</w:t>
      </w:r>
      <w:r w:rsidR="00950F11" w:rsidRPr="009632BB">
        <w:rPr>
          <w:rFonts w:ascii="Times New Roman" w:hAnsi="Times New Roman" w:cs="Times New Roman"/>
          <w:sz w:val="24"/>
          <w:szCs w:val="24"/>
          <w:lang w:val="sr-Cyrl-RS"/>
        </w:rPr>
        <w:t>) Додатни услови за индивидуалну државну у помоћ</w:t>
      </w:r>
    </w:p>
    <w:p w14:paraId="70F29DB1" w14:textId="77777777" w:rsidR="00950F11" w:rsidRPr="009632BB" w:rsidRDefault="00950F11" w:rsidP="006A30A1">
      <w:pPr>
        <w:spacing w:after="0" w:line="276" w:lineRule="auto"/>
        <w:jc w:val="both"/>
        <w:rPr>
          <w:rFonts w:ascii="Times New Roman" w:hAnsi="Times New Roman" w:cs="Times New Roman"/>
          <w:sz w:val="24"/>
          <w:szCs w:val="24"/>
          <w:lang w:val="sr-Cyrl-RS"/>
        </w:rPr>
      </w:pPr>
    </w:p>
    <w:p w14:paraId="26989041" w14:textId="414DB0E7" w:rsidR="0094423E" w:rsidRPr="009632BB" w:rsidRDefault="001D5887" w:rsidP="006A30A1">
      <w:pPr>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9</w:t>
      </w:r>
      <w:r w:rsidR="00074BBB">
        <w:rPr>
          <w:rFonts w:ascii="Times New Roman" w:hAnsi="Times New Roman" w:cs="Times New Roman"/>
          <w:sz w:val="24"/>
          <w:szCs w:val="24"/>
          <w:lang w:val="sr-Cyrl-RS"/>
        </w:rPr>
        <w:t>5</w:t>
      </w:r>
      <w:r w:rsidR="00950F11" w:rsidRPr="009632BB">
        <w:rPr>
          <w:rFonts w:ascii="Times New Roman" w:hAnsi="Times New Roman" w:cs="Times New Roman"/>
          <w:sz w:val="24"/>
          <w:szCs w:val="24"/>
          <w:lang w:val="sr-Cyrl-RS"/>
        </w:rPr>
        <w:t xml:space="preserve">. </w:t>
      </w:r>
      <w:r w:rsidR="00CF4BBC" w:rsidRPr="009632BB">
        <w:rPr>
          <w:rFonts w:ascii="Times New Roman" w:hAnsi="Times New Roman" w:cs="Times New Roman"/>
          <w:sz w:val="24"/>
          <w:szCs w:val="24"/>
          <w:lang w:val="sr-Cyrl-RS"/>
        </w:rPr>
        <w:t xml:space="preserve">Приликом пријаве индивидуалне државне помоћи за ИРИ давалац доставља информације о предметним тржиштима производа, односно </w:t>
      </w:r>
      <w:r w:rsidR="006C6C75">
        <w:rPr>
          <w:rFonts w:ascii="Times New Roman" w:hAnsi="Times New Roman" w:cs="Times New Roman"/>
          <w:sz w:val="24"/>
          <w:szCs w:val="24"/>
        </w:rPr>
        <w:t>o</w:t>
      </w:r>
      <w:r w:rsidR="006C6C75" w:rsidRPr="009632BB">
        <w:rPr>
          <w:rFonts w:ascii="Times New Roman" w:hAnsi="Times New Roman" w:cs="Times New Roman"/>
          <w:sz w:val="24"/>
          <w:szCs w:val="24"/>
          <w:lang w:val="sr-Cyrl-RS"/>
        </w:rPr>
        <w:t xml:space="preserve"> </w:t>
      </w:r>
      <w:r w:rsidR="00CF4BBC" w:rsidRPr="009632BB">
        <w:rPr>
          <w:rFonts w:ascii="Times New Roman" w:hAnsi="Times New Roman" w:cs="Times New Roman"/>
          <w:sz w:val="24"/>
          <w:szCs w:val="24"/>
          <w:lang w:val="sr-Cyrl-RS"/>
        </w:rPr>
        <w:t>тржишт</w:t>
      </w:r>
      <w:r w:rsidR="00C928E4" w:rsidRPr="009632BB">
        <w:rPr>
          <w:rFonts w:ascii="Times New Roman" w:hAnsi="Times New Roman" w:cs="Times New Roman"/>
          <w:sz w:val="24"/>
          <w:szCs w:val="24"/>
          <w:lang w:val="sr-Cyrl-RS"/>
        </w:rPr>
        <w:t>има</w:t>
      </w:r>
      <w:r w:rsidR="00CF4BBC" w:rsidRPr="009632BB">
        <w:rPr>
          <w:rFonts w:ascii="Times New Roman" w:hAnsi="Times New Roman" w:cs="Times New Roman"/>
          <w:sz w:val="24"/>
          <w:szCs w:val="24"/>
          <w:lang w:val="sr-Cyrl-RS"/>
        </w:rPr>
        <w:t xml:space="preserve"> на које утиче промена </w:t>
      </w:r>
      <w:proofErr w:type="spellStart"/>
      <w:r w:rsidR="00CF4BBC" w:rsidRPr="009632BB">
        <w:rPr>
          <w:rFonts w:ascii="Times New Roman" w:hAnsi="Times New Roman" w:cs="Times New Roman"/>
          <w:sz w:val="24"/>
          <w:szCs w:val="24"/>
          <w:lang w:val="sr-Cyrl-RS"/>
        </w:rPr>
        <w:t>понашањ</w:t>
      </w:r>
      <w:proofErr w:type="spellEnd"/>
      <w:r w:rsidR="006C6C75">
        <w:rPr>
          <w:rFonts w:ascii="Times New Roman" w:hAnsi="Times New Roman" w:cs="Times New Roman"/>
          <w:sz w:val="24"/>
          <w:szCs w:val="24"/>
        </w:rPr>
        <w:t>a</w:t>
      </w:r>
      <w:r w:rsidR="00CF4BBC" w:rsidRPr="009632BB">
        <w:rPr>
          <w:rFonts w:ascii="Times New Roman" w:hAnsi="Times New Roman" w:cs="Times New Roman"/>
          <w:sz w:val="24"/>
          <w:szCs w:val="24"/>
          <w:lang w:val="sr-Cyrl-RS"/>
        </w:rPr>
        <w:t xml:space="preserve"> корисника државне пом</w:t>
      </w:r>
      <w:r w:rsidR="00A27460" w:rsidRPr="009632BB">
        <w:rPr>
          <w:rFonts w:ascii="Times New Roman" w:hAnsi="Times New Roman" w:cs="Times New Roman"/>
          <w:sz w:val="24"/>
          <w:szCs w:val="24"/>
          <w:lang w:val="sr-Cyrl-RS"/>
        </w:rPr>
        <w:t>о</w:t>
      </w:r>
      <w:r w:rsidR="00CF4BBC" w:rsidRPr="009632BB">
        <w:rPr>
          <w:rFonts w:ascii="Times New Roman" w:hAnsi="Times New Roman" w:cs="Times New Roman"/>
          <w:sz w:val="24"/>
          <w:szCs w:val="24"/>
          <w:lang w:val="sr-Cyrl-RS"/>
        </w:rPr>
        <w:t>ћи</w:t>
      </w:r>
      <w:r w:rsidR="006C6C75" w:rsidRPr="00286053">
        <w:rPr>
          <w:rFonts w:ascii="Times New Roman" w:hAnsi="Times New Roman" w:cs="Times New Roman"/>
          <w:sz w:val="24"/>
          <w:szCs w:val="24"/>
          <w:lang w:val="ru-RU"/>
        </w:rPr>
        <w:t xml:space="preserve">, </w:t>
      </w:r>
      <w:r w:rsidR="006C6C75">
        <w:rPr>
          <w:rFonts w:ascii="Times New Roman" w:hAnsi="Times New Roman" w:cs="Times New Roman"/>
          <w:sz w:val="24"/>
          <w:szCs w:val="24"/>
          <w:lang w:val="sr-Cyrl-RS"/>
        </w:rPr>
        <w:t>као</w:t>
      </w:r>
      <w:r w:rsidR="00CF4BBC" w:rsidRPr="009632BB">
        <w:rPr>
          <w:rFonts w:ascii="Times New Roman" w:hAnsi="Times New Roman" w:cs="Times New Roman"/>
          <w:sz w:val="24"/>
          <w:szCs w:val="24"/>
          <w:lang w:val="sr-Cyrl-RS"/>
        </w:rPr>
        <w:t xml:space="preserve"> и о конкурентима и </w:t>
      </w:r>
      <w:r w:rsidR="006C6C75">
        <w:rPr>
          <w:rFonts w:ascii="Times New Roman" w:hAnsi="Times New Roman" w:cs="Times New Roman"/>
          <w:sz w:val="24"/>
          <w:szCs w:val="24"/>
          <w:lang w:val="sr-Cyrl-RS"/>
        </w:rPr>
        <w:t xml:space="preserve">купцима или </w:t>
      </w:r>
      <w:r w:rsidR="00CF4BBC" w:rsidRPr="009632BB">
        <w:rPr>
          <w:rFonts w:ascii="Times New Roman" w:hAnsi="Times New Roman" w:cs="Times New Roman"/>
          <w:sz w:val="24"/>
          <w:szCs w:val="24"/>
          <w:lang w:val="sr-Cyrl-RS"/>
        </w:rPr>
        <w:t>потрошачима на које утиче</w:t>
      </w:r>
      <w:r w:rsidR="006C6C75">
        <w:rPr>
          <w:rFonts w:ascii="Times New Roman" w:hAnsi="Times New Roman" w:cs="Times New Roman"/>
          <w:sz w:val="24"/>
          <w:szCs w:val="24"/>
          <w:lang w:val="sr-Cyrl-RS"/>
        </w:rPr>
        <w:t xml:space="preserve"> та</w:t>
      </w:r>
      <w:r w:rsidR="00CF4BBC" w:rsidRPr="009632BB">
        <w:rPr>
          <w:rFonts w:ascii="Times New Roman" w:hAnsi="Times New Roman" w:cs="Times New Roman"/>
          <w:sz w:val="24"/>
          <w:szCs w:val="24"/>
          <w:lang w:val="sr-Cyrl-RS"/>
        </w:rPr>
        <w:t xml:space="preserve"> државна помоћ.</w:t>
      </w:r>
    </w:p>
    <w:p w14:paraId="45E2D851" w14:textId="76E1DC14" w:rsidR="00CF4BBC" w:rsidRPr="009632BB" w:rsidRDefault="001D5887" w:rsidP="006A30A1">
      <w:pPr>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9</w:t>
      </w:r>
      <w:r w:rsidR="00074BBB">
        <w:rPr>
          <w:rFonts w:ascii="Times New Roman" w:hAnsi="Times New Roman" w:cs="Times New Roman"/>
          <w:sz w:val="24"/>
          <w:szCs w:val="24"/>
          <w:lang w:val="sr-Cyrl-RS"/>
        </w:rPr>
        <w:t>6</w:t>
      </w:r>
      <w:r w:rsidR="00CF4BBC" w:rsidRPr="009632BB">
        <w:rPr>
          <w:rFonts w:ascii="Times New Roman" w:hAnsi="Times New Roman" w:cs="Times New Roman"/>
          <w:sz w:val="24"/>
          <w:szCs w:val="24"/>
          <w:lang w:val="sr-Cyrl-RS"/>
        </w:rPr>
        <w:t xml:space="preserve">. У мери у којој се одређена </w:t>
      </w:r>
      <w:r w:rsidR="00126203" w:rsidRPr="009632BB">
        <w:rPr>
          <w:rFonts w:ascii="Times New Roman" w:hAnsi="Times New Roman" w:cs="Times New Roman"/>
          <w:sz w:val="24"/>
          <w:szCs w:val="24"/>
          <w:lang w:val="sr-Cyrl-RS"/>
        </w:rPr>
        <w:t>иновација</w:t>
      </w:r>
      <w:r w:rsidR="00CF4BBC" w:rsidRPr="009632BB">
        <w:rPr>
          <w:rFonts w:ascii="Times New Roman" w:hAnsi="Times New Roman" w:cs="Times New Roman"/>
          <w:sz w:val="24"/>
          <w:szCs w:val="24"/>
          <w:lang w:val="sr-Cyrl-RS"/>
        </w:rPr>
        <w:t xml:space="preserve"> буде повезивала са више будућих различитих тржишта производа, ефекат државне помоћи се посматра на свим предметним тржиштима.</w:t>
      </w:r>
    </w:p>
    <w:p w14:paraId="2A9178F0" w14:textId="08FD7E31" w:rsidR="00CF4BBC" w:rsidRPr="009632BB" w:rsidRDefault="001D5887" w:rsidP="006A30A1">
      <w:pPr>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9</w:t>
      </w:r>
      <w:r w:rsidR="00074BBB">
        <w:rPr>
          <w:rFonts w:ascii="Times New Roman" w:hAnsi="Times New Roman" w:cs="Times New Roman"/>
          <w:sz w:val="24"/>
          <w:szCs w:val="24"/>
          <w:lang w:val="sr-Cyrl-RS"/>
        </w:rPr>
        <w:t>7</w:t>
      </w:r>
      <w:r w:rsidR="00CF4BBC" w:rsidRPr="009632BB">
        <w:rPr>
          <w:rFonts w:ascii="Times New Roman" w:hAnsi="Times New Roman" w:cs="Times New Roman"/>
          <w:sz w:val="24"/>
          <w:szCs w:val="24"/>
          <w:lang w:val="sr-Cyrl-RS"/>
        </w:rPr>
        <w:t xml:space="preserve">. </w:t>
      </w:r>
      <w:r w:rsidR="00126203" w:rsidRPr="009632BB">
        <w:rPr>
          <w:rFonts w:ascii="Times New Roman" w:hAnsi="Times New Roman" w:cs="Times New Roman"/>
          <w:sz w:val="24"/>
          <w:szCs w:val="24"/>
          <w:lang w:val="sr-Cyrl-RS"/>
        </w:rPr>
        <w:t xml:space="preserve">Комисија за контролу државне помоћи може да разматра и ефекат </w:t>
      </w:r>
      <w:r w:rsidR="009632BB" w:rsidRPr="009632BB">
        <w:rPr>
          <w:rFonts w:ascii="Times New Roman" w:hAnsi="Times New Roman" w:cs="Times New Roman"/>
          <w:sz w:val="24"/>
          <w:szCs w:val="24"/>
          <w:lang w:val="sr-Cyrl-RS"/>
        </w:rPr>
        <w:t>државне</w:t>
      </w:r>
      <w:r w:rsidR="00126203" w:rsidRPr="009632BB">
        <w:rPr>
          <w:rFonts w:ascii="Times New Roman" w:hAnsi="Times New Roman" w:cs="Times New Roman"/>
          <w:sz w:val="24"/>
          <w:szCs w:val="24"/>
          <w:lang w:val="sr-Cyrl-RS"/>
        </w:rPr>
        <w:t xml:space="preserve"> помоћи на конкуренцију на тржиштима технологије када се на тим тржиштима </w:t>
      </w:r>
      <w:r w:rsidR="00CF4BBC" w:rsidRPr="009632BB">
        <w:rPr>
          <w:rFonts w:ascii="Times New Roman" w:hAnsi="Times New Roman" w:cs="Times New Roman"/>
          <w:sz w:val="24"/>
          <w:szCs w:val="24"/>
          <w:lang w:val="sr-Cyrl-RS"/>
        </w:rPr>
        <w:t>тргује</w:t>
      </w:r>
      <w:r w:rsidR="00126203" w:rsidRPr="009632BB">
        <w:rPr>
          <w:rFonts w:ascii="Times New Roman" w:hAnsi="Times New Roman" w:cs="Times New Roman"/>
          <w:sz w:val="24"/>
          <w:szCs w:val="24"/>
          <w:lang w:val="sr-Cyrl-RS"/>
        </w:rPr>
        <w:t xml:space="preserve"> </w:t>
      </w:r>
      <w:r w:rsidR="00CF4BBC" w:rsidRPr="009632BB">
        <w:rPr>
          <w:rFonts w:ascii="Times New Roman" w:hAnsi="Times New Roman" w:cs="Times New Roman"/>
          <w:sz w:val="24"/>
          <w:szCs w:val="24"/>
          <w:lang w:val="sr-Cyrl-RS"/>
        </w:rPr>
        <w:t>ре</w:t>
      </w:r>
      <w:r w:rsidR="003256A4" w:rsidRPr="009632BB">
        <w:rPr>
          <w:rFonts w:ascii="Times New Roman" w:hAnsi="Times New Roman" w:cs="Times New Roman"/>
          <w:sz w:val="24"/>
          <w:szCs w:val="24"/>
          <w:lang w:val="sr-Cyrl-RS"/>
        </w:rPr>
        <w:t>зулт</w:t>
      </w:r>
      <w:r w:rsidR="00CF4BBC" w:rsidRPr="009632BB">
        <w:rPr>
          <w:rFonts w:ascii="Times New Roman" w:hAnsi="Times New Roman" w:cs="Times New Roman"/>
          <w:sz w:val="24"/>
          <w:szCs w:val="24"/>
          <w:lang w:val="sr-Cyrl-RS"/>
        </w:rPr>
        <w:t xml:space="preserve">атима </w:t>
      </w:r>
      <w:r w:rsidR="009632BB" w:rsidRPr="009632BB">
        <w:rPr>
          <w:rFonts w:ascii="Times New Roman" w:hAnsi="Times New Roman" w:cs="Times New Roman"/>
          <w:sz w:val="24"/>
          <w:szCs w:val="24"/>
          <w:lang w:val="sr-Cyrl-RS"/>
        </w:rPr>
        <w:t>истраживања</w:t>
      </w:r>
      <w:r w:rsidR="00C928E4" w:rsidRPr="009632BB">
        <w:rPr>
          <w:rFonts w:ascii="Times New Roman" w:hAnsi="Times New Roman" w:cs="Times New Roman"/>
          <w:sz w:val="24"/>
          <w:szCs w:val="24"/>
          <w:lang w:val="sr-Cyrl-RS"/>
        </w:rPr>
        <w:t>, развоја и иновација</w:t>
      </w:r>
      <w:r w:rsidR="00CF4BBC" w:rsidRPr="009632BB">
        <w:rPr>
          <w:rFonts w:ascii="Times New Roman" w:hAnsi="Times New Roman" w:cs="Times New Roman"/>
          <w:sz w:val="24"/>
          <w:szCs w:val="24"/>
          <w:lang w:val="sr-Cyrl-RS"/>
        </w:rPr>
        <w:t xml:space="preserve">, на пример, у облику права </w:t>
      </w:r>
      <w:r w:rsidR="009632BB" w:rsidRPr="009632BB">
        <w:rPr>
          <w:rFonts w:ascii="Times New Roman" w:hAnsi="Times New Roman" w:cs="Times New Roman"/>
          <w:sz w:val="24"/>
          <w:szCs w:val="24"/>
          <w:lang w:val="sr-Cyrl-RS"/>
        </w:rPr>
        <w:t>интелектуалне</w:t>
      </w:r>
      <w:r w:rsidR="00CF4BBC" w:rsidRPr="009632BB">
        <w:rPr>
          <w:rFonts w:ascii="Times New Roman" w:hAnsi="Times New Roman" w:cs="Times New Roman"/>
          <w:sz w:val="24"/>
          <w:szCs w:val="24"/>
          <w:lang w:val="sr-Cyrl-RS"/>
        </w:rPr>
        <w:t xml:space="preserve"> својине путем лиценцирања патената или трговине њима</w:t>
      </w:r>
      <w:r w:rsidR="00126203" w:rsidRPr="009632BB">
        <w:rPr>
          <w:rFonts w:ascii="Times New Roman" w:hAnsi="Times New Roman" w:cs="Times New Roman"/>
          <w:sz w:val="24"/>
          <w:szCs w:val="24"/>
          <w:lang w:val="sr-Cyrl-RS"/>
        </w:rPr>
        <w:t>.</w:t>
      </w:r>
      <w:r w:rsidR="00C928E4" w:rsidRPr="009632BB">
        <w:rPr>
          <w:rFonts w:ascii="Times New Roman" w:hAnsi="Times New Roman" w:cs="Times New Roman"/>
          <w:sz w:val="24"/>
          <w:szCs w:val="24"/>
          <w:lang w:val="sr-Cyrl-RS"/>
        </w:rPr>
        <w:t xml:space="preserve"> </w:t>
      </w:r>
    </w:p>
    <w:p w14:paraId="52FCF7CE" w14:textId="2206C2DB" w:rsidR="00E31FA1" w:rsidRPr="009632BB" w:rsidRDefault="001D5887" w:rsidP="006A30A1">
      <w:pPr>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9</w:t>
      </w:r>
      <w:r w:rsidR="00074BBB">
        <w:rPr>
          <w:rFonts w:ascii="Times New Roman" w:hAnsi="Times New Roman" w:cs="Times New Roman"/>
          <w:sz w:val="24"/>
          <w:szCs w:val="24"/>
          <w:lang w:val="sr-Cyrl-RS"/>
        </w:rPr>
        <w:t>8</w:t>
      </w:r>
      <w:r w:rsidR="00CF4BBC" w:rsidRPr="009632BB">
        <w:rPr>
          <w:rFonts w:ascii="Times New Roman" w:hAnsi="Times New Roman" w:cs="Times New Roman"/>
          <w:sz w:val="24"/>
          <w:szCs w:val="24"/>
          <w:lang w:val="sr-Cyrl-RS"/>
        </w:rPr>
        <w:t xml:space="preserve">. </w:t>
      </w:r>
      <w:r w:rsidR="00EF649B" w:rsidRPr="009632BB">
        <w:rPr>
          <w:rFonts w:ascii="Times New Roman" w:hAnsi="Times New Roman" w:cs="Times New Roman"/>
          <w:sz w:val="24"/>
          <w:szCs w:val="24"/>
          <w:lang w:val="sr-Cyrl-RS"/>
        </w:rPr>
        <w:t xml:space="preserve">Приликом оцене нарушавања конкуренције Комисија </w:t>
      </w:r>
      <w:r w:rsidR="00C928E4" w:rsidRPr="009632BB">
        <w:rPr>
          <w:rFonts w:ascii="Times New Roman" w:hAnsi="Times New Roman" w:cs="Times New Roman"/>
          <w:sz w:val="24"/>
          <w:szCs w:val="24"/>
          <w:lang w:val="sr-Cyrl-RS"/>
        </w:rPr>
        <w:t>за конт</w:t>
      </w:r>
      <w:r w:rsidR="00CD3666" w:rsidRPr="009632BB">
        <w:rPr>
          <w:rFonts w:ascii="Times New Roman" w:hAnsi="Times New Roman" w:cs="Times New Roman"/>
          <w:sz w:val="24"/>
          <w:szCs w:val="24"/>
          <w:lang w:val="sr-Cyrl-RS"/>
        </w:rPr>
        <w:t>р</w:t>
      </w:r>
      <w:r w:rsidR="00C928E4" w:rsidRPr="009632BB">
        <w:rPr>
          <w:rFonts w:ascii="Times New Roman" w:hAnsi="Times New Roman" w:cs="Times New Roman"/>
          <w:sz w:val="24"/>
          <w:szCs w:val="24"/>
          <w:lang w:val="sr-Cyrl-RS"/>
        </w:rPr>
        <w:t>олу државне помоћи</w:t>
      </w:r>
      <w:r w:rsidR="00CF4BBC" w:rsidRPr="009632BB">
        <w:rPr>
          <w:rFonts w:ascii="Times New Roman" w:hAnsi="Times New Roman" w:cs="Times New Roman"/>
          <w:sz w:val="24"/>
          <w:szCs w:val="24"/>
          <w:lang w:val="sr-Cyrl-RS"/>
        </w:rPr>
        <w:t xml:space="preserve"> </w:t>
      </w:r>
      <w:r w:rsidR="00EF649B" w:rsidRPr="009632BB">
        <w:rPr>
          <w:rFonts w:ascii="Times New Roman" w:hAnsi="Times New Roman" w:cs="Times New Roman"/>
          <w:sz w:val="24"/>
          <w:szCs w:val="24"/>
          <w:lang w:val="sr-Cyrl-RS"/>
        </w:rPr>
        <w:t>користи критеријуме као што је нарушавање динамичних инвестиционих подстицаја, стварање и одржавање тржишне снаге и одржавање неефикасних тржишних структура</w:t>
      </w:r>
      <w:r w:rsidR="00E31FA1" w:rsidRPr="009632BB">
        <w:rPr>
          <w:rFonts w:ascii="Times New Roman" w:hAnsi="Times New Roman" w:cs="Times New Roman"/>
          <w:sz w:val="24"/>
          <w:szCs w:val="24"/>
          <w:lang w:val="sr-Cyrl-RS"/>
        </w:rPr>
        <w:t>.</w:t>
      </w:r>
    </w:p>
    <w:p w14:paraId="29D95D0A" w14:textId="30A9B940" w:rsidR="00543F5E" w:rsidRPr="009632BB" w:rsidRDefault="001D5887" w:rsidP="006A30A1">
      <w:pPr>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9</w:t>
      </w:r>
      <w:r w:rsidR="00074BBB">
        <w:rPr>
          <w:rFonts w:ascii="Times New Roman" w:hAnsi="Times New Roman" w:cs="Times New Roman"/>
          <w:sz w:val="24"/>
          <w:szCs w:val="24"/>
          <w:lang w:val="sr-Cyrl-RS"/>
        </w:rPr>
        <w:t>9</w:t>
      </w:r>
      <w:r w:rsidR="00E31FA1" w:rsidRPr="009632BB">
        <w:rPr>
          <w:rFonts w:ascii="Times New Roman" w:hAnsi="Times New Roman" w:cs="Times New Roman"/>
          <w:sz w:val="24"/>
          <w:szCs w:val="24"/>
          <w:lang w:val="sr-Cyrl-RS"/>
        </w:rPr>
        <w:t>. П</w:t>
      </w:r>
      <w:r w:rsidR="00D70877" w:rsidRPr="009632BB">
        <w:rPr>
          <w:rFonts w:ascii="Times New Roman" w:hAnsi="Times New Roman" w:cs="Times New Roman"/>
          <w:sz w:val="24"/>
          <w:szCs w:val="24"/>
          <w:lang w:val="sr-Cyrl-RS"/>
        </w:rPr>
        <w:t xml:space="preserve">ри оцени </w:t>
      </w:r>
      <w:r w:rsidR="00CD3666" w:rsidRPr="009632BB">
        <w:rPr>
          <w:rFonts w:ascii="Times New Roman" w:hAnsi="Times New Roman" w:cs="Times New Roman"/>
          <w:sz w:val="24"/>
          <w:szCs w:val="24"/>
          <w:lang w:val="sr-Cyrl-RS"/>
        </w:rPr>
        <w:t xml:space="preserve">критеријума </w:t>
      </w:r>
      <w:r w:rsidR="00D70877" w:rsidRPr="009632BB">
        <w:rPr>
          <w:rFonts w:ascii="Times New Roman" w:hAnsi="Times New Roman" w:cs="Times New Roman"/>
          <w:sz w:val="24"/>
          <w:szCs w:val="24"/>
          <w:lang w:val="sr-Cyrl-RS"/>
        </w:rPr>
        <w:t xml:space="preserve">нарушавања динамичних инвестиционих подстицаја </w:t>
      </w:r>
      <w:r w:rsidR="00EF649B" w:rsidRPr="009632BB">
        <w:rPr>
          <w:rFonts w:ascii="Times New Roman" w:hAnsi="Times New Roman" w:cs="Times New Roman"/>
          <w:sz w:val="24"/>
          <w:szCs w:val="24"/>
          <w:lang w:val="sr-Cyrl-RS"/>
        </w:rPr>
        <w:t xml:space="preserve">Комисија </w:t>
      </w:r>
      <w:r w:rsidR="00E31FA1" w:rsidRPr="009632BB">
        <w:rPr>
          <w:rFonts w:ascii="Times New Roman" w:hAnsi="Times New Roman" w:cs="Times New Roman"/>
          <w:sz w:val="24"/>
          <w:szCs w:val="24"/>
          <w:lang w:val="sr-Cyrl-RS"/>
        </w:rPr>
        <w:t>за контролу државне помоћи анализира</w:t>
      </w:r>
      <w:r w:rsidR="00EF649B" w:rsidRPr="009632BB">
        <w:rPr>
          <w:rFonts w:ascii="Times New Roman" w:hAnsi="Times New Roman" w:cs="Times New Roman"/>
          <w:sz w:val="24"/>
          <w:szCs w:val="24"/>
          <w:lang w:val="sr-Cyrl-RS"/>
        </w:rPr>
        <w:t>:</w:t>
      </w:r>
    </w:p>
    <w:p w14:paraId="09B4F712" w14:textId="0B40573A" w:rsidR="001117A7" w:rsidRPr="006A30A1" w:rsidRDefault="003F6334" w:rsidP="006A30A1">
      <w:pPr>
        <w:pStyle w:val="ListParagraph"/>
        <w:numPr>
          <w:ilvl w:val="0"/>
          <w:numId w:val="38"/>
        </w:numPr>
        <w:spacing w:after="0" w:line="276" w:lineRule="auto"/>
        <w:ind w:left="0" w:firstLine="1134"/>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 xml:space="preserve">раст тржишта: </w:t>
      </w:r>
      <w:r w:rsidR="00E31FA1" w:rsidRPr="006A30A1">
        <w:rPr>
          <w:rFonts w:ascii="Times New Roman" w:hAnsi="Times New Roman" w:cs="Times New Roman"/>
          <w:sz w:val="24"/>
          <w:szCs w:val="24"/>
          <w:lang w:val="sr-Cyrl-RS"/>
        </w:rPr>
        <w:t>ако</w:t>
      </w:r>
      <w:r w:rsidRPr="006A30A1">
        <w:rPr>
          <w:rFonts w:ascii="Times New Roman" w:hAnsi="Times New Roman" w:cs="Times New Roman"/>
          <w:sz w:val="24"/>
          <w:szCs w:val="24"/>
          <w:lang w:val="sr-Cyrl-RS"/>
        </w:rPr>
        <w:t xml:space="preserve"> се више очекује раст тржишта у будућности</w:t>
      </w:r>
      <w:r w:rsidR="00FB155D" w:rsidRPr="006A30A1">
        <w:rPr>
          <w:rFonts w:ascii="Times New Roman" w:hAnsi="Times New Roman" w:cs="Times New Roman"/>
          <w:sz w:val="24"/>
          <w:szCs w:val="24"/>
          <w:lang w:val="sr-Cyrl-RS"/>
        </w:rPr>
        <w:t xml:space="preserve">, државна помоћ </w:t>
      </w:r>
      <w:r w:rsidR="00E31FA1" w:rsidRPr="006A30A1">
        <w:rPr>
          <w:rFonts w:ascii="Times New Roman" w:hAnsi="Times New Roman" w:cs="Times New Roman"/>
          <w:sz w:val="24"/>
          <w:szCs w:val="24"/>
          <w:lang w:val="sr-Cyrl-RS"/>
        </w:rPr>
        <w:t xml:space="preserve">неће </w:t>
      </w:r>
      <w:r w:rsidR="00FB155D" w:rsidRPr="006A30A1">
        <w:rPr>
          <w:rFonts w:ascii="Times New Roman" w:hAnsi="Times New Roman" w:cs="Times New Roman"/>
          <w:sz w:val="24"/>
          <w:szCs w:val="24"/>
          <w:lang w:val="sr-Cyrl-RS"/>
        </w:rPr>
        <w:t xml:space="preserve">негативно да утиче на подстицаје </w:t>
      </w:r>
      <w:r w:rsidR="009632BB" w:rsidRPr="006A30A1">
        <w:rPr>
          <w:rFonts w:ascii="Times New Roman" w:hAnsi="Times New Roman" w:cs="Times New Roman"/>
          <w:sz w:val="24"/>
          <w:szCs w:val="24"/>
          <w:lang w:val="sr-Cyrl-RS"/>
        </w:rPr>
        <w:t>конкурентима</w:t>
      </w:r>
      <w:r w:rsidR="00FB155D" w:rsidRPr="006A30A1">
        <w:rPr>
          <w:rFonts w:ascii="Times New Roman" w:hAnsi="Times New Roman" w:cs="Times New Roman"/>
          <w:sz w:val="24"/>
          <w:szCs w:val="24"/>
          <w:lang w:val="sr-Cyrl-RS"/>
        </w:rPr>
        <w:t>, с обзиром на то да остају бројне могућности за развој профитабилног пословања,</w:t>
      </w:r>
    </w:p>
    <w:p w14:paraId="2DC99D75" w14:textId="5D842F45" w:rsidR="001117A7" w:rsidRPr="006A30A1" w:rsidRDefault="00FB155D" w:rsidP="006A30A1">
      <w:pPr>
        <w:pStyle w:val="ListParagraph"/>
        <w:numPr>
          <w:ilvl w:val="0"/>
          <w:numId w:val="38"/>
        </w:numPr>
        <w:spacing w:after="0" w:line="276" w:lineRule="auto"/>
        <w:ind w:left="0" w:firstLine="1134"/>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 xml:space="preserve">износ државне помоћи: мере које садрже </w:t>
      </w:r>
      <w:r w:rsidR="00E31FA1" w:rsidRPr="006A30A1">
        <w:rPr>
          <w:rFonts w:ascii="Times New Roman" w:hAnsi="Times New Roman" w:cs="Times New Roman"/>
          <w:sz w:val="24"/>
          <w:szCs w:val="24"/>
          <w:lang w:val="sr-Cyrl-RS"/>
        </w:rPr>
        <w:t>више</w:t>
      </w:r>
      <w:r w:rsidRPr="006A30A1">
        <w:rPr>
          <w:rFonts w:ascii="Times New Roman" w:hAnsi="Times New Roman" w:cs="Times New Roman"/>
          <w:sz w:val="24"/>
          <w:szCs w:val="24"/>
          <w:lang w:val="sr-Cyrl-RS"/>
        </w:rPr>
        <w:t xml:space="preserve"> износе државне помоћи има</w:t>
      </w:r>
      <w:r w:rsidR="00E31FA1" w:rsidRPr="006A30A1">
        <w:rPr>
          <w:rFonts w:ascii="Times New Roman" w:hAnsi="Times New Roman" w:cs="Times New Roman"/>
          <w:sz w:val="24"/>
          <w:szCs w:val="24"/>
          <w:lang w:val="sr-Cyrl-RS"/>
        </w:rPr>
        <w:t>ће</w:t>
      </w:r>
      <w:r w:rsidRPr="006A30A1">
        <w:rPr>
          <w:rFonts w:ascii="Times New Roman" w:hAnsi="Times New Roman" w:cs="Times New Roman"/>
          <w:sz w:val="24"/>
          <w:szCs w:val="24"/>
          <w:lang w:val="sr-Cyrl-RS"/>
        </w:rPr>
        <w:t xml:space="preserve"> значајниј</w:t>
      </w:r>
      <w:r w:rsidR="002E47AB" w:rsidRPr="006A30A1">
        <w:rPr>
          <w:rFonts w:ascii="Times New Roman" w:hAnsi="Times New Roman" w:cs="Times New Roman"/>
          <w:sz w:val="24"/>
          <w:szCs w:val="24"/>
          <w:lang w:val="sr-Cyrl-RS"/>
        </w:rPr>
        <w:t>е</w:t>
      </w:r>
      <w:r w:rsidRPr="006A30A1">
        <w:rPr>
          <w:rFonts w:ascii="Times New Roman" w:hAnsi="Times New Roman" w:cs="Times New Roman"/>
          <w:sz w:val="24"/>
          <w:szCs w:val="24"/>
          <w:lang w:val="sr-Cyrl-RS"/>
        </w:rPr>
        <w:t xml:space="preserve"> утицај</w:t>
      </w:r>
      <w:r w:rsidR="002E47AB" w:rsidRPr="006A30A1">
        <w:rPr>
          <w:rFonts w:ascii="Times New Roman" w:hAnsi="Times New Roman" w:cs="Times New Roman"/>
          <w:sz w:val="24"/>
          <w:szCs w:val="24"/>
          <w:lang w:val="sr-Cyrl-RS"/>
        </w:rPr>
        <w:t>е</w:t>
      </w:r>
      <w:r w:rsidRPr="006A30A1">
        <w:rPr>
          <w:rFonts w:ascii="Times New Roman" w:hAnsi="Times New Roman" w:cs="Times New Roman"/>
          <w:sz w:val="24"/>
          <w:szCs w:val="24"/>
          <w:lang w:val="sr-Cyrl-RS"/>
        </w:rPr>
        <w:t xml:space="preserve"> на истискивање учесника са тржишта, што се </w:t>
      </w:r>
      <w:r w:rsidR="00E31FA1" w:rsidRPr="006A30A1">
        <w:rPr>
          <w:rFonts w:ascii="Times New Roman" w:hAnsi="Times New Roman" w:cs="Times New Roman"/>
          <w:sz w:val="24"/>
          <w:szCs w:val="24"/>
          <w:lang w:val="sr-Cyrl-RS"/>
        </w:rPr>
        <w:t>утврђује</w:t>
      </w:r>
      <w:r w:rsidRPr="006A30A1">
        <w:rPr>
          <w:rFonts w:ascii="Times New Roman" w:hAnsi="Times New Roman" w:cs="Times New Roman"/>
          <w:sz w:val="24"/>
          <w:szCs w:val="24"/>
          <w:lang w:val="sr-Cyrl-RS"/>
        </w:rPr>
        <w:t xml:space="preserve"> у односу на износе које троше главни учесници на тржишту на сличне пројекте</w:t>
      </w:r>
      <w:r w:rsidR="002E47AB" w:rsidRPr="006A30A1">
        <w:rPr>
          <w:rFonts w:ascii="Times New Roman" w:hAnsi="Times New Roman" w:cs="Times New Roman"/>
          <w:sz w:val="24"/>
          <w:szCs w:val="24"/>
          <w:lang w:val="sr-Cyrl-RS"/>
        </w:rPr>
        <w:t>,</w:t>
      </w:r>
    </w:p>
    <w:p w14:paraId="1327A824" w14:textId="7CAA39BD" w:rsidR="001117A7" w:rsidRPr="006A30A1" w:rsidRDefault="001E1E14" w:rsidP="006A30A1">
      <w:pPr>
        <w:pStyle w:val="ListParagraph"/>
        <w:numPr>
          <w:ilvl w:val="0"/>
          <w:numId w:val="38"/>
        </w:numPr>
        <w:spacing w:after="0" w:line="276" w:lineRule="auto"/>
        <w:ind w:left="0" w:firstLine="1134"/>
        <w:jc w:val="both"/>
        <w:rPr>
          <w:rFonts w:ascii="Times New Roman" w:hAnsi="Times New Roman" w:cs="Times New Roman"/>
          <w:sz w:val="24"/>
          <w:szCs w:val="24"/>
          <w:lang w:val="sr-Cyrl-RS"/>
        </w:rPr>
      </w:pPr>
      <w:bookmarkStart w:id="25" w:name="_Hlk114048734"/>
      <w:r w:rsidRPr="006A30A1">
        <w:rPr>
          <w:rFonts w:ascii="Times New Roman" w:hAnsi="Times New Roman" w:cs="Times New Roman"/>
          <w:sz w:val="24"/>
          <w:szCs w:val="24"/>
          <w:lang w:val="sr-Cyrl-RS"/>
        </w:rPr>
        <w:t>доступност</w:t>
      </w:r>
      <w:r w:rsidR="002E47AB" w:rsidRPr="006A30A1">
        <w:rPr>
          <w:rFonts w:ascii="Times New Roman" w:hAnsi="Times New Roman" w:cs="Times New Roman"/>
          <w:sz w:val="24"/>
          <w:szCs w:val="24"/>
          <w:lang w:val="sr-Cyrl-RS"/>
        </w:rPr>
        <w:t xml:space="preserve"> тржишт</w:t>
      </w:r>
      <w:r w:rsidRPr="006A30A1">
        <w:rPr>
          <w:rFonts w:ascii="Times New Roman" w:hAnsi="Times New Roman" w:cs="Times New Roman"/>
          <w:sz w:val="24"/>
          <w:szCs w:val="24"/>
          <w:lang w:val="sr-Cyrl-RS"/>
        </w:rPr>
        <w:t>у</w:t>
      </w:r>
      <w:r w:rsidR="002E47AB" w:rsidRPr="006A30A1">
        <w:rPr>
          <w:rFonts w:ascii="Times New Roman" w:hAnsi="Times New Roman" w:cs="Times New Roman"/>
          <w:sz w:val="24"/>
          <w:szCs w:val="24"/>
          <w:lang w:val="sr-Cyrl-RS"/>
        </w:rPr>
        <w:t>/категориј</w:t>
      </w:r>
      <w:r w:rsidR="00E31FA1" w:rsidRPr="006A30A1">
        <w:rPr>
          <w:rFonts w:ascii="Times New Roman" w:hAnsi="Times New Roman" w:cs="Times New Roman"/>
          <w:sz w:val="24"/>
          <w:szCs w:val="24"/>
          <w:lang w:val="sr-Cyrl-RS"/>
        </w:rPr>
        <w:t>у</w:t>
      </w:r>
      <w:r w:rsidR="002E47AB" w:rsidRPr="006A30A1">
        <w:rPr>
          <w:rFonts w:ascii="Times New Roman" w:hAnsi="Times New Roman" w:cs="Times New Roman"/>
          <w:sz w:val="24"/>
          <w:szCs w:val="24"/>
          <w:lang w:val="sr-Cyrl-RS"/>
        </w:rPr>
        <w:t xml:space="preserve"> државне помоћи: </w:t>
      </w:r>
      <w:r w:rsidR="00F31B3B" w:rsidRPr="006A30A1">
        <w:rPr>
          <w:rFonts w:ascii="Times New Roman" w:hAnsi="Times New Roman" w:cs="Times New Roman"/>
          <w:sz w:val="24"/>
          <w:szCs w:val="24"/>
          <w:lang w:val="sr-Cyrl-RS"/>
        </w:rPr>
        <w:t>што</w:t>
      </w:r>
      <w:r w:rsidR="002E47AB" w:rsidRPr="006A30A1">
        <w:rPr>
          <w:rFonts w:ascii="Times New Roman" w:hAnsi="Times New Roman" w:cs="Times New Roman"/>
          <w:sz w:val="24"/>
          <w:szCs w:val="24"/>
          <w:lang w:val="sr-Cyrl-RS"/>
        </w:rPr>
        <w:t xml:space="preserve"> је мера државне помоћи више усмерена на активности </w:t>
      </w:r>
      <w:r w:rsidR="00C928E4" w:rsidRPr="006A30A1">
        <w:rPr>
          <w:rFonts w:ascii="Times New Roman" w:hAnsi="Times New Roman" w:cs="Times New Roman"/>
          <w:sz w:val="24"/>
          <w:szCs w:val="24"/>
          <w:lang w:val="sr-Cyrl-RS"/>
        </w:rPr>
        <w:t>истраживања, развоја и ино</w:t>
      </w:r>
      <w:r w:rsidR="00A27460" w:rsidRPr="006A30A1">
        <w:rPr>
          <w:rFonts w:ascii="Times New Roman" w:hAnsi="Times New Roman" w:cs="Times New Roman"/>
          <w:sz w:val="24"/>
          <w:szCs w:val="24"/>
          <w:lang w:val="sr-Cyrl-RS"/>
        </w:rPr>
        <w:t>в</w:t>
      </w:r>
      <w:r w:rsidR="00C928E4" w:rsidRPr="006A30A1">
        <w:rPr>
          <w:rFonts w:ascii="Times New Roman" w:hAnsi="Times New Roman" w:cs="Times New Roman"/>
          <w:sz w:val="24"/>
          <w:szCs w:val="24"/>
          <w:lang w:val="sr-Cyrl-RS"/>
        </w:rPr>
        <w:t>ација</w:t>
      </w:r>
      <w:r w:rsidR="002E47AB" w:rsidRPr="006A30A1">
        <w:rPr>
          <w:rFonts w:ascii="Times New Roman" w:hAnsi="Times New Roman" w:cs="Times New Roman"/>
          <w:sz w:val="24"/>
          <w:szCs w:val="24"/>
          <w:lang w:val="sr-Cyrl-RS"/>
        </w:rPr>
        <w:t xml:space="preserve"> које су </w:t>
      </w:r>
      <w:r w:rsidRPr="006A30A1">
        <w:rPr>
          <w:rFonts w:ascii="Times New Roman" w:hAnsi="Times New Roman" w:cs="Times New Roman"/>
          <w:sz w:val="24"/>
          <w:szCs w:val="24"/>
          <w:lang w:val="sr-Cyrl-RS"/>
        </w:rPr>
        <w:t>доступније</w:t>
      </w:r>
      <w:r w:rsidR="002E47AB" w:rsidRPr="006A30A1">
        <w:rPr>
          <w:rFonts w:ascii="Times New Roman" w:hAnsi="Times New Roman" w:cs="Times New Roman"/>
          <w:sz w:val="24"/>
          <w:szCs w:val="24"/>
          <w:lang w:val="sr-Cyrl-RS"/>
        </w:rPr>
        <w:t xml:space="preserve"> тржишт</w:t>
      </w:r>
      <w:r w:rsidRPr="006A30A1">
        <w:rPr>
          <w:rFonts w:ascii="Times New Roman" w:hAnsi="Times New Roman" w:cs="Times New Roman"/>
          <w:sz w:val="24"/>
          <w:szCs w:val="24"/>
          <w:lang w:val="sr-Cyrl-RS"/>
        </w:rPr>
        <w:t>у</w:t>
      </w:r>
      <w:r w:rsidR="00860DD8" w:rsidRPr="006A30A1">
        <w:rPr>
          <w:rFonts w:ascii="Times New Roman" w:hAnsi="Times New Roman" w:cs="Times New Roman"/>
          <w:sz w:val="24"/>
          <w:szCs w:val="24"/>
          <w:lang w:val="sr-Cyrl-RS"/>
        </w:rPr>
        <w:t xml:space="preserve"> (ближа реализација)</w:t>
      </w:r>
      <w:r w:rsidR="002E47AB" w:rsidRPr="006A30A1">
        <w:rPr>
          <w:rFonts w:ascii="Times New Roman" w:hAnsi="Times New Roman" w:cs="Times New Roman"/>
          <w:sz w:val="24"/>
          <w:szCs w:val="24"/>
          <w:lang w:val="sr-Cyrl-RS"/>
        </w:rPr>
        <w:t>, већа је вероватноћа да ће настати значајнији утицаји на истискивање учесника са тржишта,</w:t>
      </w:r>
    </w:p>
    <w:bookmarkEnd w:id="25"/>
    <w:p w14:paraId="0C031156" w14:textId="2898AC82" w:rsidR="001117A7" w:rsidRPr="006A30A1" w:rsidRDefault="005924A3" w:rsidP="006A30A1">
      <w:pPr>
        <w:pStyle w:val="ListParagraph"/>
        <w:numPr>
          <w:ilvl w:val="0"/>
          <w:numId w:val="38"/>
        </w:numPr>
        <w:spacing w:after="0" w:line="276" w:lineRule="auto"/>
        <w:ind w:left="0" w:firstLine="1134"/>
        <w:jc w:val="both"/>
        <w:rPr>
          <w:rFonts w:ascii="Times New Roman" w:hAnsi="Times New Roman" w:cs="Times New Roman"/>
          <w:sz w:val="24"/>
          <w:szCs w:val="24"/>
          <w:lang w:val="sr-Cyrl-RS"/>
        </w:rPr>
      </w:pPr>
      <w:r>
        <w:rPr>
          <w:rFonts w:ascii="Times New Roman" w:hAnsi="Times New Roman" w:cs="Times New Roman"/>
          <w:sz w:val="24"/>
          <w:szCs w:val="24"/>
          <w:lang w:val="sr-Cyrl-RS"/>
        </w:rPr>
        <w:t>конкурентни</w:t>
      </w:r>
      <w:r w:rsidR="002E47AB" w:rsidRPr="006A30A1">
        <w:rPr>
          <w:rFonts w:ascii="Times New Roman" w:hAnsi="Times New Roman" w:cs="Times New Roman"/>
          <w:sz w:val="24"/>
          <w:szCs w:val="24"/>
          <w:lang w:val="sr-Cyrl-RS"/>
        </w:rPr>
        <w:t xml:space="preserve"> поступак одабира: </w:t>
      </w:r>
      <w:r w:rsidR="00E31FA1" w:rsidRPr="006A30A1">
        <w:rPr>
          <w:rFonts w:ascii="Times New Roman" w:hAnsi="Times New Roman" w:cs="Times New Roman"/>
          <w:sz w:val="24"/>
          <w:szCs w:val="24"/>
          <w:lang w:val="sr-Cyrl-RS"/>
        </w:rPr>
        <w:t xml:space="preserve">да ли је </w:t>
      </w:r>
      <w:r w:rsidR="002E47AB" w:rsidRPr="006A30A1">
        <w:rPr>
          <w:rFonts w:ascii="Times New Roman" w:hAnsi="Times New Roman" w:cs="Times New Roman"/>
          <w:sz w:val="24"/>
          <w:szCs w:val="24"/>
          <w:lang w:val="sr-Cyrl-RS"/>
        </w:rPr>
        <w:t xml:space="preserve">државна помоћ додељена на </w:t>
      </w:r>
      <w:r w:rsidR="00050306" w:rsidRPr="00286053">
        <w:rPr>
          <w:rFonts w:ascii="Times New Roman" w:hAnsi="Times New Roman" w:cs="Times New Roman"/>
          <w:sz w:val="24"/>
          <w:szCs w:val="24"/>
          <w:lang w:val="ru-RU"/>
        </w:rPr>
        <w:t>транспарентан и безуслован начин, без дискриминације</w:t>
      </w:r>
      <w:r w:rsidR="00050306">
        <w:rPr>
          <w:rFonts w:ascii="Times New Roman" w:hAnsi="Times New Roman" w:cs="Times New Roman"/>
          <w:sz w:val="24"/>
          <w:szCs w:val="24"/>
          <w:lang w:val="sr-Cyrl-RS"/>
        </w:rPr>
        <w:t>.</w:t>
      </w:r>
    </w:p>
    <w:p w14:paraId="178D4734" w14:textId="11C9CD0C" w:rsidR="001117A7" w:rsidRPr="006A30A1" w:rsidRDefault="007659D3" w:rsidP="006A30A1">
      <w:pPr>
        <w:pStyle w:val="ListParagraph"/>
        <w:numPr>
          <w:ilvl w:val="0"/>
          <w:numId w:val="38"/>
        </w:numPr>
        <w:spacing w:after="0" w:line="276" w:lineRule="auto"/>
        <w:ind w:left="0" w:firstLine="1134"/>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 xml:space="preserve">баријере изласка са тржишта: </w:t>
      </w:r>
      <w:r w:rsidR="00F31B3B" w:rsidRPr="006A30A1">
        <w:rPr>
          <w:rFonts w:ascii="Times New Roman" w:hAnsi="Times New Roman" w:cs="Times New Roman"/>
          <w:sz w:val="24"/>
          <w:szCs w:val="24"/>
          <w:lang w:val="sr-Cyrl-RS"/>
        </w:rPr>
        <w:t xml:space="preserve">већа је вероватноћа да ће се конкуренти одржати или чак повећати своје планове улагања </w:t>
      </w:r>
      <w:r w:rsidR="004F6FEE" w:rsidRPr="006A30A1">
        <w:rPr>
          <w:rFonts w:ascii="Times New Roman" w:hAnsi="Times New Roman" w:cs="Times New Roman"/>
          <w:sz w:val="24"/>
          <w:szCs w:val="24"/>
          <w:lang w:val="sr-Cyrl-RS"/>
        </w:rPr>
        <w:t xml:space="preserve">када су баријере изласка са тржишта у процесу иновација високе, </w:t>
      </w:r>
      <w:r w:rsidR="00F31B3B" w:rsidRPr="006A30A1">
        <w:rPr>
          <w:rFonts w:ascii="Times New Roman" w:hAnsi="Times New Roman" w:cs="Times New Roman"/>
          <w:sz w:val="24"/>
          <w:szCs w:val="24"/>
          <w:lang w:val="sr-Cyrl-RS"/>
        </w:rPr>
        <w:t>ш</w:t>
      </w:r>
      <w:r w:rsidR="004F6FEE" w:rsidRPr="006A30A1">
        <w:rPr>
          <w:rFonts w:ascii="Times New Roman" w:hAnsi="Times New Roman" w:cs="Times New Roman"/>
          <w:sz w:val="24"/>
          <w:szCs w:val="24"/>
          <w:lang w:val="sr-Cyrl-RS"/>
        </w:rPr>
        <w:t>то је случај када је већи део претходних у</w:t>
      </w:r>
      <w:r w:rsidR="009C093B" w:rsidRPr="006A30A1">
        <w:rPr>
          <w:rFonts w:ascii="Times New Roman" w:hAnsi="Times New Roman" w:cs="Times New Roman"/>
          <w:sz w:val="24"/>
          <w:szCs w:val="24"/>
          <w:lang w:val="sr-Cyrl-RS"/>
        </w:rPr>
        <w:t>л</w:t>
      </w:r>
      <w:r w:rsidR="004F6FEE" w:rsidRPr="006A30A1">
        <w:rPr>
          <w:rFonts w:ascii="Times New Roman" w:hAnsi="Times New Roman" w:cs="Times New Roman"/>
          <w:sz w:val="24"/>
          <w:szCs w:val="24"/>
          <w:lang w:val="sr-Cyrl-RS"/>
        </w:rPr>
        <w:t xml:space="preserve">агања конкурената повезан </w:t>
      </w:r>
      <w:r w:rsidR="00EA48AA">
        <w:rPr>
          <w:rFonts w:ascii="Times New Roman" w:hAnsi="Times New Roman" w:cs="Times New Roman"/>
          <w:sz w:val="24"/>
          <w:szCs w:val="24"/>
          <w:lang w:val="sr-Cyrl-RS"/>
        </w:rPr>
        <w:t>са</w:t>
      </w:r>
      <w:r w:rsidR="004F6FEE" w:rsidRPr="006A30A1">
        <w:rPr>
          <w:rFonts w:ascii="Times New Roman" w:hAnsi="Times New Roman" w:cs="Times New Roman"/>
          <w:sz w:val="24"/>
          <w:szCs w:val="24"/>
          <w:lang w:val="sr-Cyrl-RS"/>
        </w:rPr>
        <w:t xml:space="preserve"> </w:t>
      </w:r>
      <w:r w:rsidR="00EA48AA" w:rsidRPr="006A30A1">
        <w:rPr>
          <w:rFonts w:ascii="Times New Roman" w:hAnsi="Times New Roman" w:cs="Times New Roman"/>
          <w:sz w:val="24"/>
          <w:szCs w:val="24"/>
          <w:lang w:val="sr-Cyrl-RS"/>
        </w:rPr>
        <w:t>одређен</w:t>
      </w:r>
      <w:r w:rsidR="00EA48AA">
        <w:rPr>
          <w:rFonts w:ascii="Times New Roman" w:hAnsi="Times New Roman" w:cs="Times New Roman"/>
          <w:sz w:val="24"/>
          <w:szCs w:val="24"/>
          <w:lang w:val="sr-Cyrl-RS"/>
        </w:rPr>
        <w:t>им</w:t>
      </w:r>
      <w:r w:rsidR="00EA48AA" w:rsidRPr="006A30A1">
        <w:rPr>
          <w:rFonts w:ascii="Times New Roman" w:hAnsi="Times New Roman" w:cs="Times New Roman"/>
          <w:sz w:val="24"/>
          <w:szCs w:val="24"/>
          <w:lang w:val="sr-Cyrl-RS"/>
        </w:rPr>
        <w:t xml:space="preserve"> </w:t>
      </w:r>
      <w:r w:rsidR="00C928E4" w:rsidRPr="006A30A1">
        <w:rPr>
          <w:rFonts w:ascii="Times New Roman" w:hAnsi="Times New Roman" w:cs="Times New Roman"/>
          <w:sz w:val="24"/>
          <w:szCs w:val="24"/>
          <w:lang w:val="sr-Cyrl-RS"/>
        </w:rPr>
        <w:t>истраживањ</w:t>
      </w:r>
      <w:r w:rsidR="00F31B3B" w:rsidRPr="006A30A1">
        <w:rPr>
          <w:rFonts w:ascii="Times New Roman" w:hAnsi="Times New Roman" w:cs="Times New Roman"/>
          <w:sz w:val="24"/>
          <w:szCs w:val="24"/>
          <w:lang w:val="sr-Cyrl-RS"/>
        </w:rPr>
        <w:t>е</w:t>
      </w:r>
      <w:r w:rsidR="00EA48AA">
        <w:rPr>
          <w:rFonts w:ascii="Times New Roman" w:hAnsi="Times New Roman" w:cs="Times New Roman"/>
          <w:sz w:val="24"/>
          <w:szCs w:val="24"/>
          <w:lang w:val="sr-Cyrl-RS"/>
        </w:rPr>
        <w:t>м</w:t>
      </w:r>
      <w:r w:rsidR="00C928E4" w:rsidRPr="006A30A1">
        <w:rPr>
          <w:rFonts w:ascii="Times New Roman" w:hAnsi="Times New Roman" w:cs="Times New Roman"/>
          <w:sz w:val="24"/>
          <w:szCs w:val="24"/>
          <w:lang w:val="sr-Cyrl-RS"/>
        </w:rPr>
        <w:t>, развој</w:t>
      </w:r>
      <w:r w:rsidR="00F31B3B" w:rsidRPr="006A30A1">
        <w:rPr>
          <w:rFonts w:ascii="Times New Roman" w:hAnsi="Times New Roman" w:cs="Times New Roman"/>
          <w:sz w:val="24"/>
          <w:szCs w:val="24"/>
          <w:lang w:val="sr-Cyrl-RS"/>
        </w:rPr>
        <w:t>е</w:t>
      </w:r>
      <w:r w:rsidR="00EA48AA">
        <w:rPr>
          <w:rFonts w:ascii="Times New Roman" w:hAnsi="Times New Roman" w:cs="Times New Roman"/>
          <w:sz w:val="24"/>
          <w:szCs w:val="24"/>
          <w:lang w:val="sr-Cyrl-RS"/>
        </w:rPr>
        <w:t>м</w:t>
      </w:r>
      <w:r w:rsidR="00C928E4" w:rsidRPr="006A30A1">
        <w:rPr>
          <w:rFonts w:ascii="Times New Roman" w:hAnsi="Times New Roman" w:cs="Times New Roman"/>
          <w:sz w:val="24"/>
          <w:szCs w:val="24"/>
          <w:lang w:val="sr-Cyrl-RS"/>
        </w:rPr>
        <w:t xml:space="preserve"> и </w:t>
      </w:r>
      <w:r w:rsidR="00EA48AA" w:rsidRPr="006A30A1">
        <w:rPr>
          <w:rFonts w:ascii="Times New Roman" w:hAnsi="Times New Roman" w:cs="Times New Roman"/>
          <w:sz w:val="24"/>
          <w:szCs w:val="24"/>
          <w:lang w:val="sr-Cyrl-RS"/>
        </w:rPr>
        <w:t>иновациј</w:t>
      </w:r>
      <w:r w:rsidR="00EA48AA">
        <w:rPr>
          <w:rFonts w:ascii="Times New Roman" w:hAnsi="Times New Roman" w:cs="Times New Roman"/>
          <w:sz w:val="24"/>
          <w:szCs w:val="24"/>
          <w:lang w:val="sr-Cyrl-RS"/>
        </w:rPr>
        <w:t>ом</w:t>
      </w:r>
      <w:r w:rsidR="004F6FEE" w:rsidRPr="006A30A1">
        <w:rPr>
          <w:rFonts w:ascii="Times New Roman" w:hAnsi="Times New Roman" w:cs="Times New Roman"/>
          <w:sz w:val="24"/>
          <w:szCs w:val="24"/>
          <w:lang w:val="sr-Cyrl-RS"/>
        </w:rPr>
        <w:t>,</w:t>
      </w:r>
    </w:p>
    <w:p w14:paraId="586A00D9" w14:textId="7B866D63" w:rsidR="001117A7" w:rsidRPr="006A30A1" w:rsidRDefault="004F6FEE" w:rsidP="006A30A1">
      <w:pPr>
        <w:pStyle w:val="ListParagraph"/>
        <w:numPr>
          <w:ilvl w:val="0"/>
          <w:numId w:val="38"/>
        </w:numPr>
        <w:spacing w:after="0" w:line="276" w:lineRule="auto"/>
        <w:ind w:left="0" w:firstLine="1134"/>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подстицај</w:t>
      </w:r>
      <w:r w:rsidR="00E31FA1" w:rsidRPr="006A30A1">
        <w:rPr>
          <w:rFonts w:ascii="Times New Roman" w:hAnsi="Times New Roman" w:cs="Times New Roman"/>
          <w:sz w:val="24"/>
          <w:szCs w:val="24"/>
          <w:lang w:val="sr-Cyrl-RS"/>
        </w:rPr>
        <w:t>е</w:t>
      </w:r>
      <w:r w:rsidRPr="006A30A1">
        <w:rPr>
          <w:rFonts w:ascii="Times New Roman" w:hAnsi="Times New Roman" w:cs="Times New Roman"/>
          <w:sz w:val="24"/>
          <w:szCs w:val="24"/>
          <w:lang w:val="sr-Cyrl-RS"/>
        </w:rPr>
        <w:t xml:space="preserve"> за такмичење на будућим тржиштима: државна помоћ за ИРИ може довести до ситуације у којој конкуренти одустају од </w:t>
      </w:r>
      <w:r w:rsidR="00F13DEB" w:rsidRPr="006A30A1">
        <w:rPr>
          <w:rFonts w:ascii="Times New Roman" w:hAnsi="Times New Roman" w:cs="Times New Roman"/>
          <w:sz w:val="24"/>
          <w:szCs w:val="24"/>
          <w:lang w:val="sr-Cyrl-RS"/>
        </w:rPr>
        <w:t>надметања</w:t>
      </w:r>
      <w:r w:rsidRPr="006A30A1">
        <w:rPr>
          <w:rFonts w:ascii="Times New Roman" w:hAnsi="Times New Roman" w:cs="Times New Roman"/>
          <w:sz w:val="24"/>
          <w:szCs w:val="24"/>
          <w:lang w:val="sr-Cyrl-RS"/>
        </w:rPr>
        <w:t xml:space="preserve"> на будућем тржишту, из разлога што предност коју одређени корисник добија захваљујући државној помоћи у смислу степена технолошке предности, економије обима, мрежних ефеката или рокова, смањује способност конкурената </w:t>
      </w:r>
      <w:r w:rsidR="00D70877" w:rsidRPr="006A30A1">
        <w:rPr>
          <w:rFonts w:ascii="Times New Roman" w:hAnsi="Times New Roman" w:cs="Times New Roman"/>
          <w:sz w:val="24"/>
          <w:szCs w:val="24"/>
          <w:lang w:val="sr-Cyrl-RS"/>
        </w:rPr>
        <w:t>да успешно уђу на то тржиште,</w:t>
      </w:r>
    </w:p>
    <w:p w14:paraId="18E8A007" w14:textId="6F1F6C18" w:rsidR="00D70877" w:rsidRPr="006A30A1" w:rsidRDefault="00D70877" w:rsidP="006A30A1">
      <w:pPr>
        <w:pStyle w:val="ListParagraph"/>
        <w:numPr>
          <w:ilvl w:val="0"/>
          <w:numId w:val="38"/>
        </w:numPr>
        <w:spacing w:after="0" w:line="276" w:lineRule="auto"/>
        <w:ind w:left="0" w:firstLine="1134"/>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lastRenderedPageBreak/>
        <w:t>диференцијациј</w:t>
      </w:r>
      <w:r w:rsidR="00E31FA1" w:rsidRPr="006A30A1">
        <w:rPr>
          <w:rFonts w:ascii="Times New Roman" w:hAnsi="Times New Roman" w:cs="Times New Roman"/>
          <w:sz w:val="24"/>
          <w:szCs w:val="24"/>
          <w:lang w:val="sr-Cyrl-RS"/>
        </w:rPr>
        <w:t>у</w:t>
      </w:r>
      <w:r w:rsidRPr="006A30A1">
        <w:rPr>
          <w:rFonts w:ascii="Times New Roman" w:hAnsi="Times New Roman" w:cs="Times New Roman"/>
          <w:sz w:val="24"/>
          <w:szCs w:val="24"/>
          <w:lang w:val="sr-Cyrl-RS"/>
        </w:rPr>
        <w:t xml:space="preserve"> производа и интензитет конкуренције: када су иновације производа више усмерене ка развоју различитих производа, који се односе на различите робне марке, стандарде, технологије или групе потрошача, као и када на тржишту постоји више ефикасних конкурената, мања је вероватно</w:t>
      </w:r>
      <w:r w:rsidR="00192DF6" w:rsidRPr="006A30A1">
        <w:rPr>
          <w:rFonts w:ascii="Times New Roman" w:hAnsi="Times New Roman" w:cs="Times New Roman"/>
          <w:sz w:val="24"/>
          <w:szCs w:val="24"/>
          <w:lang w:val="sr-Cyrl-RS"/>
        </w:rPr>
        <w:t>ћ</w:t>
      </w:r>
      <w:r w:rsidRPr="006A30A1">
        <w:rPr>
          <w:rFonts w:ascii="Times New Roman" w:hAnsi="Times New Roman" w:cs="Times New Roman"/>
          <w:sz w:val="24"/>
          <w:szCs w:val="24"/>
          <w:lang w:val="sr-Cyrl-RS"/>
        </w:rPr>
        <w:t>а да ће државна помоћ утицати на конкуренте.</w:t>
      </w:r>
    </w:p>
    <w:p w14:paraId="2F4FEDF5" w14:textId="0A21DD85" w:rsidR="00D70877" w:rsidRPr="009632BB" w:rsidRDefault="00074BBB" w:rsidP="006A30A1">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100</w:t>
      </w:r>
      <w:r w:rsidR="00D70877" w:rsidRPr="009632BB">
        <w:rPr>
          <w:rFonts w:ascii="Times New Roman" w:hAnsi="Times New Roman" w:cs="Times New Roman"/>
          <w:sz w:val="24"/>
          <w:szCs w:val="24"/>
          <w:lang w:val="sr-Cyrl-RS"/>
        </w:rPr>
        <w:t xml:space="preserve">. Комисија ће нарочито испитивати мере </w:t>
      </w:r>
      <w:r w:rsidR="00192DF6" w:rsidRPr="009632BB">
        <w:rPr>
          <w:rFonts w:ascii="Times New Roman" w:hAnsi="Times New Roman" w:cs="Times New Roman"/>
          <w:sz w:val="24"/>
          <w:szCs w:val="24"/>
          <w:lang w:val="sr-Cyrl-RS"/>
        </w:rPr>
        <w:t>истраживања, развоја и ино</w:t>
      </w:r>
      <w:r w:rsidR="008B392C" w:rsidRPr="009632BB">
        <w:rPr>
          <w:rFonts w:ascii="Times New Roman" w:hAnsi="Times New Roman" w:cs="Times New Roman"/>
          <w:sz w:val="24"/>
          <w:szCs w:val="24"/>
          <w:lang w:val="sr-Cyrl-RS"/>
        </w:rPr>
        <w:t>в</w:t>
      </w:r>
      <w:r w:rsidR="00192DF6" w:rsidRPr="009632BB">
        <w:rPr>
          <w:rFonts w:ascii="Times New Roman" w:hAnsi="Times New Roman" w:cs="Times New Roman"/>
          <w:sz w:val="24"/>
          <w:szCs w:val="24"/>
          <w:lang w:val="sr-Cyrl-RS"/>
        </w:rPr>
        <w:t>ација</w:t>
      </w:r>
      <w:r w:rsidR="00D70877" w:rsidRPr="009632BB">
        <w:rPr>
          <w:rFonts w:ascii="Times New Roman" w:hAnsi="Times New Roman" w:cs="Times New Roman"/>
          <w:sz w:val="24"/>
          <w:szCs w:val="24"/>
          <w:lang w:val="sr-Cyrl-RS"/>
        </w:rPr>
        <w:t xml:space="preserve"> ако је </w:t>
      </w:r>
      <w:r w:rsidR="00EA48AA" w:rsidRPr="009632BB">
        <w:rPr>
          <w:rFonts w:ascii="Times New Roman" w:hAnsi="Times New Roman" w:cs="Times New Roman"/>
          <w:sz w:val="24"/>
          <w:szCs w:val="24"/>
          <w:lang w:val="sr-Cyrl-RS"/>
        </w:rPr>
        <w:t>тржишн</w:t>
      </w:r>
      <w:r w:rsidR="00EA48AA">
        <w:rPr>
          <w:rFonts w:ascii="Times New Roman" w:hAnsi="Times New Roman" w:cs="Times New Roman"/>
          <w:sz w:val="24"/>
          <w:szCs w:val="24"/>
          <w:lang w:val="sr-Cyrl-RS"/>
        </w:rPr>
        <w:t>и</w:t>
      </w:r>
      <w:r w:rsidR="00EA48AA" w:rsidRPr="009632BB">
        <w:rPr>
          <w:rFonts w:ascii="Times New Roman" w:hAnsi="Times New Roman" w:cs="Times New Roman"/>
          <w:sz w:val="24"/>
          <w:szCs w:val="24"/>
          <w:lang w:val="sr-Cyrl-RS"/>
        </w:rPr>
        <w:t xml:space="preserve"> у</w:t>
      </w:r>
      <w:r w:rsidR="00EA48AA">
        <w:rPr>
          <w:rFonts w:ascii="Times New Roman" w:hAnsi="Times New Roman" w:cs="Times New Roman"/>
          <w:sz w:val="24"/>
          <w:szCs w:val="24"/>
          <w:lang w:val="sr-Cyrl-RS"/>
        </w:rPr>
        <w:t>део</w:t>
      </w:r>
      <w:r w:rsidR="00EA48AA" w:rsidRPr="009632BB">
        <w:rPr>
          <w:rFonts w:ascii="Times New Roman" w:hAnsi="Times New Roman" w:cs="Times New Roman"/>
          <w:sz w:val="24"/>
          <w:szCs w:val="24"/>
          <w:lang w:val="sr-Cyrl-RS"/>
        </w:rPr>
        <w:t xml:space="preserve"> </w:t>
      </w:r>
      <w:r w:rsidR="009632BB" w:rsidRPr="009632BB">
        <w:rPr>
          <w:rFonts w:ascii="Times New Roman" w:hAnsi="Times New Roman" w:cs="Times New Roman"/>
          <w:sz w:val="24"/>
          <w:szCs w:val="24"/>
          <w:lang w:val="sr-Cyrl-RS"/>
        </w:rPr>
        <w:t>корисника</w:t>
      </w:r>
      <w:r w:rsidR="00D70877" w:rsidRPr="009632BB">
        <w:rPr>
          <w:rFonts w:ascii="Times New Roman" w:hAnsi="Times New Roman" w:cs="Times New Roman"/>
          <w:sz w:val="24"/>
          <w:szCs w:val="24"/>
          <w:lang w:val="sr-Cyrl-RS"/>
        </w:rPr>
        <w:t xml:space="preserve"> државне помоћи </w:t>
      </w:r>
      <w:r w:rsidR="00EA48AA" w:rsidRPr="009632BB">
        <w:rPr>
          <w:rFonts w:ascii="Times New Roman" w:hAnsi="Times New Roman" w:cs="Times New Roman"/>
          <w:sz w:val="24"/>
          <w:szCs w:val="24"/>
          <w:lang w:val="sr-Cyrl-RS"/>
        </w:rPr>
        <w:t>већ</w:t>
      </w:r>
      <w:r w:rsidR="00EA48AA">
        <w:rPr>
          <w:rFonts w:ascii="Times New Roman" w:hAnsi="Times New Roman" w:cs="Times New Roman"/>
          <w:sz w:val="24"/>
          <w:szCs w:val="24"/>
          <w:lang w:val="sr-Cyrl-RS"/>
        </w:rPr>
        <w:t xml:space="preserve">и </w:t>
      </w:r>
      <w:r w:rsidR="00D70877" w:rsidRPr="009632BB">
        <w:rPr>
          <w:rFonts w:ascii="Times New Roman" w:hAnsi="Times New Roman" w:cs="Times New Roman"/>
          <w:sz w:val="24"/>
          <w:szCs w:val="24"/>
          <w:lang w:val="sr-Cyrl-RS"/>
        </w:rPr>
        <w:t>од 25%</w:t>
      </w:r>
      <w:r w:rsidR="00F81C44" w:rsidRPr="009632BB">
        <w:rPr>
          <w:rFonts w:ascii="Times New Roman" w:hAnsi="Times New Roman" w:cs="Times New Roman"/>
          <w:sz w:val="24"/>
          <w:szCs w:val="24"/>
          <w:lang w:val="sr-Cyrl-RS"/>
        </w:rPr>
        <w:t>,</w:t>
      </w:r>
      <w:r w:rsidR="00D70877" w:rsidRPr="009632BB">
        <w:rPr>
          <w:rFonts w:ascii="Times New Roman" w:hAnsi="Times New Roman" w:cs="Times New Roman"/>
          <w:sz w:val="24"/>
          <w:szCs w:val="24"/>
          <w:lang w:val="sr-Cyrl-RS"/>
        </w:rPr>
        <w:t xml:space="preserve"> а концентрација на тржишту већа од 2000 мерено </w:t>
      </w:r>
      <w:proofErr w:type="spellStart"/>
      <w:r w:rsidR="00D70877" w:rsidRPr="009632BB">
        <w:rPr>
          <w:rFonts w:ascii="Times New Roman" w:hAnsi="Times New Roman" w:cs="Times New Roman"/>
          <w:sz w:val="24"/>
          <w:szCs w:val="24"/>
          <w:lang w:val="sr-Cyrl-RS"/>
        </w:rPr>
        <w:t>Herfinndahl-Hirschman</w:t>
      </w:r>
      <w:proofErr w:type="spellEnd"/>
      <w:r w:rsidR="00D70877" w:rsidRPr="009632BB">
        <w:rPr>
          <w:rFonts w:ascii="Times New Roman" w:hAnsi="Times New Roman" w:cs="Times New Roman"/>
          <w:sz w:val="24"/>
          <w:szCs w:val="24"/>
          <w:lang w:val="sr-Cyrl-RS"/>
        </w:rPr>
        <w:t xml:space="preserve"> индексом (HHI)</w:t>
      </w:r>
      <w:r w:rsidR="00F81C44" w:rsidRPr="009632BB">
        <w:rPr>
          <w:rFonts w:ascii="Times New Roman" w:hAnsi="Times New Roman" w:cs="Times New Roman"/>
          <w:sz w:val="24"/>
          <w:szCs w:val="24"/>
          <w:lang w:val="sr-Cyrl-RS"/>
        </w:rPr>
        <w:t>.</w:t>
      </w:r>
    </w:p>
    <w:p w14:paraId="2868996F" w14:textId="1F488034" w:rsidR="00F81C44" w:rsidRPr="009632BB" w:rsidRDefault="00074BBB" w:rsidP="006A30A1">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101</w:t>
      </w:r>
      <w:r w:rsidR="00F81C44" w:rsidRPr="009632BB">
        <w:rPr>
          <w:rFonts w:ascii="Times New Roman" w:hAnsi="Times New Roman" w:cs="Times New Roman"/>
          <w:sz w:val="24"/>
          <w:szCs w:val="24"/>
          <w:lang w:val="sr-Cyrl-RS"/>
        </w:rPr>
        <w:t xml:space="preserve">. Приликом оцене </w:t>
      </w:r>
      <w:r w:rsidR="00CD3666" w:rsidRPr="009632BB">
        <w:rPr>
          <w:rFonts w:ascii="Times New Roman" w:hAnsi="Times New Roman" w:cs="Times New Roman"/>
          <w:sz w:val="24"/>
          <w:szCs w:val="24"/>
          <w:lang w:val="sr-Cyrl-RS"/>
        </w:rPr>
        <w:t xml:space="preserve">критеријума </w:t>
      </w:r>
      <w:r w:rsidR="00F81C44" w:rsidRPr="009632BB">
        <w:rPr>
          <w:rFonts w:ascii="Times New Roman" w:hAnsi="Times New Roman" w:cs="Times New Roman"/>
          <w:sz w:val="24"/>
          <w:szCs w:val="24"/>
          <w:lang w:val="sr-Cyrl-RS"/>
        </w:rPr>
        <w:t xml:space="preserve">тржишне снаге Комисија </w:t>
      </w:r>
      <w:r w:rsidR="003A2795" w:rsidRPr="009632BB">
        <w:rPr>
          <w:rFonts w:ascii="Times New Roman" w:hAnsi="Times New Roman" w:cs="Times New Roman"/>
          <w:sz w:val="24"/>
          <w:szCs w:val="24"/>
          <w:lang w:val="sr-Cyrl-RS"/>
        </w:rPr>
        <w:t>за контролу државне помо</w:t>
      </w:r>
      <w:r w:rsidR="00CD3666" w:rsidRPr="009632BB">
        <w:rPr>
          <w:rFonts w:ascii="Times New Roman" w:hAnsi="Times New Roman" w:cs="Times New Roman"/>
          <w:sz w:val="24"/>
          <w:szCs w:val="24"/>
          <w:lang w:val="sr-Cyrl-RS"/>
        </w:rPr>
        <w:t>ћ</w:t>
      </w:r>
      <w:r w:rsidR="003A2795" w:rsidRPr="009632BB">
        <w:rPr>
          <w:rFonts w:ascii="Times New Roman" w:hAnsi="Times New Roman" w:cs="Times New Roman"/>
          <w:sz w:val="24"/>
          <w:szCs w:val="24"/>
          <w:lang w:val="sr-Cyrl-RS"/>
        </w:rPr>
        <w:t xml:space="preserve">и </w:t>
      </w:r>
      <w:r w:rsidR="00F81C44" w:rsidRPr="009632BB">
        <w:rPr>
          <w:rFonts w:ascii="Times New Roman" w:hAnsi="Times New Roman" w:cs="Times New Roman"/>
          <w:sz w:val="24"/>
          <w:szCs w:val="24"/>
          <w:lang w:val="sr-Cyrl-RS"/>
        </w:rPr>
        <w:t xml:space="preserve">ће нарочито </w:t>
      </w:r>
      <w:r w:rsidR="00204B9B" w:rsidRPr="009632BB">
        <w:rPr>
          <w:rFonts w:ascii="Times New Roman" w:hAnsi="Times New Roman" w:cs="Times New Roman"/>
          <w:sz w:val="24"/>
          <w:szCs w:val="24"/>
          <w:lang w:val="sr-Cyrl-RS"/>
        </w:rPr>
        <w:t>анализирати</w:t>
      </w:r>
      <w:r w:rsidR="00F81C44" w:rsidRPr="009632BB">
        <w:rPr>
          <w:rFonts w:ascii="Times New Roman" w:hAnsi="Times New Roman" w:cs="Times New Roman"/>
          <w:sz w:val="24"/>
          <w:szCs w:val="24"/>
          <w:lang w:val="sr-Cyrl-RS"/>
        </w:rPr>
        <w:t>:</w:t>
      </w:r>
    </w:p>
    <w:p w14:paraId="58BE09B1" w14:textId="5C5FA24D" w:rsidR="001117A7" w:rsidRPr="006A30A1" w:rsidRDefault="0005604B" w:rsidP="006A30A1">
      <w:pPr>
        <w:pStyle w:val="ListParagraph"/>
        <w:numPr>
          <w:ilvl w:val="0"/>
          <w:numId w:val="39"/>
        </w:numPr>
        <w:tabs>
          <w:tab w:val="left" w:pos="426"/>
        </w:tabs>
        <w:spacing w:after="0" w:line="276" w:lineRule="auto"/>
        <w:ind w:left="0" w:firstLine="1134"/>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т</w:t>
      </w:r>
      <w:r w:rsidR="00F81C44" w:rsidRPr="006A30A1">
        <w:rPr>
          <w:rFonts w:ascii="Times New Roman" w:hAnsi="Times New Roman" w:cs="Times New Roman"/>
          <w:sz w:val="24"/>
          <w:szCs w:val="24"/>
          <w:lang w:val="sr-Cyrl-RS"/>
        </w:rPr>
        <w:t>ржишн</w:t>
      </w:r>
      <w:r w:rsidR="00204B9B" w:rsidRPr="006A30A1">
        <w:rPr>
          <w:rFonts w:ascii="Times New Roman" w:hAnsi="Times New Roman" w:cs="Times New Roman"/>
          <w:sz w:val="24"/>
          <w:szCs w:val="24"/>
          <w:lang w:val="sr-Cyrl-RS"/>
        </w:rPr>
        <w:t>у</w:t>
      </w:r>
      <w:r w:rsidR="00F81C44" w:rsidRPr="006A30A1">
        <w:rPr>
          <w:rFonts w:ascii="Times New Roman" w:hAnsi="Times New Roman" w:cs="Times New Roman"/>
          <w:sz w:val="24"/>
          <w:szCs w:val="24"/>
          <w:lang w:val="sr-Cyrl-RS"/>
        </w:rPr>
        <w:t xml:space="preserve"> снаг</w:t>
      </w:r>
      <w:r w:rsidR="00204B9B" w:rsidRPr="006A30A1">
        <w:rPr>
          <w:rFonts w:ascii="Times New Roman" w:hAnsi="Times New Roman" w:cs="Times New Roman"/>
          <w:sz w:val="24"/>
          <w:szCs w:val="24"/>
          <w:lang w:val="sr-Cyrl-RS"/>
        </w:rPr>
        <w:t>у</w:t>
      </w:r>
      <w:r w:rsidR="00F81C44" w:rsidRPr="006A30A1">
        <w:rPr>
          <w:rFonts w:ascii="Times New Roman" w:hAnsi="Times New Roman" w:cs="Times New Roman"/>
          <w:sz w:val="24"/>
          <w:szCs w:val="24"/>
          <w:lang w:val="sr-Cyrl-RS"/>
        </w:rPr>
        <w:t xml:space="preserve"> корисника и структур</w:t>
      </w:r>
      <w:r w:rsidR="00204B9B" w:rsidRPr="006A30A1">
        <w:rPr>
          <w:rFonts w:ascii="Times New Roman" w:hAnsi="Times New Roman" w:cs="Times New Roman"/>
          <w:sz w:val="24"/>
          <w:szCs w:val="24"/>
          <w:lang w:val="sr-Cyrl-RS"/>
        </w:rPr>
        <w:t>у</w:t>
      </w:r>
      <w:r w:rsidR="00F81C44" w:rsidRPr="006A30A1">
        <w:rPr>
          <w:rFonts w:ascii="Times New Roman" w:hAnsi="Times New Roman" w:cs="Times New Roman"/>
          <w:sz w:val="24"/>
          <w:szCs w:val="24"/>
          <w:lang w:val="sr-Cyrl-RS"/>
        </w:rPr>
        <w:t xml:space="preserve"> тржишта</w:t>
      </w:r>
      <w:r w:rsidRPr="006A30A1">
        <w:rPr>
          <w:rFonts w:ascii="Times New Roman" w:hAnsi="Times New Roman" w:cs="Times New Roman"/>
          <w:sz w:val="24"/>
          <w:szCs w:val="24"/>
          <w:lang w:val="sr-Cyrl-RS"/>
        </w:rPr>
        <w:t xml:space="preserve">: ако корисник државне помоћи већ има доминантан положај на тржишту производа, државна помоћ може ојачати тај положај уз слабљење тржишног притиска конкурената на тог корисника, нарочито на </w:t>
      </w:r>
      <w:proofErr w:type="spellStart"/>
      <w:r w:rsidRPr="006A30A1">
        <w:rPr>
          <w:rFonts w:ascii="Times New Roman" w:hAnsi="Times New Roman" w:cs="Times New Roman"/>
          <w:sz w:val="24"/>
          <w:szCs w:val="24"/>
          <w:lang w:val="sr-Cyrl-RS"/>
        </w:rPr>
        <w:t>олигополским</w:t>
      </w:r>
      <w:proofErr w:type="spellEnd"/>
      <w:r w:rsidRPr="006A30A1">
        <w:rPr>
          <w:rFonts w:ascii="Times New Roman" w:hAnsi="Times New Roman" w:cs="Times New Roman"/>
          <w:sz w:val="24"/>
          <w:szCs w:val="24"/>
          <w:lang w:val="sr-Cyrl-RS"/>
        </w:rPr>
        <w:t xml:space="preserve"> тржиштима на којима учествује мали број учесника,</w:t>
      </w:r>
    </w:p>
    <w:p w14:paraId="3265F816" w14:textId="122D9D71" w:rsidR="001117A7" w:rsidRPr="006A30A1" w:rsidRDefault="0005604B" w:rsidP="006A30A1">
      <w:pPr>
        <w:pStyle w:val="ListParagraph"/>
        <w:numPr>
          <w:ilvl w:val="0"/>
          <w:numId w:val="39"/>
        </w:numPr>
        <w:tabs>
          <w:tab w:val="left" w:pos="426"/>
        </w:tabs>
        <w:spacing w:after="0" w:line="276" w:lineRule="auto"/>
        <w:ind w:left="0" w:firstLine="1134"/>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ниво баријера за улазак на тржиште: могу постојати значајне баријере за улазак на тржиште за нове учеснике, као што су закон</w:t>
      </w:r>
      <w:r w:rsidR="003F2FB5" w:rsidRPr="006A30A1">
        <w:rPr>
          <w:rFonts w:ascii="Times New Roman" w:hAnsi="Times New Roman" w:cs="Times New Roman"/>
          <w:sz w:val="24"/>
          <w:szCs w:val="24"/>
          <w:lang w:val="sr-Cyrl-RS"/>
        </w:rPr>
        <w:t>ске баријере (права интелектуалне својине)</w:t>
      </w:r>
      <w:r w:rsidRPr="006A30A1">
        <w:rPr>
          <w:rFonts w:ascii="Times New Roman" w:hAnsi="Times New Roman" w:cs="Times New Roman"/>
          <w:sz w:val="24"/>
          <w:szCs w:val="24"/>
          <w:lang w:val="sr-Cyrl-RS"/>
        </w:rPr>
        <w:t xml:space="preserve"> </w:t>
      </w:r>
      <w:r w:rsidR="009632BB" w:rsidRPr="006A30A1">
        <w:rPr>
          <w:rFonts w:ascii="Times New Roman" w:hAnsi="Times New Roman" w:cs="Times New Roman"/>
          <w:sz w:val="24"/>
          <w:szCs w:val="24"/>
          <w:lang w:val="sr-Cyrl-RS"/>
        </w:rPr>
        <w:t>економија</w:t>
      </w:r>
      <w:r w:rsidRPr="006A30A1">
        <w:rPr>
          <w:rFonts w:ascii="Times New Roman" w:hAnsi="Times New Roman" w:cs="Times New Roman"/>
          <w:sz w:val="24"/>
          <w:szCs w:val="24"/>
          <w:lang w:val="sr-Cyrl-RS"/>
        </w:rPr>
        <w:t xml:space="preserve"> </w:t>
      </w:r>
      <w:r w:rsidR="003F2FB5" w:rsidRPr="006A30A1">
        <w:rPr>
          <w:rFonts w:ascii="Times New Roman" w:hAnsi="Times New Roman" w:cs="Times New Roman"/>
          <w:sz w:val="24"/>
          <w:szCs w:val="24"/>
          <w:lang w:val="sr-Cyrl-RS"/>
        </w:rPr>
        <w:t>обима, баријере пр</w:t>
      </w:r>
      <w:r w:rsidR="00C94D76" w:rsidRPr="006A30A1">
        <w:rPr>
          <w:rFonts w:ascii="Times New Roman" w:hAnsi="Times New Roman" w:cs="Times New Roman"/>
          <w:sz w:val="24"/>
          <w:szCs w:val="24"/>
          <w:lang w:val="sr-Cyrl-RS"/>
        </w:rPr>
        <w:t>и</w:t>
      </w:r>
      <w:r w:rsidR="003F2FB5" w:rsidRPr="006A30A1">
        <w:rPr>
          <w:rFonts w:ascii="Times New Roman" w:hAnsi="Times New Roman" w:cs="Times New Roman"/>
          <w:sz w:val="24"/>
          <w:szCs w:val="24"/>
          <w:lang w:val="sr-Cyrl-RS"/>
        </w:rPr>
        <w:t xml:space="preserve">ступу мрежама и инфраструктури и друге стратешке баријере </w:t>
      </w:r>
      <w:r w:rsidR="00837AD9" w:rsidRPr="006A30A1">
        <w:rPr>
          <w:rFonts w:ascii="Times New Roman" w:hAnsi="Times New Roman" w:cs="Times New Roman"/>
          <w:sz w:val="24"/>
          <w:szCs w:val="24"/>
          <w:lang w:val="sr-Cyrl-RS"/>
        </w:rPr>
        <w:t>за у</w:t>
      </w:r>
      <w:r w:rsidR="003F2FB5" w:rsidRPr="006A30A1">
        <w:rPr>
          <w:rFonts w:ascii="Times New Roman" w:hAnsi="Times New Roman" w:cs="Times New Roman"/>
          <w:sz w:val="24"/>
          <w:szCs w:val="24"/>
          <w:lang w:val="sr-Cyrl-RS"/>
        </w:rPr>
        <w:t>ла</w:t>
      </w:r>
      <w:r w:rsidR="00837AD9" w:rsidRPr="006A30A1">
        <w:rPr>
          <w:rFonts w:ascii="Times New Roman" w:hAnsi="Times New Roman" w:cs="Times New Roman"/>
          <w:sz w:val="24"/>
          <w:szCs w:val="24"/>
          <w:lang w:val="sr-Cyrl-RS"/>
        </w:rPr>
        <w:t>зак</w:t>
      </w:r>
      <w:r w:rsidR="003F2FB5" w:rsidRPr="006A30A1">
        <w:rPr>
          <w:rFonts w:ascii="Times New Roman" w:hAnsi="Times New Roman" w:cs="Times New Roman"/>
          <w:sz w:val="24"/>
          <w:szCs w:val="24"/>
          <w:lang w:val="sr-Cyrl-RS"/>
        </w:rPr>
        <w:t xml:space="preserve"> или ширењ</w:t>
      </w:r>
      <w:r w:rsidR="00837AD9" w:rsidRPr="006A30A1">
        <w:rPr>
          <w:rFonts w:ascii="Times New Roman" w:hAnsi="Times New Roman" w:cs="Times New Roman"/>
          <w:sz w:val="24"/>
          <w:szCs w:val="24"/>
          <w:lang w:val="sr-Cyrl-RS"/>
        </w:rPr>
        <w:t>е</w:t>
      </w:r>
      <w:r w:rsidR="003F2FB5" w:rsidRPr="006A30A1">
        <w:rPr>
          <w:rFonts w:ascii="Times New Roman" w:hAnsi="Times New Roman" w:cs="Times New Roman"/>
          <w:sz w:val="24"/>
          <w:szCs w:val="24"/>
          <w:lang w:val="sr-Cyrl-RS"/>
        </w:rPr>
        <w:t xml:space="preserve"> на т</w:t>
      </w:r>
      <w:r w:rsidR="009128C0" w:rsidRPr="006A30A1">
        <w:rPr>
          <w:rFonts w:ascii="Times New Roman" w:hAnsi="Times New Roman" w:cs="Times New Roman"/>
          <w:sz w:val="24"/>
          <w:szCs w:val="24"/>
          <w:lang w:val="sr-Cyrl-RS"/>
        </w:rPr>
        <w:t>ржишту</w:t>
      </w:r>
      <w:r w:rsidR="00563763" w:rsidRPr="006A30A1">
        <w:rPr>
          <w:rFonts w:ascii="Times New Roman" w:hAnsi="Times New Roman" w:cs="Times New Roman"/>
          <w:sz w:val="24"/>
          <w:szCs w:val="24"/>
          <w:lang w:val="sr-Cyrl-RS"/>
        </w:rPr>
        <w:t>,</w:t>
      </w:r>
    </w:p>
    <w:p w14:paraId="2BA8B508" w14:textId="74983E73" w:rsidR="001117A7" w:rsidRPr="006A30A1" w:rsidRDefault="00351CBD" w:rsidP="006A30A1">
      <w:pPr>
        <w:pStyle w:val="ListParagraph"/>
        <w:numPr>
          <w:ilvl w:val="0"/>
          <w:numId w:val="39"/>
        </w:numPr>
        <w:tabs>
          <w:tab w:val="left" w:pos="426"/>
        </w:tabs>
        <w:spacing w:after="0" w:line="276" w:lineRule="auto"/>
        <w:ind w:left="0" w:firstLine="1134"/>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снаг</w:t>
      </w:r>
      <w:r w:rsidR="00204B9B" w:rsidRPr="006A30A1">
        <w:rPr>
          <w:rFonts w:ascii="Times New Roman" w:hAnsi="Times New Roman" w:cs="Times New Roman"/>
          <w:sz w:val="24"/>
          <w:szCs w:val="24"/>
          <w:lang w:val="sr-Cyrl-RS"/>
        </w:rPr>
        <w:t>у</w:t>
      </w:r>
      <w:r w:rsidRPr="006A30A1">
        <w:rPr>
          <w:rFonts w:ascii="Times New Roman" w:hAnsi="Times New Roman" w:cs="Times New Roman"/>
          <w:sz w:val="24"/>
          <w:szCs w:val="24"/>
          <w:lang w:val="sr-Cyrl-RS"/>
        </w:rPr>
        <w:t xml:space="preserve"> купаца: тржишна снага учесника на тржишту може бити ограничена </w:t>
      </w:r>
      <w:r w:rsidR="00946DBA" w:rsidRPr="006A30A1">
        <w:rPr>
          <w:rFonts w:ascii="Times New Roman" w:hAnsi="Times New Roman" w:cs="Times New Roman"/>
          <w:sz w:val="24"/>
          <w:szCs w:val="24"/>
          <w:lang w:val="sr-Cyrl-RS"/>
        </w:rPr>
        <w:t>положајем</w:t>
      </w:r>
      <w:r w:rsidRPr="006A30A1">
        <w:rPr>
          <w:rFonts w:ascii="Times New Roman" w:hAnsi="Times New Roman" w:cs="Times New Roman"/>
          <w:sz w:val="24"/>
          <w:szCs w:val="24"/>
          <w:lang w:val="sr-Cyrl-RS"/>
        </w:rPr>
        <w:t xml:space="preserve"> купаца</w:t>
      </w:r>
      <w:r w:rsidR="00946DBA" w:rsidRPr="006A30A1">
        <w:rPr>
          <w:rFonts w:ascii="Times New Roman" w:hAnsi="Times New Roman" w:cs="Times New Roman"/>
          <w:sz w:val="24"/>
          <w:szCs w:val="24"/>
          <w:lang w:val="sr-Cyrl-RS"/>
        </w:rPr>
        <w:t xml:space="preserve"> на тржишту, </w:t>
      </w:r>
    </w:p>
    <w:p w14:paraId="7584A24E" w14:textId="0FA0AA9B" w:rsidR="00946DBA" w:rsidRPr="006A30A1" w:rsidRDefault="00946DBA" w:rsidP="006A30A1">
      <w:pPr>
        <w:pStyle w:val="ListParagraph"/>
        <w:numPr>
          <w:ilvl w:val="0"/>
          <w:numId w:val="39"/>
        </w:numPr>
        <w:tabs>
          <w:tab w:val="left" w:pos="426"/>
        </w:tabs>
        <w:spacing w:after="0" w:line="276" w:lineRule="auto"/>
        <w:ind w:left="0" w:firstLine="1134"/>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 xml:space="preserve">поступак одабира: </w:t>
      </w:r>
      <w:r w:rsidR="00204B9B" w:rsidRPr="006A30A1">
        <w:rPr>
          <w:rFonts w:ascii="Times New Roman" w:hAnsi="Times New Roman" w:cs="Times New Roman"/>
          <w:sz w:val="24"/>
          <w:szCs w:val="24"/>
          <w:lang w:val="sr-Cyrl-RS"/>
        </w:rPr>
        <w:t xml:space="preserve">ако </w:t>
      </w:r>
      <w:r w:rsidRPr="006A30A1">
        <w:rPr>
          <w:rFonts w:ascii="Times New Roman" w:hAnsi="Times New Roman" w:cs="Times New Roman"/>
          <w:sz w:val="24"/>
          <w:szCs w:val="24"/>
          <w:lang w:val="sr-Cyrl-RS"/>
        </w:rPr>
        <w:t>мере државне помоћи омогућавају учесницима на тржишту који имају снажан положај на тржишту</w:t>
      </w:r>
      <w:r w:rsidR="00BF45C7" w:rsidRPr="006A30A1">
        <w:rPr>
          <w:rFonts w:ascii="Times New Roman" w:hAnsi="Times New Roman" w:cs="Times New Roman"/>
          <w:sz w:val="24"/>
          <w:szCs w:val="24"/>
          <w:lang w:val="sr-Cyrl-RS"/>
        </w:rPr>
        <w:t xml:space="preserve"> </w:t>
      </w:r>
      <w:r w:rsidRPr="006A30A1">
        <w:rPr>
          <w:rFonts w:ascii="Times New Roman" w:hAnsi="Times New Roman" w:cs="Times New Roman"/>
          <w:sz w:val="24"/>
          <w:szCs w:val="24"/>
          <w:lang w:val="sr-Cyrl-RS"/>
        </w:rPr>
        <w:t>да утичу на поступак одабира, на пример, уколико имају пр</w:t>
      </w:r>
      <w:r w:rsidR="00C94D76" w:rsidRPr="006A30A1">
        <w:rPr>
          <w:rFonts w:ascii="Times New Roman" w:hAnsi="Times New Roman" w:cs="Times New Roman"/>
          <w:sz w:val="24"/>
          <w:szCs w:val="24"/>
          <w:lang w:val="sr-Cyrl-RS"/>
        </w:rPr>
        <w:t>ав</w:t>
      </w:r>
      <w:r w:rsidRPr="006A30A1">
        <w:rPr>
          <w:rFonts w:ascii="Times New Roman" w:hAnsi="Times New Roman" w:cs="Times New Roman"/>
          <w:sz w:val="24"/>
          <w:szCs w:val="24"/>
          <w:lang w:val="sr-Cyrl-RS"/>
        </w:rPr>
        <w:t>о да препоруче учеснике на тржишту у поступку одабира или на ток истраживања</w:t>
      </w:r>
      <w:r w:rsidR="00204B9B" w:rsidRPr="006A30A1">
        <w:rPr>
          <w:rFonts w:ascii="Times New Roman" w:hAnsi="Times New Roman" w:cs="Times New Roman"/>
          <w:sz w:val="24"/>
          <w:szCs w:val="24"/>
          <w:lang w:val="sr-Cyrl-RS"/>
        </w:rPr>
        <w:t>.</w:t>
      </w:r>
    </w:p>
    <w:p w14:paraId="7C537555" w14:textId="14BE1607" w:rsidR="00863816" w:rsidRPr="009632BB" w:rsidRDefault="00156085" w:rsidP="006A30A1">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10</w:t>
      </w:r>
      <w:r w:rsidR="00074BBB">
        <w:rPr>
          <w:rFonts w:ascii="Times New Roman" w:hAnsi="Times New Roman" w:cs="Times New Roman"/>
          <w:sz w:val="24"/>
          <w:szCs w:val="24"/>
          <w:lang w:val="sr-Cyrl-RS"/>
        </w:rPr>
        <w:t>2</w:t>
      </w:r>
      <w:r w:rsidR="00863816" w:rsidRPr="009632BB">
        <w:rPr>
          <w:rFonts w:ascii="Times New Roman" w:hAnsi="Times New Roman" w:cs="Times New Roman"/>
          <w:sz w:val="24"/>
          <w:szCs w:val="24"/>
          <w:lang w:val="sr-Cyrl-RS"/>
        </w:rPr>
        <w:t xml:space="preserve">. Приликом оцене </w:t>
      </w:r>
      <w:r w:rsidR="00952CC1" w:rsidRPr="009632BB">
        <w:rPr>
          <w:rFonts w:ascii="Times New Roman" w:hAnsi="Times New Roman" w:cs="Times New Roman"/>
          <w:sz w:val="24"/>
          <w:szCs w:val="24"/>
          <w:lang w:val="sr-Cyrl-RS"/>
        </w:rPr>
        <w:t xml:space="preserve">структуре тржишта Комисија </w:t>
      </w:r>
      <w:r w:rsidR="004976D7" w:rsidRPr="009632BB">
        <w:rPr>
          <w:rFonts w:ascii="Times New Roman" w:hAnsi="Times New Roman" w:cs="Times New Roman"/>
          <w:sz w:val="24"/>
          <w:szCs w:val="24"/>
          <w:lang w:val="sr-Cyrl-RS"/>
        </w:rPr>
        <w:t xml:space="preserve">за контролу државне помоћи </w:t>
      </w:r>
      <w:r w:rsidR="00952CC1" w:rsidRPr="009632BB">
        <w:rPr>
          <w:rFonts w:ascii="Times New Roman" w:hAnsi="Times New Roman" w:cs="Times New Roman"/>
          <w:sz w:val="24"/>
          <w:szCs w:val="24"/>
          <w:lang w:val="sr-Cyrl-RS"/>
        </w:rPr>
        <w:t>ће разматрати да ли је државна помоћ додељена на тржишту са вишком капацитета или у индустрији која бележи пад</w:t>
      </w:r>
      <w:r w:rsidR="004D6DF9" w:rsidRPr="00286053">
        <w:rPr>
          <w:rFonts w:ascii="Times New Roman" w:hAnsi="Times New Roman" w:cs="Times New Roman"/>
          <w:sz w:val="24"/>
          <w:szCs w:val="24"/>
          <w:lang w:val="ru-RU"/>
        </w:rPr>
        <w:t xml:space="preserve">, </w:t>
      </w:r>
      <w:r w:rsidR="004D6DF9">
        <w:rPr>
          <w:rFonts w:ascii="Times New Roman" w:hAnsi="Times New Roman" w:cs="Times New Roman"/>
          <w:sz w:val="24"/>
          <w:szCs w:val="24"/>
          <w:lang w:val="sr-Cyrl-RS"/>
        </w:rPr>
        <w:t>да ли</w:t>
      </w:r>
      <w:r w:rsidR="00952CC1" w:rsidRPr="009632BB">
        <w:rPr>
          <w:rFonts w:ascii="Times New Roman" w:hAnsi="Times New Roman" w:cs="Times New Roman"/>
          <w:sz w:val="24"/>
          <w:szCs w:val="24"/>
          <w:lang w:val="sr-Cyrl-RS"/>
        </w:rPr>
        <w:t xml:space="preserve"> се ради о тржишту које расте или постоји вероватноћа да ће државна помоћ за </w:t>
      </w:r>
      <w:r w:rsidR="00697F7E" w:rsidRPr="009632BB">
        <w:rPr>
          <w:rFonts w:ascii="Times New Roman" w:hAnsi="Times New Roman" w:cs="Times New Roman"/>
          <w:sz w:val="24"/>
          <w:szCs w:val="24"/>
          <w:lang w:val="sr-Cyrl-RS"/>
        </w:rPr>
        <w:t>ИРИ да утиче на општу динамику раста сектора увођењем нових технологија.</w:t>
      </w:r>
    </w:p>
    <w:p w14:paraId="1217202A" w14:textId="045148C0" w:rsidR="00094510" w:rsidRPr="009632BB" w:rsidRDefault="00156085" w:rsidP="006A30A1">
      <w:pPr>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10</w:t>
      </w:r>
      <w:r w:rsidR="00074BBB">
        <w:rPr>
          <w:rFonts w:ascii="Times New Roman" w:hAnsi="Times New Roman" w:cs="Times New Roman"/>
          <w:sz w:val="24"/>
          <w:szCs w:val="24"/>
          <w:lang w:val="sr-Cyrl-RS"/>
        </w:rPr>
        <w:t>3</w:t>
      </w:r>
      <w:r w:rsidR="00094510" w:rsidRPr="009632BB">
        <w:rPr>
          <w:rFonts w:ascii="Times New Roman" w:hAnsi="Times New Roman" w:cs="Times New Roman"/>
          <w:sz w:val="24"/>
          <w:szCs w:val="24"/>
          <w:lang w:val="sr-Cyrl-RS"/>
        </w:rPr>
        <w:t>. Када је активност истраживања, развоја и иновација, за коју је дата државна помоћ, близу тржишне реализације, може доћи до тога да одређена подручја у чијој се близини реализује та активност имају повољнији положај за потребе будуће производње, нарочито због релативно нижих трошкова производње или високог нивоа те активности који су настали као последица помоћи, што може довести до премештања учесника на тржишту на та подручја (ефекат локације).</w:t>
      </w:r>
    </w:p>
    <w:p w14:paraId="47D3263E" w14:textId="3D9A90D0" w:rsidR="006619F7" w:rsidRPr="009632BB" w:rsidRDefault="00156085" w:rsidP="006A30A1">
      <w:pPr>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10</w:t>
      </w:r>
      <w:r w:rsidR="00074BBB">
        <w:rPr>
          <w:rFonts w:ascii="Times New Roman" w:hAnsi="Times New Roman" w:cs="Times New Roman"/>
          <w:sz w:val="24"/>
          <w:szCs w:val="24"/>
          <w:lang w:val="sr-Cyrl-RS"/>
        </w:rPr>
        <w:t>4</w:t>
      </w:r>
      <w:r w:rsidR="006619F7" w:rsidRPr="009632BB">
        <w:rPr>
          <w:rFonts w:ascii="Times New Roman" w:hAnsi="Times New Roman" w:cs="Times New Roman"/>
          <w:sz w:val="24"/>
          <w:szCs w:val="24"/>
          <w:lang w:val="sr-Cyrl-RS"/>
        </w:rPr>
        <w:t xml:space="preserve">. Ефекат локације може бити важан и за истраживачке инфраструктуре, </w:t>
      </w:r>
      <w:r w:rsidR="004D6DF9">
        <w:rPr>
          <w:rFonts w:ascii="Times New Roman" w:hAnsi="Times New Roman" w:cs="Times New Roman"/>
          <w:sz w:val="24"/>
          <w:szCs w:val="24"/>
          <w:lang w:val="sr-Cyrl-RS"/>
        </w:rPr>
        <w:t xml:space="preserve">као и за инфраструктуре за експериментисање и тестирање, </w:t>
      </w:r>
      <w:r w:rsidR="006619F7" w:rsidRPr="009632BB">
        <w:rPr>
          <w:rFonts w:ascii="Times New Roman" w:hAnsi="Times New Roman" w:cs="Times New Roman"/>
          <w:sz w:val="24"/>
          <w:szCs w:val="24"/>
          <w:lang w:val="sr-Cyrl-RS"/>
        </w:rPr>
        <w:t>јер на пример, државна помоћ која се користи за привлачење инфраструктуре у одређено подручје на штету другог</w:t>
      </w:r>
      <w:r w:rsidR="00EF4301">
        <w:rPr>
          <w:rFonts w:ascii="Times New Roman" w:hAnsi="Times New Roman" w:cs="Times New Roman"/>
          <w:sz w:val="24"/>
          <w:szCs w:val="24"/>
          <w:lang w:val="sr-Cyrl-RS"/>
        </w:rPr>
        <w:t xml:space="preserve"> подручја</w:t>
      </w:r>
      <w:r w:rsidR="006619F7" w:rsidRPr="009632BB">
        <w:rPr>
          <w:rFonts w:ascii="Times New Roman" w:hAnsi="Times New Roman" w:cs="Times New Roman"/>
          <w:sz w:val="24"/>
          <w:szCs w:val="24"/>
          <w:lang w:val="sr-Cyrl-RS"/>
        </w:rPr>
        <w:t xml:space="preserve">, неће допринети промовисању даљих активности </w:t>
      </w:r>
      <w:r w:rsidR="008506B3" w:rsidRPr="009632BB">
        <w:rPr>
          <w:rFonts w:ascii="Times New Roman" w:hAnsi="Times New Roman" w:cs="Times New Roman"/>
          <w:sz w:val="24"/>
          <w:szCs w:val="24"/>
          <w:lang w:val="sr-Cyrl-RS"/>
        </w:rPr>
        <w:t>истраживања, развоја и иновација</w:t>
      </w:r>
      <w:r w:rsidR="006619F7" w:rsidRPr="009632BB">
        <w:rPr>
          <w:rFonts w:ascii="Times New Roman" w:hAnsi="Times New Roman" w:cs="Times New Roman"/>
          <w:sz w:val="24"/>
          <w:szCs w:val="24"/>
          <w:lang w:val="sr-Cyrl-RS"/>
        </w:rPr>
        <w:t>.</w:t>
      </w:r>
    </w:p>
    <w:p w14:paraId="0A6EF6C9" w14:textId="6E7A56F7" w:rsidR="006619F7" w:rsidRDefault="00156085" w:rsidP="006A30A1">
      <w:pPr>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10</w:t>
      </w:r>
      <w:r w:rsidR="00074BBB">
        <w:rPr>
          <w:rFonts w:ascii="Times New Roman" w:hAnsi="Times New Roman" w:cs="Times New Roman"/>
          <w:sz w:val="24"/>
          <w:szCs w:val="24"/>
          <w:lang w:val="sr-Cyrl-RS"/>
        </w:rPr>
        <w:t>5</w:t>
      </w:r>
      <w:r w:rsidR="006619F7" w:rsidRPr="009632BB">
        <w:rPr>
          <w:rFonts w:ascii="Times New Roman" w:hAnsi="Times New Roman" w:cs="Times New Roman"/>
          <w:sz w:val="24"/>
          <w:szCs w:val="24"/>
          <w:lang w:val="sr-Cyrl-RS"/>
        </w:rPr>
        <w:t xml:space="preserve">. </w:t>
      </w:r>
      <w:r w:rsidR="00884BA9" w:rsidRPr="009632BB">
        <w:rPr>
          <w:rFonts w:ascii="Times New Roman" w:hAnsi="Times New Roman" w:cs="Times New Roman"/>
          <w:sz w:val="24"/>
          <w:szCs w:val="24"/>
          <w:lang w:val="sr-Cyrl-RS"/>
        </w:rPr>
        <w:t>К</w:t>
      </w:r>
      <w:r w:rsidR="006619F7" w:rsidRPr="009632BB">
        <w:rPr>
          <w:rFonts w:ascii="Times New Roman" w:hAnsi="Times New Roman" w:cs="Times New Roman"/>
          <w:sz w:val="24"/>
          <w:szCs w:val="24"/>
          <w:lang w:val="sr-Cyrl-RS"/>
        </w:rPr>
        <w:t xml:space="preserve">орисник државне помоћи </w:t>
      </w:r>
      <w:r w:rsidR="00884BA9" w:rsidRPr="009632BB">
        <w:rPr>
          <w:rFonts w:ascii="Times New Roman" w:hAnsi="Times New Roman" w:cs="Times New Roman"/>
          <w:sz w:val="24"/>
          <w:szCs w:val="24"/>
          <w:lang w:val="sr-Cyrl-RS"/>
        </w:rPr>
        <w:t xml:space="preserve">доставља даваоцу доказ о томе да је </w:t>
      </w:r>
      <w:r w:rsidR="006619F7" w:rsidRPr="009632BB">
        <w:rPr>
          <w:rFonts w:ascii="Times New Roman" w:hAnsi="Times New Roman" w:cs="Times New Roman"/>
          <w:sz w:val="24"/>
          <w:szCs w:val="24"/>
          <w:lang w:val="sr-Cyrl-RS"/>
        </w:rPr>
        <w:t>разматрао алтернативне локације.</w:t>
      </w:r>
    </w:p>
    <w:p w14:paraId="1C9C3052" w14:textId="20E95020" w:rsidR="00156085" w:rsidRDefault="00156085" w:rsidP="006A30A1">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10</w:t>
      </w:r>
      <w:r w:rsidR="00074BBB">
        <w:rPr>
          <w:rFonts w:ascii="Times New Roman" w:hAnsi="Times New Roman" w:cs="Times New Roman"/>
          <w:sz w:val="24"/>
          <w:szCs w:val="24"/>
          <w:lang w:val="sr-Cyrl-RS"/>
        </w:rPr>
        <w:t>6</w:t>
      </w:r>
      <w:r>
        <w:rPr>
          <w:rFonts w:ascii="Times New Roman" w:hAnsi="Times New Roman" w:cs="Times New Roman"/>
          <w:sz w:val="24"/>
          <w:szCs w:val="24"/>
          <w:lang w:val="sr-Cyrl-RS"/>
        </w:rPr>
        <w:t xml:space="preserve">. Не сматра се усклађеном </w:t>
      </w:r>
      <w:bookmarkStart w:id="26" w:name="_Hlk166829773"/>
      <w:r>
        <w:rPr>
          <w:rFonts w:ascii="Times New Roman" w:hAnsi="Times New Roman" w:cs="Times New Roman"/>
          <w:sz w:val="24"/>
          <w:szCs w:val="24"/>
          <w:lang w:val="sr-Cyrl-RS"/>
        </w:rPr>
        <w:t xml:space="preserve">државна </w:t>
      </w:r>
      <w:r w:rsidRPr="00156085">
        <w:rPr>
          <w:rFonts w:ascii="Times New Roman" w:hAnsi="Times New Roman" w:cs="Times New Roman"/>
          <w:sz w:val="24"/>
          <w:szCs w:val="24"/>
          <w:lang w:val="sr-Cyrl-RS"/>
        </w:rPr>
        <w:t xml:space="preserve">помоћ која само </w:t>
      </w:r>
      <w:bookmarkStart w:id="27" w:name="_Hlk166829880"/>
      <w:r w:rsidRPr="00156085">
        <w:rPr>
          <w:rFonts w:ascii="Times New Roman" w:hAnsi="Times New Roman" w:cs="Times New Roman"/>
          <w:sz w:val="24"/>
          <w:szCs w:val="24"/>
          <w:lang w:val="sr-Cyrl-RS"/>
        </w:rPr>
        <w:t>доводи до промене локације активности истраживања</w:t>
      </w:r>
      <w:r>
        <w:rPr>
          <w:rFonts w:ascii="Times New Roman" w:hAnsi="Times New Roman" w:cs="Times New Roman"/>
          <w:sz w:val="24"/>
          <w:szCs w:val="24"/>
          <w:lang w:val="sr-Cyrl-RS"/>
        </w:rPr>
        <w:t>,</w:t>
      </w:r>
      <w:r w:rsidRPr="00156085">
        <w:rPr>
          <w:rFonts w:ascii="Times New Roman" w:hAnsi="Times New Roman" w:cs="Times New Roman"/>
          <w:sz w:val="24"/>
          <w:szCs w:val="24"/>
          <w:lang w:val="sr-Cyrl-RS"/>
        </w:rPr>
        <w:t xml:space="preserve"> развоја и иновациј</w:t>
      </w:r>
      <w:r>
        <w:rPr>
          <w:rFonts w:ascii="Times New Roman" w:hAnsi="Times New Roman" w:cs="Times New Roman"/>
          <w:sz w:val="24"/>
          <w:szCs w:val="24"/>
          <w:lang w:val="sr-Cyrl-RS"/>
        </w:rPr>
        <w:t>а на територији Републике Србије</w:t>
      </w:r>
      <w:r w:rsidRPr="00156085">
        <w:rPr>
          <w:rFonts w:ascii="Times New Roman" w:hAnsi="Times New Roman" w:cs="Times New Roman"/>
          <w:sz w:val="24"/>
          <w:szCs w:val="24"/>
          <w:lang w:val="sr-Cyrl-RS"/>
        </w:rPr>
        <w:t xml:space="preserve"> </w:t>
      </w:r>
      <w:bookmarkEnd w:id="27"/>
      <w:r w:rsidRPr="00156085">
        <w:rPr>
          <w:rFonts w:ascii="Times New Roman" w:hAnsi="Times New Roman" w:cs="Times New Roman"/>
          <w:sz w:val="24"/>
          <w:szCs w:val="24"/>
          <w:lang w:val="sr-Cyrl-RS"/>
        </w:rPr>
        <w:t>без промене природе, величине или обима пројекта</w:t>
      </w:r>
      <w:r>
        <w:rPr>
          <w:rFonts w:ascii="Times New Roman" w:hAnsi="Times New Roman" w:cs="Times New Roman"/>
          <w:sz w:val="24"/>
          <w:szCs w:val="24"/>
          <w:lang w:val="sr-Cyrl-RS"/>
        </w:rPr>
        <w:t>.</w:t>
      </w:r>
      <w:bookmarkEnd w:id="26"/>
    </w:p>
    <w:p w14:paraId="17DEAE13" w14:textId="69AB24B5" w:rsidR="00460583" w:rsidRDefault="00460583" w:rsidP="006A30A1">
      <w:pPr>
        <w:spacing w:after="0" w:line="276" w:lineRule="auto"/>
        <w:jc w:val="both"/>
        <w:rPr>
          <w:rFonts w:ascii="Times New Roman" w:hAnsi="Times New Roman" w:cs="Times New Roman"/>
          <w:sz w:val="24"/>
          <w:szCs w:val="24"/>
          <w:lang w:val="sr-Cyrl-RS"/>
        </w:rPr>
      </w:pPr>
      <w:r w:rsidRPr="006F178F">
        <w:rPr>
          <w:rFonts w:ascii="Times New Roman" w:hAnsi="Times New Roman" w:cs="Times New Roman"/>
          <w:sz w:val="24"/>
          <w:szCs w:val="24"/>
          <w:lang w:val="sr-Cyrl-RS"/>
        </w:rPr>
        <w:t>10</w:t>
      </w:r>
      <w:r w:rsidR="00074BBB" w:rsidRPr="006F178F">
        <w:rPr>
          <w:rFonts w:ascii="Times New Roman" w:hAnsi="Times New Roman" w:cs="Times New Roman"/>
          <w:sz w:val="24"/>
          <w:szCs w:val="24"/>
          <w:lang w:val="sr-Cyrl-RS"/>
        </w:rPr>
        <w:t>7</w:t>
      </w:r>
      <w:r w:rsidRPr="006F178F">
        <w:rPr>
          <w:rFonts w:ascii="Times New Roman" w:hAnsi="Times New Roman" w:cs="Times New Roman"/>
          <w:sz w:val="24"/>
          <w:szCs w:val="24"/>
          <w:lang w:val="sr-Cyrl-RS"/>
        </w:rPr>
        <w:t>. Комисија оцењује да ли негативни ефекти државне помоћи за ИРИ на конкуренцију и трговину између Републике Србије и земаља чланица Европске уније превазилазе позитивне ефекте.</w:t>
      </w:r>
    </w:p>
    <w:p w14:paraId="6B126065" w14:textId="56CA1873" w:rsidR="00460583" w:rsidRDefault="00460583" w:rsidP="006A30A1">
      <w:pPr>
        <w:spacing w:after="0" w:line="276"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 xml:space="preserve">в) </w:t>
      </w:r>
      <w:bookmarkStart w:id="28" w:name="_Hlk166829913"/>
      <w:r>
        <w:rPr>
          <w:rFonts w:ascii="Times New Roman" w:hAnsi="Times New Roman" w:cs="Times New Roman"/>
          <w:sz w:val="24"/>
          <w:szCs w:val="24"/>
          <w:lang w:val="sr-Cyrl-RS"/>
        </w:rPr>
        <w:t>Позитивни ефекти државне помоћи за ИРИ</w:t>
      </w:r>
      <w:bookmarkEnd w:id="28"/>
    </w:p>
    <w:p w14:paraId="2218E080" w14:textId="471576EA" w:rsidR="00460583" w:rsidRDefault="00460583" w:rsidP="006A30A1">
      <w:pPr>
        <w:spacing w:after="0" w:line="276" w:lineRule="auto"/>
        <w:jc w:val="center"/>
        <w:rPr>
          <w:rFonts w:ascii="Times New Roman" w:hAnsi="Times New Roman" w:cs="Times New Roman"/>
          <w:sz w:val="24"/>
          <w:szCs w:val="24"/>
          <w:lang w:val="sr-Cyrl-RS"/>
        </w:rPr>
      </w:pPr>
    </w:p>
    <w:p w14:paraId="1D7FCF4B" w14:textId="150FA7E1" w:rsidR="00460583" w:rsidRDefault="00460583" w:rsidP="006A30A1">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10</w:t>
      </w:r>
      <w:r w:rsidR="006F178F">
        <w:rPr>
          <w:rFonts w:ascii="Times New Roman" w:hAnsi="Times New Roman" w:cs="Times New Roman"/>
          <w:sz w:val="24"/>
          <w:szCs w:val="24"/>
          <w:lang w:val="sr-Latn-RS"/>
        </w:rPr>
        <w:t>8</w:t>
      </w:r>
      <w:r>
        <w:rPr>
          <w:rFonts w:ascii="Times New Roman" w:hAnsi="Times New Roman" w:cs="Times New Roman"/>
          <w:sz w:val="24"/>
          <w:szCs w:val="24"/>
          <w:lang w:val="sr-Cyrl-RS"/>
        </w:rPr>
        <w:t xml:space="preserve">. </w:t>
      </w:r>
      <w:r w:rsidRPr="00460583">
        <w:rPr>
          <w:rFonts w:ascii="Times New Roman" w:hAnsi="Times New Roman" w:cs="Times New Roman"/>
          <w:sz w:val="24"/>
          <w:szCs w:val="24"/>
          <w:lang w:val="sr-Cyrl-RS"/>
        </w:rPr>
        <w:t>Активности истраживања</w:t>
      </w:r>
      <w:r w:rsidR="008A20F0">
        <w:rPr>
          <w:rFonts w:ascii="Times New Roman" w:hAnsi="Times New Roman" w:cs="Times New Roman"/>
          <w:sz w:val="24"/>
          <w:szCs w:val="24"/>
          <w:lang w:val="sr-Cyrl-RS"/>
        </w:rPr>
        <w:t>,</w:t>
      </w:r>
      <w:r w:rsidRPr="00460583">
        <w:rPr>
          <w:rFonts w:ascii="Times New Roman" w:hAnsi="Times New Roman" w:cs="Times New Roman"/>
          <w:sz w:val="24"/>
          <w:szCs w:val="24"/>
          <w:lang w:val="sr-Cyrl-RS"/>
        </w:rPr>
        <w:t xml:space="preserve"> развоја и иновација повећавају продуктивност и подстичу економски развој</w:t>
      </w:r>
      <w:r w:rsidR="008A20F0">
        <w:rPr>
          <w:rFonts w:ascii="Times New Roman" w:hAnsi="Times New Roman" w:cs="Times New Roman"/>
          <w:sz w:val="24"/>
          <w:szCs w:val="24"/>
          <w:lang w:val="sr-Cyrl-RS"/>
        </w:rPr>
        <w:t xml:space="preserve"> </w:t>
      </w:r>
      <w:r w:rsidRPr="00460583">
        <w:rPr>
          <w:rFonts w:ascii="Times New Roman" w:hAnsi="Times New Roman" w:cs="Times New Roman"/>
          <w:sz w:val="24"/>
          <w:szCs w:val="24"/>
          <w:lang w:val="sr-Cyrl-RS"/>
        </w:rPr>
        <w:t>кроз развој нових производа, технологија, услуга или производних процеса</w:t>
      </w:r>
      <w:r w:rsidR="008A20F0">
        <w:rPr>
          <w:rFonts w:ascii="Times New Roman" w:hAnsi="Times New Roman" w:cs="Times New Roman"/>
          <w:sz w:val="24"/>
          <w:szCs w:val="24"/>
          <w:lang w:val="sr-Cyrl-RS"/>
        </w:rPr>
        <w:t xml:space="preserve"> у свим секторима привреде.</w:t>
      </w:r>
    </w:p>
    <w:p w14:paraId="1257D067" w14:textId="467A6338" w:rsidR="008A20F0" w:rsidRDefault="008A20F0" w:rsidP="006A30A1">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10</w:t>
      </w:r>
      <w:r w:rsidR="006F178F">
        <w:rPr>
          <w:rFonts w:ascii="Times New Roman" w:hAnsi="Times New Roman" w:cs="Times New Roman"/>
          <w:sz w:val="24"/>
          <w:szCs w:val="24"/>
          <w:lang w:val="sr-Latn-RS"/>
        </w:rPr>
        <w:t>9</w:t>
      </w:r>
      <w:r>
        <w:rPr>
          <w:rFonts w:ascii="Times New Roman" w:hAnsi="Times New Roman" w:cs="Times New Roman"/>
          <w:sz w:val="24"/>
          <w:szCs w:val="24"/>
          <w:lang w:val="sr-Cyrl-RS"/>
        </w:rPr>
        <w:t xml:space="preserve">. </w:t>
      </w:r>
      <w:r w:rsidR="00CA28A4" w:rsidRPr="00CA28A4">
        <w:rPr>
          <w:rFonts w:ascii="Times New Roman" w:hAnsi="Times New Roman" w:cs="Times New Roman"/>
          <w:sz w:val="24"/>
          <w:szCs w:val="24"/>
          <w:lang w:val="sr-Cyrl-RS"/>
        </w:rPr>
        <w:t xml:space="preserve">Комисија </w:t>
      </w:r>
      <w:r w:rsidR="00CA28A4">
        <w:rPr>
          <w:rFonts w:ascii="Times New Roman" w:hAnsi="Times New Roman" w:cs="Times New Roman"/>
          <w:sz w:val="24"/>
          <w:szCs w:val="24"/>
          <w:lang w:val="sr-Cyrl-RS"/>
        </w:rPr>
        <w:t>оцењује</w:t>
      </w:r>
      <w:r w:rsidR="00CA28A4" w:rsidRPr="00CA28A4">
        <w:rPr>
          <w:rFonts w:ascii="Times New Roman" w:hAnsi="Times New Roman" w:cs="Times New Roman"/>
          <w:sz w:val="24"/>
          <w:szCs w:val="24"/>
          <w:lang w:val="sr-Cyrl-RS"/>
        </w:rPr>
        <w:t xml:space="preserve"> позитивне ефекте помоћи на </w:t>
      </w:r>
      <w:r w:rsidR="00CA28A4">
        <w:rPr>
          <w:rFonts w:ascii="Times New Roman" w:hAnsi="Times New Roman" w:cs="Times New Roman"/>
          <w:sz w:val="24"/>
          <w:szCs w:val="24"/>
          <w:lang w:val="sr-Cyrl-RS"/>
        </w:rPr>
        <w:t>одређену</w:t>
      </w:r>
      <w:r w:rsidR="00CA28A4" w:rsidRPr="00CA28A4">
        <w:rPr>
          <w:rFonts w:ascii="Times New Roman" w:hAnsi="Times New Roman" w:cs="Times New Roman"/>
          <w:sz w:val="24"/>
          <w:szCs w:val="24"/>
          <w:lang w:val="sr-Cyrl-RS"/>
        </w:rPr>
        <w:t xml:space="preserve"> привредну </w:t>
      </w:r>
      <w:r w:rsidR="00CA28A4">
        <w:rPr>
          <w:rFonts w:ascii="Times New Roman" w:hAnsi="Times New Roman" w:cs="Times New Roman"/>
          <w:sz w:val="24"/>
          <w:szCs w:val="24"/>
          <w:lang w:val="sr-Cyrl-RS"/>
        </w:rPr>
        <w:t>делатност</w:t>
      </w:r>
      <w:r w:rsidR="00CA28A4" w:rsidRPr="00CA28A4">
        <w:rPr>
          <w:rFonts w:ascii="Times New Roman" w:hAnsi="Times New Roman" w:cs="Times New Roman"/>
          <w:sz w:val="24"/>
          <w:szCs w:val="24"/>
          <w:lang w:val="sr-Cyrl-RS"/>
        </w:rPr>
        <w:t xml:space="preserve"> узимајући у обзир активности истраживања</w:t>
      </w:r>
      <w:r w:rsidR="00CA28A4">
        <w:rPr>
          <w:rFonts w:ascii="Times New Roman" w:hAnsi="Times New Roman" w:cs="Times New Roman"/>
          <w:sz w:val="24"/>
          <w:szCs w:val="24"/>
          <w:lang w:val="sr-Cyrl-RS"/>
        </w:rPr>
        <w:t>,</w:t>
      </w:r>
      <w:r w:rsidR="00CA28A4" w:rsidRPr="00CA28A4">
        <w:rPr>
          <w:rFonts w:ascii="Times New Roman" w:hAnsi="Times New Roman" w:cs="Times New Roman"/>
          <w:sz w:val="24"/>
          <w:szCs w:val="24"/>
          <w:lang w:val="sr-Cyrl-RS"/>
        </w:rPr>
        <w:t xml:space="preserve"> развоја и иновација </w:t>
      </w:r>
      <w:r w:rsidR="00CA28A4">
        <w:rPr>
          <w:rFonts w:ascii="Times New Roman" w:hAnsi="Times New Roman" w:cs="Times New Roman"/>
          <w:sz w:val="24"/>
          <w:szCs w:val="24"/>
          <w:lang w:val="sr-Cyrl-RS"/>
        </w:rPr>
        <w:t xml:space="preserve">на </w:t>
      </w:r>
      <w:r w:rsidR="00CA28A4" w:rsidRPr="00CA28A4">
        <w:rPr>
          <w:rFonts w:ascii="Times New Roman" w:hAnsi="Times New Roman" w:cs="Times New Roman"/>
          <w:sz w:val="24"/>
          <w:szCs w:val="24"/>
          <w:lang w:val="sr-Cyrl-RS"/>
        </w:rPr>
        <w:t xml:space="preserve">које </w:t>
      </w:r>
      <w:r w:rsidR="00CA28A4">
        <w:rPr>
          <w:rFonts w:ascii="Times New Roman" w:hAnsi="Times New Roman" w:cs="Times New Roman"/>
          <w:sz w:val="24"/>
          <w:szCs w:val="24"/>
          <w:lang w:val="sr-Cyrl-RS"/>
        </w:rPr>
        <w:t>се односи</w:t>
      </w:r>
      <w:r w:rsidR="00CA28A4" w:rsidRPr="00CA28A4">
        <w:rPr>
          <w:rFonts w:ascii="Times New Roman" w:hAnsi="Times New Roman" w:cs="Times New Roman"/>
          <w:sz w:val="24"/>
          <w:szCs w:val="24"/>
          <w:lang w:val="sr-Cyrl-RS"/>
        </w:rPr>
        <w:t xml:space="preserve"> мера помоћи </w:t>
      </w:r>
      <w:r w:rsidR="00CA28A4">
        <w:rPr>
          <w:rFonts w:ascii="Times New Roman" w:hAnsi="Times New Roman" w:cs="Times New Roman"/>
          <w:sz w:val="24"/>
          <w:szCs w:val="24"/>
          <w:lang w:val="sr-Cyrl-RS"/>
        </w:rPr>
        <w:t xml:space="preserve">или повећање </w:t>
      </w:r>
      <w:r w:rsidR="00CA28A4" w:rsidRPr="00CA28A4">
        <w:rPr>
          <w:rFonts w:ascii="Times New Roman" w:hAnsi="Times New Roman" w:cs="Times New Roman"/>
          <w:sz w:val="24"/>
          <w:szCs w:val="24"/>
          <w:lang w:val="sr-Cyrl-RS"/>
        </w:rPr>
        <w:t>величин</w:t>
      </w:r>
      <w:r w:rsidR="00CA28A4">
        <w:rPr>
          <w:rFonts w:ascii="Times New Roman" w:hAnsi="Times New Roman" w:cs="Times New Roman"/>
          <w:sz w:val="24"/>
          <w:szCs w:val="24"/>
          <w:lang w:val="sr-Cyrl-RS"/>
        </w:rPr>
        <w:t>е</w:t>
      </w:r>
      <w:r w:rsidR="00CA28A4" w:rsidRPr="00CA28A4">
        <w:rPr>
          <w:rFonts w:ascii="Times New Roman" w:hAnsi="Times New Roman" w:cs="Times New Roman"/>
          <w:sz w:val="24"/>
          <w:szCs w:val="24"/>
          <w:lang w:val="sr-Cyrl-RS"/>
        </w:rPr>
        <w:t>, обим</w:t>
      </w:r>
      <w:r w:rsidR="00CA28A4">
        <w:rPr>
          <w:rFonts w:ascii="Times New Roman" w:hAnsi="Times New Roman" w:cs="Times New Roman"/>
          <w:sz w:val="24"/>
          <w:szCs w:val="24"/>
          <w:lang w:val="sr-Cyrl-RS"/>
        </w:rPr>
        <w:t>а</w:t>
      </w:r>
      <w:r w:rsidR="00CA28A4" w:rsidRPr="00CA28A4">
        <w:rPr>
          <w:rFonts w:ascii="Times New Roman" w:hAnsi="Times New Roman" w:cs="Times New Roman"/>
          <w:sz w:val="24"/>
          <w:szCs w:val="24"/>
          <w:lang w:val="sr-Cyrl-RS"/>
        </w:rPr>
        <w:t xml:space="preserve"> или брзин</w:t>
      </w:r>
      <w:r w:rsidR="00CA28A4">
        <w:rPr>
          <w:rFonts w:ascii="Times New Roman" w:hAnsi="Times New Roman" w:cs="Times New Roman"/>
          <w:sz w:val="24"/>
          <w:szCs w:val="24"/>
          <w:lang w:val="sr-Cyrl-RS"/>
        </w:rPr>
        <w:t>е</w:t>
      </w:r>
      <w:r w:rsidR="00CA28A4" w:rsidRPr="00CA28A4">
        <w:rPr>
          <w:rFonts w:ascii="Times New Roman" w:hAnsi="Times New Roman" w:cs="Times New Roman"/>
          <w:sz w:val="24"/>
          <w:szCs w:val="24"/>
          <w:lang w:val="sr-Cyrl-RS"/>
        </w:rPr>
        <w:t xml:space="preserve"> </w:t>
      </w:r>
      <w:r w:rsidR="00E01ED9">
        <w:rPr>
          <w:rFonts w:ascii="Times New Roman" w:hAnsi="Times New Roman" w:cs="Times New Roman"/>
          <w:sz w:val="24"/>
          <w:szCs w:val="24"/>
          <w:lang w:val="sr-Cyrl-RS"/>
        </w:rPr>
        <w:t xml:space="preserve">реализације </w:t>
      </w:r>
      <w:r w:rsidR="00CA28A4">
        <w:rPr>
          <w:rFonts w:ascii="Times New Roman" w:hAnsi="Times New Roman" w:cs="Times New Roman"/>
          <w:sz w:val="24"/>
          <w:szCs w:val="24"/>
          <w:lang w:val="sr-Cyrl-RS"/>
        </w:rPr>
        <w:t xml:space="preserve">пројекта </w:t>
      </w:r>
      <w:r w:rsidR="00A2591D" w:rsidRPr="009632BB">
        <w:rPr>
          <w:rFonts w:ascii="Times New Roman" w:hAnsi="Times New Roman" w:cs="Times New Roman"/>
          <w:sz w:val="24"/>
          <w:szCs w:val="24"/>
          <w:lang w:val="sr-Cyrl-RS"/>
        </w:rPr>
        <w:t>истраживања, развоја и иновација</w:t>
      </w:r>
      <w:r w:rsidR="00CA28A4" w:rsidRPr="00CA28A4">
        <w:rPr>
          <w:rFonts w:ascii="Times New Roman" w:hAnsi="Times New Roman" w:cs="Times New Roman"/>
          <w:sz w:val="24"/>
          <w:szCs w:val="24"/>
          <w:lang w:val="sr-Cyrl-RS"/>
        </w:rPr>
        <w:t xml:space="preserve"> </w:t>
      </w:r>
      <w:r w:rsidR="00CA28A4">
        <w:rPr>
          <w:rFonts w:ascii="Times New Roman" w:hAnsi="Times New Roman" w:cs="Times New Roman"/>
          <w:sz w:val="24"/>
          <w:szCs w:val="24"/>
          <w:lang w:val="sr-Cyrl-RS"/>
        </w:rPr>
        <w:t>захваљујући мери државне помоћи.</w:t>
      </w:r>
    </w:p>
    <w:p w14:paraId="60FD92E7" w14:textId="431519B2" w:rsidR="00CA28A4" w:rsidRDefault="00CA28A4" w:rsidP="006A30A1">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1</w:t>
      </w:r>
      <w:r w:rsidR="006F178F">
        <w:rPr>
          <w:rFonts w:ascii="Times New Roman" w:hAnsi="Times New Roman" w:cs="Times New Roman"/>
          <w:sz w:val="24"/>
          <w:szCs w:val="24"/>
          <w:lang w:val="sr-Latn-RS"/>
        </w:rPr>
        <w:t>10</w:t>
      </w:r>
      <w:r>
        <w:rPr>
          <w:rFonts w:ascii="Times New Roman" w:hAnsi="Times New Roman" w:cs="Times New Roman"/>
          <w:sz w:val="24"/>
          <w:szCs w:val="24"/>
          <w:lang w:val="sr-Cyrl-RS"/>
        </w:rPr>
        <w:t xml:space="preserve">. </w:t>
      </w:r>
      <w:r w:rsidRPr="00CA28A4">
        <w:rPr>
          <w:rFonts w:ascii="Times New Roman" w:hAnsi="Times New Roman" w:cs="Times New Roman"/>
          <w:sz w:val="24"/>
          <w:szCs w:val="24"/>
          <w:lang w:val="sr-Cyrl-RS"/>
        </w:rPr>
        <w:t xml:space="preserve">Сматра се да </w:t>
      </w:r>
      <w:r>
        <w:rPr>
          <w:rFonts w:ascii="Times New Roman" w:hAnsi="Times New Roman" w:cs="Times New Roman"/>
          <w:sz w:val="24"/>
          <w:szCs w:val="24"/>
          <w:lang w:val="sr-Cyrl-RS"/>
        </w:rPr>
        <w:t>позитиван ефекат има</w:t>
      </w:r>
      <w:r w:rsidRPr="00CA28A4">
        <w:rPr>
          <w:rFonts w:ascii="Times New Roman" w:hAnsi="Times New Roman" w:cs="Times New Roman"/>
          <w:sz w:val="24"/>
          <w:szCs w:val="24"/>
          <w:lang w:val="sr-Cyrl-RS"/>
        </w:rPr>
        <w:t xml:space="preserve"> државн</w:t>
      </w:r>
      <w:r>
        <w:rPr>
          <w:rFonts w:ascii="Times New Roman" w:hAnsi="Times New Roman" w:cs="Times New Roman"/>
          <w:sz w:val="24"/>
          <w:szCs w:val="24"/>
          <w:lang w:val="sr-Cyrl-RS"/>
        </w:rPr>
        <w:t>а</w:t>
      </w:r>
      <w:r w:rsidRPr="00CA28A4">
        <w:rPr>
          <w:rFonts w:ascii="Times New Roman" w:hAnsi="Times New Roman" w:cs="Times New Roman"/>
          <w:sz w:val="24"/>
          <w:szCs w:val="24"/>
          <w:lang w:val="sr-Cyrl-RS"/>
        </w:rPr>
        <w:t xml:space="preserve"> помоћ кој</w:t>
      </w:r>
      <w:r>
        <w:rPr>
          <w:rFonts w:ascii="Times New Roman" w:hAnsi="Times New Roman" w:cs="Times New Roman"/>
          <w:sz w:val="24"/>
          <w:szCs w:val="24"/>
          <w:lang w:val="sr-Cyrl-RS"/>
        </w:rPr>
        <w:t>а</w:t>
      </w:r>
      <w:r w:rsidRPr="00CA28A4">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је</w:t>
      </w:r>
      <w:r w:rsidRPr="00CA28A4">
        <w:rPr>
          <w:rFonts w:ascii="Times New Roman" w:hAnsi="Times New Roman" w:cs="Times New Roman"/>
          <w:sz w:val="24"/>
          <w:szCs w:val="24"/>
          <w:lang w:val="sr-Cyrl-RS"/>
        </w:rPr>
        <w:t xml:space="preserve"> саставни део свеобухватног програма или акционог плана за подстицање </w:t>
      </w:r>
      <w:r w:rsidR="00A2591D">
        <w:rPr>
          <w:rFonts w:ascii="Times New Roman" w:hAnsi="Times New Roman" w:cs="Times New Roman"/>
          <w:sz w:val="24"/>
          <w:szCs w:val="24"/>
          <w:lang w:val="sr-Cyrl-RS"/>
        </w:rPr>
        <w:t xml:space="preserve">активности </w:t>
      </w:r>
      <w:r w:rsidRPr="00CA28A4">
        <w:rPr>
          <w:rFonts w:ascii="Times New Roman" w:hAnsi="Times New Roman" w:cs="Times New Roman"/>
          <w:sz w:val="24"/>
          <w:szCs w:val="24"/>
          <w:lang w:val="sr-Cyrl-RS"/>
        </w:rPr>
        <w:t>истраживања, развоја и иновација или Стратегије паметне специјализације и кој</w:t>
      </w:r>
      <w:r>
        <w:rPr>
          <w:rFonts w:ascii="Times New Roman" w:hAnsi="Times New Roman" w:cs="Times New Roman"/>
          <w:sz w:val="24"/>
          <w:szCs w:val="24"/>
          <w:lang w:val="sr-Cyrl-RS"/>
        </w:rPr>
        <w:t>а</w:t>
      </w:r>
      <w:r w:rsidRPr="00CA28A4">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је</w:t>
      </w:r>
      <w:r w:rsidRPr="00CA28A4">
        <w:rPr>
          <w:rFonts w:ascii="Times New Roman" w:hAnsi="Times New Roman" w:cs="Times New Roman"/>
          <w:sz w:val="24"/>
          <w:szCs w:val="24"/>
          <w:lang w:val="sr-Cyrl-RS"/>
        </w:rPr>
        <w:t xml:space="preserve"> предмет строге процене сличних претходних мера државне помоћи којима је доказан њихов ефекат.</w:t>
      </w:r>
    </w:p>
    <w:p w14:paraId="019536B8" w14:textId="19B23850" w:rsidR="00CA28A4" w:rsidRPr="000C0C25" w:rsidRDefault="00CA28A4" w:rsidP="006A30A1">
      <w:pPr>
        <w:tabs>
          <w:tab w:val="left" w:pos="284"/>
          <w:tab w:val="left" w:pos="851"/>
        </w:tabs>
        <w:spacing w:after="0" w:line="276" w:lineRule="auto"/>
        <w:jc w:val="both"/>
        <w:rPr>
          <w:rFonts w:ascii="Times New Roman" w:hAnsi="Times New Roman" w:cs="Times New Roman"/>
          <w:sz w:val="24"/>
          <w:szCs w:val="24"/>
          <w:lang w:val="sr-Cyrl-RS"/>
        </w:rPr>
      </w:pPr>
      <w:r w:rsidRPr="000C0C25">
        <w:rPr>
          <w:rFonts w:ascii="Times New Roman" w:hAnsi="Times New Roman" w:cs="Times New Roman"/>
          <w:sz w:val="24"/>
          <w:szCs w:val="24"/>
          <w:lang w:val="sr-Cyrl-RS"/>
        </w:rPr>
        <w:t>1</w:t>
      </w:r>
      <w:r w:rsidR="006F178F">
        <w:rPr>
          <w:rFonts w:ascii="Times New Roman" w:hAnsi="Times New Roman" w:cs="Times New Roman"/>
          <w:sz w:val="24"/>
          <w:szCs w:val="24"/>
          <w:lang w:val="sr-Latn-RS"/>
        </w:rPr>
        <w:t>11</w:t>
      </w:r>
      <w:r w:rsidRPr="000C0C25">
        <w:rPr>
          <w:rFonts w:ascii="Times New Roman" w:hAnsi="Times New Roman" w:cs="Times New Roman"/>
          <w:sz w:val="24"/>
          <w:szCs w:val="24"/>
          <w:lang w:val="sr-Cyrl-RS"/>
        </w:rPr>
        <w:t xml:space="preserve">. Ако се пројекат за који се додељује државна помоћ финансира директно из средстава Европске уније, сматра се да </w:t>
      </w:r>
      <w:r w:rsidR="002B7CDF" w:rsidRPr="000C0C25">
        <w:rPr>
          <w:rFonts w:ascii="Times New Roman" w:hAnsi="Times New Roman" w:cs="Times New Roman"/>
          <w:sz w:val="24"/>
          <w:szCs w:val="24"/>
          <w:lang w:val="sr-Cyrl-RS"/>
        </w:rPr>
        <w:t>су позитивни ефекти такве помоћи утврђени.</w:t>
      </w:r>
    </w:p>
    <w:p w14:paraId="42C96340" w14:textId="25EF82C3" w:rsidR="002B7CDF" w:rsidRPr="000C0C25" w:rsidRDefault="002B7CDF" w:rsidP="006A30A1">
      <w:pPr>
        <w:tabs>
          <w:tab w:val="left" w:pos="284"/>
          <w:tab w:val="left" w:pos="851"/>
        </w:tabs>
        <w:spacing w:after="0" w:line="276" w:lineRule="auto"/>
        <w:jc w:val="both"/>
        <w:rPr>
          <w:rFonts w:ascii="Times New Roman" w:hAnsi="Times New Roman" w:cs="Times New Roman"/>
          <w:sz w:val="24"/>
          <w:szCs w:val="24"/>
          <w:lang w:val="sr-Cyrl-RS"/>
        </w:rPr>
      </w:pPr>
      <w:r w:rsidRPr="000C0C25">
        <w:rPr>
          <w:rFonts w:ascii="Times New Roman" w:hAnsi="Times New Roman" w:cs="Times New Roman"/>
          <w:sz w:val="24"/>
          <w:szCs w:val="24"/>
          <w:lang w:val="sr-Cyrl-RS"/>
        </w:rPr>
        <w:t>11</w:t>
      </w:r>
      <w:r w:rsidR="006F178F">
        <w:rPr>
          <w:rFonts w:ascii="Times New Roman" w:hAnsi="Times New Roman" w:cs="Times New Roman"/>
          <w:sz w:val="24"/>
          <w:szCs w:val="24"/>
          <w:lang w:val="sr-Latn-RS"/>
        </w:rPr>
        <w:t>2</w:t>
      </w:r>
      <w:r w:rsidRPr="000C0C25">
        <w:rPr>
          <w:rFonts w:ascii="Times New Roman" w:hAnsi="Times New Roman" w:cs="Times New Roman"/>
          <w:sz w:val="24"/>
          <w:szCs w:val="24"/>
          <w:lang w:val="sr-Cyrl-RS"/>
        </w:rPr>
        <w:t>. Давалац државне помоћи доказује да индивидуална државна помоћ за ИРИ доприноси повећању нивоа истраживања, развоја и иновација следећим показатељима:</w:t>
      </w:r>
    </w:p>
    <w:p w14:paraId="513D8B64" w14:textId="738EBA67" w:rsidR="001117A7" w:rsidRPr="006A30A1" w:rsidRDefault="002B7CDF" w:rsidP="006A30A1">
      <w:pPr>
        <w:pStyle w:val="ListParagraph"/>
        <w:numPr>
          <w:ilvl w:val="0"/>
          <w:numId w:val="40"/>
        </w:numPr>
        <w:tabs>
          <w:tab w:val="left" w:pos="567"/>
          <w:tab w:val="left" w:pos="851"/>
        </w:tabs>
        <w:spacing w:after="0" w:line="276" w:lineRule="auto"/>
        <w:ind w:left="0" w:firstLine="1134"/>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 xml:space="preserve">повећање обима пројекта које представља повећање укупних трошкова, без истовременог смањења трошкова корисника државне помоћи које би имао у ситуацији без државне помоћи или повећање броја </w:t>
      </w:r>
      <w:r w:rsidR="0069766F">
        <w:rPr>
          <w:rFonts w:ascii="Times New Roman" w:hAnsi="Times New Roman" w:cs="Times New Roman"/>
          <w:sz w:val="24"/>
          <w:szCs w:val="24"/>
          <w:lang w:val="sr-Cyrl-RS"/>
        </w:rPr>
        <w:t>запослених</w:t>
      </w:r>
      <w:r w:rsidRPr="006A30A1">
        <w:rPr>
          <w:rFonts w:ascii="Times New Roman" w:hAnsi="Times New Roman" w:cs="Times New Roman"/>
          <w:sz w:val="24"/>
          <w:szCs w:val="24"/>
          <w:lang w:val="sr-Cyrl-RS"/>
        </w:rPr>
        <w:t xml:space="preserve"> на активностима истраживања, развоја и иновација,</w:t>
      </w:r>
    </w:p>
    <w:p w14:paraId="283F2122" w14:textId="4D9D2DD8" w:rsidR="001117A7" w:rsidRPr="006A30A1" w:rsidRDefault="002B7CDF" w:rsidP="006A30A1">
      <w:pPr>
        <w:pStyle w:val="ListParagraph"/>
        <w:numPr>
          <w:ilvl w:val="0"/>
          <w:numId w:val="40"/>
        </w:numPr>
        <w:tabs>
          <w:tab w:val="left" w:pos="567"/>
          <w:tab w:val="left" w:pos="851"/>
        </w:tabs>
        <w:spacing w:after="0" w:line="276" w:lineRule="auto"/>
        <w:ind w:left="0" w:firstLine="1134"/>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 xml:space="preserve">повећање </w:t>
      </w:r>
      <w:r w:rsidR="0069766F">
        <w:rPr>
          <w:rFonts w:ascii="Times New Roman" w:hAnsi="Times New Roman" w:cs="Times New Roman"/>
          <w:sz w:val="24"/>
          <w:szCs w:val="24"/>
          <w:lang w:val="sr-Cyrl-RS"/>
        </w:rPr>
        <w:t xml:space="preserve">подручја примене </w:t>
      </w:r>
      <w:r w:rsidRPr="006A30A1">
        <w:rPr>
          <w:rFonts w:ascii="Times New Roman" w:hAnsi="Times New Roman" w:cs="Times New Roman"/>
          <w:sz w:val="24"/>
          <w:szCs w:val="24"/>
          <w:lang w:val="sr-Cyrl-RS"/>
        </w:rPr>
        <w:t>пројекта које подразумева повећање броја очекиваних резултата пројекта, повећање нивоа значаја пројекта</w:t>
      </w:r>
      <w:r w:rsidR="0069766F">
        <w:rPr>
          <w:rFonts w:ascii="Times New Roman" w:hAnsi="Times New Roman" w:cs="Times New Roman"/>
          <w:sz w:val="24"/>
          <w:szCs w:val="24"/>
          <w:lang w:val="sr-Cyrl-RS"/>
        </w:rPr>
        <w:t>, које се доказује већим бројем учесника у пројекту</w:t>
      </w:r>
      <w:r w:rsidRPr="006A30A1">
        <w:rPr>
          <w:rFonts w:ascii="Times New Roman" w:hAnsi="Times New Roman" w:cs="Times New Roman"/>
          <w:sz w:val="24"/>
          <w:szCs w:val="24"/>
          <w:lang w:val="sr-Cyrl-RS"/>
        </w:rPr>
        <w:t>, већу вероватноћу научног или технолошког достигнућа или в</w:t>
      </w:r>
      <w:r w:rsidR="0069766F">
        <w:rPr>
          <w:rFonts w:ascii="Times New Roman" w:hAnsi="Times New Roman" w:cs="Times New Roman"/>
          <w:sz w:val="24"/>
          <w:szCs w:val="24"/>
          <w:lang w:val="sr-Cyrl-RS"/>
        </w:rPr>
        <w:t>ећег</w:t>
      </w:r>
      <w:r w:rsidRPr="006A30A1">
        <w:rPr>
          <w:rFonts w:ascii="Times New Roman" w:hAnsi="Times New Roman" w:cs="Times New Roman"/>
          <w:sz w:val="24"/>
          <w:szCs w:val="24"/>
          <w:lang w:val="sr-Cyrl-RS"/>
        </w:rPr>
        <w:t xml:space="preserve"> ризика од неуспеха (повезаног са дугорочном природом пројекта и не</w:t>
      </w:r>
      <w:r w:rsidR="0069766F">
        <w:rPr>
          <w:rFonts w:ascii="Times New Roman" w:hAnsi="Times New Roman" w:cs="Times New Roman"/>
          <w:sz w:val="24"/>
          <w:szCs w:val="24"/>
          <w:lang w:val="sr-Cyrl-RS"/>
        </w:rPr>
        <w:t xml:space="preserve">извесности </w:t>
      </w:r>
      <w:r w:rsidRPr="006A30A1">
        <w:rPr>
          <w:rFonts w:ascii="Times New Roman" w:hAnsi="Times New Roman" w:cs="Times New Roman"/>
          <w:sz w:val="24"/>
          <w:szCs w:val="24"/>
          <w:lang w:val="sr-Cyrl-RS"/>
        </w:rPr>
        <w:t>у погледу његових резултата),</w:t>
      </w:r>
    </w:p>
    <w:p w14:paraId="12DAFB13" w14:textId="05755676" w:rsidR="001117A7" w:rsidRPr="006A30A1" w:rsidRDefault="002B7CDF" w:rsidP="006A30A1">
      <w:pPr>
        <w:pStyle w:val="ListParagraph"/>
        <w:numPr>
          <w:ilvl w:val="0"/>
          <w:numId w:val="40"/>
        </w:numPr>
        <w:tabs>
          <w:tab w:val="left" w:pos="567"/>
          <w:tab w:val="left" w:pos="851"/>
        </w:tabs>
        <w:spacing w:after="0" w:line="276" w:lineRule="auto"/>
        <w:ind w:left="0" w:firstLine="1134"/>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повећање брзине реализације пројекта</w:t>
      </w:r>
      <w:r w:rsidR="006F2D0C">
        <w:rPr>
          <w:rFonts w:ascii="Times New Roman" w:hAnsi="Times New Roman" w:cs="Times New Roman"/>
          <w:sz w:val="24"/>
          <w:szCs w:val="24"/>
          <w:lang w:val="sr-Cyrl-RS"/>
        </w:rPr>
        <w:t>, које подразумева</w:t>
      </w:r>
      <w:r w:rsidRPr="006A30A1">
        <w:rPr>
          <w:rFonts w:ascii="Times New Roman" w:hAnsi="Times New Roman" w:cs="Times New Roman"/>
          <w:sz w:val="24"/>
          <w:szCs w:val="24"/>
          <w:lang w:val="sr-Cyrl-RS"/>
        </w:rPr>
        <w:t xml:space="preserve"> да </w:t>
      </w:r>
      <w:r w:rsidR="0069766F">
        <w:rPr>
          <w:rFonts w:ascii="Times New Roman" w:hAnsi="Times New Roman" w:cs="Times New Roman"/>
          <w:sz w:val="24"/>
          <w:szCs w:val="24"/>
          <w:lang w:val="sr-Cyrl-RS"/>
        </w:rPr>
        <w:t>је</w:t>
      </w:r>
      <w:r w:rsidRPr="006A30A1">
        <w:rPr>
          <w:rFonts w:ascii="Times New Roman" w:hAnsi="Times New Roman" w:cs="Times New Roman"/>
          <w:sz w:val="24"/>
          <w:szCs w:val="24"/>
          <w:lang w:val="sr-Cyrl-RS"/>
        </w:rPr>
        <w:t xml:space="preserve"> пројек</w:t>
      </w:r>
      <w:r w:rsidR="0069766F">
        <w:rPr>
          <w:rFonts w:ascii="Times New Roman" w:hAnsi="Times New Roman" w:cs="Times New Roman"/>
          <w:sz w:val="24"/>
          <w:szCs w:val="24"/>
          <w:lang w:val="sr-Cyrl-RS"/>
        </w:rPr>
        <w:t xml:space="preserve">ат </w:t>
      </w:r>
      <w:r w:rsidR="006F2D0C">
        <w:rPr>
          <w:rFonts w:ascii="Times New Roman" w:hAnsi="Times New Roman" w:cs="Times New Roman"/>
          <w:sz w:val="24"/>
          <w:szCs w:val="24"/>
          <w:lang w:val="sr-Cyrl-RS"/>
        </w:rPr>
        <w:t>могуће завршити у што краћем року</w:t>
      </w:r>
      <w:r w:rsidRPr="006A30A1">
        <w:rPr>
          <w:rFonts w:ascii="Times New Roman" w:hAnsi="Times New Roman" w:cs="Times New Roman"/>
          <w:sz w:val="24"/>
          <w:szCs w:val="24"/>
          <w:lang w:val="sr-Cyrl-RS"/>
        </w:rPr>
        <w:t xml:space="preserve"> у </w:t>
      </w:r>
      <w:r w:rsidR="006F2D0C">
        <w:rPr>
          <w:rFonts w:ascii="Times New Roman" w:hAnsi="Times New Roman" w:cs="Times New Roman"/>
          <w:sz w:val="24"/>
          <w:szCs w:val="24"/>
          <w:lang w:val="sr-Cyrl-RS"/>
        </w:rPr>
        <w:t>односу на</w:t>
      </w:r>
      <w:r w:rsidRPr="006A30A1">
        <w:rPr>
          <w:rFonts w:ascii="Times New Roman" w:hAnsi="Times New Roman" w:cs="Times New Roman"/>
          <w:sz w:val="24"/>
          <w:szCs w:val="24"/>
          <w:lang w:val="sr-Cyrl-RS"/>
        </w:rPr>
        <w:t xml:space="preserve"> време</w:t>
      </w:r>
      <w:r w:rsidR="006F2D0C">
        <w:rPr>
          <w:rFonts w:ascii="Times New Roman" w:hAnsi="Times New Roman" w:cs="Times New Roman"/>
          <w:sz w:val="24"/>
          <w:szCs w:val="24"/>
          <w:lang w:val="sr-Cyrl-RS"/>
        </w:rPr>
        <w:t xml:space="preserve"> </w:t>
      </w:r>
      <w:r w:rsidRPr="006A30A1">
        <w:rPr>
          <w:rFonts w:ascii="Times New Roman" w:hAnsi="Times New Roman" w:cs="Times New Roman"/>
          <w:sz w:val="24"/>
          <w:szCs w:val="24"/>
          <w:lang w:val="sr-Cyrl-RS"/>
        </w:rPr>
        <w:t xml:space="preserve">које је </w:t>
      </w:r>
      <w:r w:rsidR="006F2D0C">
        <w:rPr>
          <w:rFonts w:ascii="Times New Roman" w:hAnsi="Times New Roman" w:cs="Times New Roman"/>
          <w:sz w:val="24"/>
          <w:szCs w:val="24"/>
          <w:lang w:val="sr-Cyrl-RS"/>
        </w:rPr>
        <w:t>потребно</w:t>
      </w:r>
      <w:r w:rsidRPr="006A30A1">
        <w:rPr>
          <w:rFonts w:ascii="Times New Roman" w:hAnsi="Times New Roman" w:cs="Times New Roman"/>
          <w:sz w:val="24"/>
          <w:szCs w:val="24"/>
          <w:lang w:val="sr-Cyrl-RS"/>
        </w:rPr>
        <w:t xml:space="preserve"> за реализацију истог пројекта у ситуацији без државне помоћи,</w:t>
      </w:r>
    </w:p>
    <w:p w14:paraId="3D5AED82" w14:textId="01829854" w:rsidR="002B7CDF" w:rsidRPr="006A30A1" w:rsidRDefault="002B7CDF" w:rsidP="006A30A1">
      <w:pPr>
        <w:pStyle w:val="ListParagraph"/>
        <w:numPr>
          <w:ilvl w:val="0"/>
          <w:numId w:val="40"/>
        </w:numPr>
        <w:tabs>
          <w:tab w:val="left" w:pos="567"/>
          <w:tab w:val="left" w:pos="851"/>
        </w:tabs>
        <w:spacing w:after="0" w:line="276" w:lineRule="auto"/>
        <w:ind w:left="0" w:firstLine="1134"/>
        <w:jc w:val="both"/>
        <w:rPr>
          <w:rFonts w:ascii="Times New Roman" w:hAnsi="Times New Roman" w:cs="Times New Roman"/>
          <w:sz w:val="24"/>
          <w:szCs w:val="24"/>
          <w:lang w:val="sr-Cyrl-RS"/>
        </w:rPr>
      </w:pPr>
      <w:r w:rsidRPr="006A30A1">
        <w:rPr>
          <w:rFonts w:ascii="Times New Roman" w:hAnsi="Times New Roman" w:cs="Times New Roman"/>
          <w:sz w:val="24"/>
          <w:szCs w:val="24"/>
          <w:lang w:val="sr-Cyrl-RS"/>
        </w:rPr>
        <w:t xml:space="preserve">повећање </w:t>
      </w:r>
      <w:r w:rsidR="006F2D0C">
        <w:rPr>
          <w:rFonts w:ascii="Times New Roman" w:hAnsi="Times New Roman" w:cs="Times New Roman"/>
          <w:sz w:val="24"/>
          <w:szCs w:val="24"/>
          <w:lang w:val="sr-Cyrl-RS"/>
        </w:rPr>
        <w:t xml:space="preserve">укупног </w:t>
      </w:r>
      <w:r w:rsidRPr="006A30A1">
        <w:rPr>
          <w:rFonts w:ascii="Times New Roman" w:hAnsi="Times New Roman" w:cs="Times New Roman"/>
          <w:sz w:val="24"/>
          <w:szCs w:val="24"/>
          <w:lang w:val="sr-Cyrl-RS"/>
        </w:rPr>
        <w:t>износа</w:t>
      </w:r>
      <w:r w:rsidR="006F2D0C">
        <w:rPr>
          <w:rFonts w:ascii="Times New Roman" w:hAnsi="Times New Roman" w:cs="Times New Roman"/>
          <w:sz w:val="24"/>
          <w:szCs w:val="24"/>
          <w:lang w:val="sr-Cyrl-RS"/>
        </w:rPr>
        <w:t xml:space="preserve"> средстава,</w:t>
      </w:r>
      <w:r w:rsidRPr="006A30A1">
        <w:rPr>
          <w:rFonts w:ascii="Times New Roman" w:hAnsi="Times New Roman" w:cs="Times New Roman"/>
          <w:sz w:val="24"/>
          <w:szCs w:val="24"/>
          <w:lang w:val="sr-Cyrl-RS"/>
        </w:rPr>
        <w:t xml:space="preserve"> који корисник државне помоћи улаже у пројекат у апсолутном нивоу или као удео у укупном промету или повећање буџета пројекта без истовременог смањења буџета намењених за друге пројекте.</w:t>
      </w:r>
    </w:p>
    <w:p w14:paraId="6C410BE3" w14:textId="50FA6E34" w:rsidR="007B0F22" w:rsidRPr="007B0F22" w:rsidRDefault="007B0F22" w:rsidP="006A30A1">
      <w:pPr>
        <w:tabs>
          <w:tab w:val="left" w:pos="284"/>
          <w:tab w:val="left" w:pos="851"/>
        </w:tabs>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11</w:t>
      </w:r>
      <w:r w:rsidR="006F178F">
        <w:rPr>
          <w:rFonts w:ascii="Times New Roman" w:hAnsi="Times New Roman" w:cs="Times New Roman"/>
          <w:sz w:val="24"/>
          <w:szCs w:val="24"/>
          <w:lang w:val="sr-Latn-RS"/>
        </w:rPr>
        <w:t>2</w:t>
      </w:r>
      <w:r>
        <w:rPr>
          <w:rFonts w:ascii="Times New Roman" w:hAnsi="Times New Roman" w:cs="Times New Roman"/>
          <w:sz w:val="24"/>
          <w:szCs w:val="24"/>
          <w:lang w:val="sr-Cyrl-RS"/>
        </w:rPr>
        <w:t xml:space="preserve">. </w:t>
      </w:r>
      <w:r w:rsidRPr="007B0F22">
        <w:rPr>
          <w:rFonts w:ascii="Times New Roman" w:hAnsi="Times New Roman" w:cs="Times New Roman"/>
          <w:sz w:val="24"/>
          <w:szCs w:val="24"/>
          <w:lang w:val="sr-Cyrl-RS"/>
        </w:rPr>
        <w:t xml:space="preserve">Приликом оцене да ли државна помоћ доприноси повећању нивоа истраживања, развоја и иновација, Комисија за контролу државне помоћи </w:t>
      </w:r>
      <w:r w:rsidR="006F2D0C">
        <w:rPr>
          <w:rFonts w:ascii="Times New Roman" w:hAnsi="Times New Roman" w:cs="Times New Roman"/>
          <w:sz w:val="24"/>
          <w:szCs w:val="24"/>
          <w:lang w:val="sr-Cyrl-RS"/>
        </w:rPr>
        <w:t xml:space="preserve">процењује </w:t>
      </w:r>
      <w:r w:rsidRPr="007B0F22">
        <w:rPr>
          <w:rFonts w:ascii="Times New Roman" w:hAnsi="Times New Roman" w:cs="Times New Roman"/>
          <w:sz w:val="24"/>
          <w:szCs w:val="24"/>
          <w:lang w:val="sr-Cyrl-RS"/>
        </w:rPr>
        <w:t>не само нето повећање истраживања, развоја и иновација које спроводи учесник на тржишту, већ и допринос државне помоћи повећањ</w:t>
      </w:r>
      <w:r w:rsidR="006F2D0C">
        <w:rPr>
          <w:rFonts w:ascii="Times New Roman" w:hAnsi="Times New Roman" w:cs="Times New Roman"/>
          <w:sz w:val="24"/>
          <w:szCs w:val="24"/>
          <w:lang w:val="sr-Cyrl-RS"/>
        </w:rPr>
        <w:t>у</w:t>
      </w:r>
      <w:r w:rsidRPr="007B0F22">
        <w:rPr>
          <w:rFonts w:ascii="Times New Roman" w:hAnsi="Times New Roman" w:cs="Times New Roman"/>
          <w:sz w:val="24"/>
          <w:szCs w:val="24"/>
          <w:lang w:val="sr-Cyrl-RS"/>
        </w:rPr>
        <w:t xml:space="preserve"> укупних улагања у истраживање, развој и </w:t>
      </w:r>
      <w:r w:rsidRPr="007B0F22">
        <w:rPr>
          <w:rFonts w:ascii="Times New Roman" w:hAnsi="Times New Roman" w:cs="Times New Roman"/>
          <w:sz w:val="24"/>
          <w:szCs w:val="24"/>
          <w:lang w:val="sr-Cyrl-RS"/>
        </w:rPr>
        <w:lastRenderedPageBreak/>
        <w:t>иновације у одређеном сектору, као и побољшање нивоа истраживања, развоја и иновација Републике Србије и земаља чланица ЕУ у односу на друге државе.</w:t>
      </w:r>
    </w:p>
    <w:p w14:paraId="361E4E9A" w14:textId="0C2745FD" w:rsidR="007B0F22" w:rsidRDefault="007B0F22" w:rsidP="006A30A1">
      <w:pPr>
        <w:tabs>
          <w:tab w:val="left" w:pos="284"/>
          <w:tab w:val="left" w:pos="851"/>
        </w:tabs>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11</w:t>
      </w:r>
      <w:r w:rsidR="006F178F">
        <w:rPr>
          <w:rFonts w:ascii="Times New Roman" w:hAnsi="Times New Roman" w:cs="Times New Roman"/>
          <w:sz w:val="24"/>
          <w:szCs w:val="24"/>
          <w:lang w:val="sr-Latn-RS"/>
        </w:rPr>
        <w:t>3</w:t>
      </w:r>
      <w:r>
        <w:rPr>
          <w:rFonts w:ascii="Times New Roman" w:hAnsi="Times New Roman" w:cs="Times New Roman"/>
          <w:sz w:val="24"/>
          <w:szCs w:val="24"/>
          <w:lang w:val="sr-Cyrl-RS"/>
        </w:rPr>
        <w:t xml:space="preserve">. </w:t>
      </w:r>
      <w:r w:rsidRPr="007B0F22">
        <w:rPr>
          <w:rFonts w:ascii="Times New Roman" w:hAnsi="Times New Roman" w:cs="Times New Roman"/>
          <w:sz w:val="24"/>
          <w:szCs w:val="24"/>
          <w:lang w:val="sr-Cyrl-RS"/>
        </w:rPr>
        <w:t xml:space="preserve">Комисија за контролу државне помоћи нарочито </w:t>
      </w:r>
      <w:r w:rsidR="006F2D0C">
        <w:rPr>
          <w:rFonts w:ascii="Times New Roman" w:hAnsi="Times New Roman" w:cs="Times New Roman"/>
          <w:sz w:val="24"/>
          <w:szCs w:val="24"/>
          <w:lang w:val="sr-Cyrl-RS"/>
        </w:rPr>
        <w:t xml:space="preserve">процењује </w:t>
      </w:r>
      <w:r w:rsidRPr="007B0F22">
        <w:rPr>
          <w:rFonts w:ascii="Times New Roman" w:hAnsi="Times New Roman" w:cs="Times New Roman"/>
          <w:sz w:val="24"/>
          <w:szCs w:val="24"/>
          <w:lang w:val="sr-Cyrl-RS"/>
        </w:rPr>
        <w:t>да ли је за меру државне помоћи предвиђена јавно доступна накнадна (</w:t>
      </w:r>
      <w:proofErr w:type="spellStart"/>
      <w:r w:rsidRPr="002F3B2E">
        <w:rPr>
          <w:rFonts w:ascii="Times New Roman" w:hAnsi="Times New Roman" w:cs="Times New Roman"/>
          <w:i/>
          <w:iCs/>
          <w:sz w:val="24"/>
          <w:szCs w:val="24"/>
          <w:lang w:val="sr-Cyrl-RS"/>
        </w:rPr>
        <w:t>ex</w:t>
      </w:r>
      <w:proofErr w:type="spellEnd"/>
      <w:r w:rsidRPr="002F3B2E">
        <w:rPr>
          <w:rFonts w:ascii="Times New Roman" w:hAnsi="Times New Roman" w:cs="Times New Roman"/>
          <w:i/>
          <w:iCs/>
          <w:sz w:val="24"/>
          <w:szCs w:val="24"/>
          <w:lang w:val="sr-Cyrl-RS"/>
        </w:rPr>
        <w:t xml:space="preserve"> </w:t>
      </w:r>
      <w:proofErr w:type="spellStart"/>
      <w:r w:rsidRPr="002F3B2E">
        <w:rPr>
          <w:rFonts w:ascii="Times New Roman" w:hAnsi="Times New Roman" w:cs="Times New Roman"/>
          <w:i/>
          <w:iCs/>
          <w:sz w:val="24"/>
          <w:szCs w:val="24"/>
          <w:lang w:val="sr-Cyrl-RS"/>
        </w:rPr>
        <w:t>post</w:t>
      </w:r>
      <w:proofErr w:type="spellEnd"/>
      <w:r w:rsidRPr="007B0F22">
        <w:rPr>
          <w:rFonts w:ascii="Times New Roman" w:hAnsi="Times New Roman" w:cs="Times New Roman"/>
          <w:sz w:val="24"/>
          <w:szCs w:val="24"/>
          <w:lang w:val="sr-Cyrl-RS"/>
        </w:rPr>
        <w:t xml:space="preserve">) евалуација </w:t>
      </w:r>
      <w:r w:rsidR="007B1192">
        <w:rPr>
          <w:rFonts w:ascii="Times New Roman" w:hAnsi="Times New Roman" w:cs="Times New Roman"/>
          <w:sz w:val="24"/>
          <w:szCs w:val="24"/>
          <w:lang w:val="sr-Cyrl-RS"/>
        </w:rPr>
        <w:t xml:space="preserve"> </w:t>
      </w:r>
      <w:bookmarkStart w:id="29" w:name="_Hlk166830505"/>
      <w:r w:rsidR="007B1192">
        <w:rPr>
          <w:rFonts w:ascii="Times New Roman" w:hAnsi="Times New Roman" w:cs="Times New Roman"/>
          <w:sz w:val="24"/>
          <w:szCs w:val="24"/>
          <w:lang w:val="sr-Cyrl-RS"/>
        </w:rPr>
        <w:t>позитивних ефеката</w:t>
      </w:r>
      <w:r w:rsidR="004D5928">
        <w:rPr>
          <w:rFonts w:ascii="Times New Roman" w:hAnsi="Times New Roman" w:cs="Times New Roman"/>
          <w:sz w:val="24"/>
          <w:szCs w:val="24"/>
          <w:lang w:val="sr-Cyrl-RS"/>
        </w:rPr>
        <w:t xml:space="preserve"> те мере</w:t>
      </w:r>
      <w:bookmarkEnd w:id="29"/>
      <w:r w:rsidRPr="007B0F22">
        <w:rPr>
          <w:rFonts w:ascii="Times New Roman" w:hAnsi="Times New Roman" w:cs="Times New Roman"/>
          <w:sz w:val="24"/>
          <w:szCs w:val="24"/>
          <w:lang w:val="sr-Cyrl-RS"/>
        </w:rPr>
        <w:t>.</w:t>
      </w:r>
    </w:p>
    <w:p w14:paraId="413504F6" w14:textId="03761EEF" w:rsidR="007B0F22" w:rsidRDefault="007B0F22" w:rsidP="006A30A1">
      <w:pPr>
        <w:tabs>
          <w:tab w:val="left" w:pos="284"/>
          <w:tab w:val="left" w:pos="851"/>
        </w:tabs>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11</w:t>
      </w:r>
      <w:r w:rsidR="006F178F">
        <w:rPr>
          <w:rFonts w:ascii="Times New Roman" w:hAnsi="Times New Roman" w:cs="Times New Roman"/>
          <w:sz w:val="24"/>
          <w:szCs w:val="24"/>
          <w:lang w:val="sr-Latn-RS"/>
        </w:rPr>
        <w:t>4</w:t>
      </w:r>
      <w:r>
        <w:rPr>
          <w:rFonts w:ascii="Times New Roman" w:hAnsi="Times New Roman" w:cs="Times New Roman"/>
          <w:sz w:val="24"/>
          <w:szCs w:val="24"/>
          <w:lang w:val="sr-Cyrl-RS"/>
        </w:rPr>
        <w:t xml:space="preserve">. </w:t>
      </w:r>
      <w:r w:rsidR="00CA3E73" w:rsidRPr="00CA3E73">
        <w:rPr>
          <w:rFonts w:ascii="Times New Roman" w:hAnsi="Times New Roman" w:cs="Times New Roman"/>
          <w:sz w:val="24"/>
          <w:szCs w:val="24"/>
          <w:lang w:val="sr-Cyrl-RS"/>
        </w:rPr>
        <w:t>Државна помоћ за ИРИ је усклађена ако позитивни ефекти државне помоћи превазилазе негативне ефекте на конкуренцију и трговину између Републике Србије и земаља чланица Европске уније</w:t>
      </w:r>
      <w:r w:rsidR="00CA3E73">
        <w:rPr>
          <w:rFonts w:ascii="Times New Roman" w:hAnsi="Times New Roman" w:cs="Times New Roman"/>
          <w:sz w:val="24"/>
          <w:szCs w:val="24"/>
          <w:lang w:val="sr-Cyrl-RS"/>
        </w:rPr>
        <w:t xml:space="preserve"> о чему Комисија за контролу државне помоћи доноси оцену.</w:t>
      </w:r>
    </w:p>
    <w:p w14:paraId="2ACDB46C" w14:textId="77777777" w:rsidR="005522F9" w:rsidRPr="00286053" w:rsidRDefault="005522F9">
      <w:pPr>
        <w:tabs>
          <w:tab w:val="left" w:pos="284"/>
          <w:tab w:val="left" w:pos="851"/>
        </w:tabs>
        <w:spacing w:after="0" w:line="276" w:lineRule="auto"/>
        <w:jc w:val="both"/>
        <w:rPr>
          <w:rFonts w:ascii="Times New Roman" w:hAnsi="Times New Roman" w:cs="Times New Roman"/>
          <w:sz w:val="24"/>
          <w:szCs w:val="24"/>
          <w:highlight w:val="yellow"/>
          <w:lang w:val="ru-RU"/>
        </w:rPr>
      </w:pPr>
    </w:p>
    <w:p w14:paraId="357E0976" w14:textId="77777777" w:rsidR="005522F9" w:rsidRPr="00286053" w:rsidRDefault="005522F9" w:rsidP="006A30A1">
      <w:pPr>
        <w:tabs>
          <w:tab w:val="left" w:pos="284"/>
          <w:tab w:val="left" w:pos="851"/>
        </w:tabs>
        <w:spacing w:after="0" w:line="276" w:lineRule="auto"/>
        <w:jc w:val="both"/>
        <w:rPr>
          <w:rFonts w:ascii="Times New Roman" w:hAnsi="Times New Roman" w:cs="Times New Roman"/>
          <w:sz w:val="24"/>
          <w:szCs w:val="24"/>
          <w:highlight w:val="yellow"/>
          <w:lang w:val="ru-RU"/>
        </w:rPr>
      </w:pPr>
    </w:p>
    <w:p w14:paraId="3ACAB51E" w14:textId="658D6CB2" w:rsidR="0042492C" w:rsidRPr="009632BB" w:rsidRDefault="006F178F" w:rsidP="006A30A1">
      <w:pPr>
        <w:spacing w:after="0" w:line="276" w:lineRule="auto"/>
        <w:jc w:val="center"/>
        <w:rPr>
          <w:rFonts w:ascii="Times New Roman" w:hAnsi="Times New Roman" w:cs="Times New Roman"/>
          <w:sz w:val="24"/>
          <w:szCs w:val="24"/>
          <w:lang w:val="sr-Cyrl-RS"/>
        </w:rPr>
      </w:pPr>
      <w:r>
        <w:rPr>
          <w:rFonts w:ascii="Times New Roman" w:hAnsi="Times New Roman" w:cs="Times New Roman"/>
          <w:sz w:val="24"/>
          <w:szCs w:val="24"/>
          <w:lang w:val="sr-Latn-RS"/>
        </w:rPr>
        <w:t>I</w:t>
      </w:r>
      <w:r w:rsidR="00DF3EBC" w:rsidRPr="009632BB">
        <w:rPr>
          <w:rFonts w:ascii="Times New Roman" w:hAnsi="Times New Roman" w:cs="Times New Roman"/>
          <w:sz w:val="24"/>
          <w:szCs w:val="24"/>
          <w:lang w:val="sr-Cyrl-RS"/>
        </w:rPr>
        <w:t>V</w:t>
      </w:r>
      <w:r w:rsidR="00170D85" w:rsidRPr="009632BB">
        <w:rPr>
          <w:rFonts w:ascii="Times New Roman" w:hAnsi="Times New Roman" w:cs="Times New Roman"/>
          <w:sz w:val="24"/>
          <w:szCs w:val="24"/>
          <w:lang w:val="sr-Cyrl-RS"/>
        </w:rPr>
        <w:t xml:space="preserve">. </w:t>
      </w:r>
      <w:r w:rsidR="00D86295">
        <w:rPr>
          <w:rFonts w:ascii="Times New Roman" w:hAnsi="Times New Roman" w:cs="Times New Roman"/>
          <w:sz w:val="24"/>
          <w:szCs w:val="24"/>
          <w:lang w:val="sr-Cyrl-RS"/>
        </w:rPr>
        <w:t>ЗАВРШНЕ</w:t>
      </w:r>
      <w:r w:rsidR="00D86295" w:rsidRPr="009632BB">
        <w:rPr>
          <w:rFonts w:ascii="Times New Roman" w:hAnsi="Times New Roman" w:cs="Times New Roman"/>
          <w:sz w:val="24"/>
          <w:szCs w:val="24"/>
          <w:lang w:val="sr-Cyrl-RS"/>
        </w:rPr>
        <w:t xml:space="preserve"> </w:t>
      </w:r>
      <w:r w:rsidR="00170D85" w:rsidRPr="009632BB">
        <w:rPr>
          <w:rFonts w:ascii="Times New Roman" w:hAnsi="Times New Roman" w:cs="Times New Roman"/>
          <w:sz w:val="24"/>
          <w:szCs w:val="24"/>
          <w:lang w:val="sr-Cyrl-RS"/>
        </w:rPr>
        <w:t>ОДРЕДБЕ</w:t>
      </w:r>
    </w:p>
    <w:p w14:paraId="0D931C97" w14:textId="77777777" w:rsidR="00751AC9" w:rsidRPr="009632BB" w:rsidRDefault="00751AC9" w:rsidP="006A30A1">
      <w:pPr>
        <w:spacing w:after="0" w:line="276" w:lineRule="auto"/>
        <w:jc w:val="both"/>
        <w:rPr>
          <w:rFonts w:ascii="Times New Roman" w:hAnsi="Times New Roman" w:cs="Times New Roman"/>
          <w:sz w:val="24"/>
          <w:szCs w:val="24"/>
          <w:lang w:val="sr-Cyrl-RS"/>
        </w:rPr>
      </w:pPr>
    </w:p>
    <w:p w14:paraId="5FBC746A" w14:textId="6FFD7DAA" w:rsidR="00751AC9" w:rsidRDefault="00B8045C" w:rsidP="006A30A1">
      <w:pPr>
        <w:spacing w:after="0" w:line="276" w:lineRule="auto"/>
        <w:jc w:val="both"/>
        <w:rPr>
          <w:rFonts w:ascii="Times New Roman" w:hAnsi="Times New Roman" w:cs="Times New Roman"/>
          <w:sz w:val="24"/>
          <w:szCs w:val="24"/>
          <w:lang w:val="sr-Cyrl-RS"/>
        </w:rPr>
      </w:pPr>
      <w:r w:rsidRPr="009632BB">
        <w:rPr>
          <w:rFonts w:ascii="Times New Roman" w:hAnsi="Times New Roman" w:cs="Times New Roman"/>
          <w:sz w:val="24"/>
          <w:szCs w:val="24"/>
          <w:lang w:val="sr-Cyrl-RS"/>
        </w:rPr>
        <w:t>1</w:t>
      </w:r>
      <w:r w:rsidR="006F178F">
        <w:rPr>
          <w:rFonts w:ascii="Times New Roman" w:hAnsi="Times New Roman" w:cs="Times New Roman"/>
          <w:sz w:val="24"/>
          <w:szCs w:val="24"/>
          <w:lang w:val="ru-RU"/>
        </w:rPr>
        <w:t>15</w:t>
      </w:r>
      <w:r w:rsidR="003B0153" w:rsidRPr="009632BB">
        <w:rPr>
          <w:rFonts w:ascii="Times New Roman" w:hAnsi="Times New Roman" w:cs="Times New Roman"/>
          <w:sz w:val="24"/>
          <w:szCs w:val="24"/>
          <w:lang w:val="sr-Cyrl-RS"/>
        </w:rPr>
        <w:t xml:space="preserve">. </w:t>
      </w:r>
      <w:r w:rsidR="00751AC9" w:rsidRPr="009632BB">
        <w:rPr>
          <w:rFonts w:ascii="Times New Roman" w:hAnsi="Times New Roman" w:cs="Times New Roman"/>
          <w:sz w:val="24"/>
          <w:szCs w:val="24"/>
          <w:lang w:val="sr-Cyrl-RS"/>
        </w:rPr>
        <w:t>Изрази употребљени у ово</w:t>
      </w:r>
      <w:r w:rsidR="003B0153" w:rsidRPr="009632BB">
        <w:rPr>
          <w:rFonts w:ascii="Times New Roman" w:hAnsi="Times New Roman" w:cs="Times New Roman"/>
          <w:sz w:val="24"/>
          <w:szCs w:val="24"/>
          <w:lang w:val="sr-Cyrl-RS"/>
        </w:rPr>
        <w:t>м</w:t>
      </w:r>
      <w:r w:rsidR="00751AC9" w:rsidRPr="009632BB">
        <w:rPr>
          <w:rFonts w:ascii="Times New Roman" w:hAnsi="Times New Roman" w:cs="Times New Roman"/>
          <w:sz w:val="24"/>
          <w:szCs w:val="24"/>
          <w:lang w:val="sr-Cyrl-RS"/>
        </w:rPr>
        <w:t xml:space="preserve"> </w:t>
      </w:r>
      <w:r w:rsidR="003B0153" w:rsidRPr="009632BB">
        <w:rPr>
          <w:rFonts w:ascii="Times New Roman" w:hAnsi="Times New Roman" w:cs="Times New Roman"/>
          <w:sz w:val="24"/>
          <w:szCs w:val="24"/>
          <w:lang w:val="sr-Cyrl-RS"/>
        </w:rPr>
        <w:t>упутству</w:t>
      </w:r>
      <w:r w:rsidR="00751AC9" w:rsidRPr="009632BB">
        <w:rPr>
          <w:rFonts w:ascii="Times New Roman" w:hAnsi="Times New Roman" w:cs="Times New Roman"/>
          <w:sz w:val="24"/>
          <w:szCs w:val="24"/>
          <w:lang w:val="sr-Cyrl-RS"/>
        </w:rPr>
        <w:t xml:space="preserve"> имају значење одређено законом и подзаконским актима којима се уређује контрола државне помоћи.</w:t>
      </w:r>
    </w:p>
    <w:p w14:paraId="149A26F7" w14:textId="78E64EFB" w:rsidR="00B8045C" w:rsidRDefault="00B8045C" w:rsidP="006A30A1">
      <w:pPr>
        <w:spacing w:after="0" w:line="276" w:lineRule="auto"/>
        <w:jc w:val="both"/>
        <w:rPr>
          <w:rFonts w:ascii="Times New Roman" w:hAnsi="Times New Roman" w:cs="Times New Roman"/>
          <w:sz w:val="24"/>
          <w:szCs w:val="24"/>
          <w:lang w:val="sr-Cyrl-RS"/>
        </w:rPr>
      </w:pPr>
      <w:r w:rsidRPr="00286053">
        <w:rPr>
          <w:rFonts w:ascii="Times New Roman" w:hAnsi="Times New Roman" w:cs="Times New Roman"/>
          <w:sz w:val="24"/>
          <w:szCs w:val="24"/>
          <w:lang w:val="ru-RU"/>
        </w:rPr>
        <w:t>1</w:t>
      </w:r>
      <w:r w:rsidR="006F178F">
        <w:rPr>
          <w:rFonts w:ascii="Times New Roman" w:hAnsi="Times New Roman" w:cs="Times New Roman"/>
          <w:sz w:val="24"/>
          <w:szCs w:val="24"/>
          <w:lang w:val="ru-RU"/>
        </w:rPr>
        <w:t>16</w:t>
      </w:r>
      <w:r w:rsidRPr="00286053">
        <w:rPr>
          <w:rFonts w:ascii="Times New Roman" w:hAnsi="Times New Roman" w:cs="Times New Roman"/>
          <w:sz w:val="24"/>
          <w:szCs w:val="24"/>
          <w:lang w:val="ru-RU"/>
        </w:rPr>
        <w:t xml:space="preserve">. </w:t>
      </w:r>
      <w:r w:rsidR="00D86295">
        <w:rPr>
          <w:rFonts w:ascii="Times New Roman" w:hAnsi="Times New Roman" w:cs="Times New Roman"/>
          <w:sz w:val="24"/>
          <w:szCs w:val="24"/>
          <w:lang w:val="sr-Cyrl-RS"/>
        </w:rPr>
        <w:t>Даном ступања на снагу</w:t>
      </w:r>
      <w:r>
        <w:rPr>
          <w:rFonts w:ascii="Times New Roman" w:hAnsi="Times New Roman" w:cs="Times New Roman"/>
          <w:sz w:val="24"/>
          <w:szCs w:val="24"/>
          <w:lang w:val="sr-Cyrl-RS"/>
        </w:rPr>
        <w:t xml:space="preserve"> овог упутства престаје да важи </w:t>
      </w:r>
      <w:r w:rsidRPr="00B8045C">
        <w:rPr>
          <w:rFonts w:ascii="Times New Roman" w:hAnsi="Times New Roman" w:cs="Times New Roman"/>
          <w:sz w:val="24"/>
          <w:szCs w:val="24"/>
          <w:lang w:val="sr-Cyrl-RS"/>
        </w:rPr>
        <w:t>Упутство</w:t>
      </w:r>
      <w:r>
        <w:rPr>
          <w:rFonts w:ascii="Times New Roman" w:hAnsi="Times New Roman" w:cs="Times New Roman"/>
          <w:sz w:val="24"/>
          <w:szCs w:val="24"/>
          <w:lang w:val="sr-Cyrl-RS"/>
        </w:rPr>
        <w:t xml:space="preserve"> </w:t>
      </w:r>
      <w:r w:rsidRPr="00B8045C">
        <w:rPr>
          <w:rFonts w:ascii="Times New Roman" w:hAnsi="Times New Roman" w:cs="Times New Roman"/>
          <w:sz w:val="24"/>
          <w:szCs w:val="24"/>
          <w:lang w:val="sr-Cyrl-RS"/>
        </w:rPr>
        <w:t>за оцењивање усклађености државне помоћи за истраживање, развој и иновације</w:t>
      </w:r>
      <w:r>
        <w:rPr>
          <w:rFonts w:ascii="Times New Roman" w:hAnsi="Times New Roman" w:cs="Times New Roman"/>
          <w:sz w:val="24"/>
          <w:szCs w:val="24"/>
          <w:lang w:val="sr-Cyrl-RS"/>
        </w:rPr>
        <w:t xml:space="preserve"> (</w:t>
      </w:r>
      <w:r w:rsidRPr="00B8045C">
        <w:rPr>
          <w:rFonts w:ascii="Times New Roman" w:hAnsi="Times New Roman" w:cs="Times New Roman"/>
          <w:sz w:val="24"/>
          <w:szCs w:val="24"/>
          <w:lang w:val="sr-Cyrl-RS"/>
        </w:rPr>
        <w:t>„Службен</w:t>
      </w:r>
      <w:r>
        <w:rPr>
          <w:rFonts w:ascii="Times New Roman" w:hAnsi="Times New Roman" w:cs="Times New Roman"/>
          <w:sz w:val="24"/>
          <w:szCs w:val="24"/>
          <w:lang w:val="sr-Cyrl-RS"/>
        </w:rPr>
        <w:t>и</w:t>
      </w:r>
      <w:r w:rsidRPr="00B8045C">
        <w:rPr>
          <w:rFonts w:ascii="Times New Roman" w:hAnsi="Times New Roman" w:cs="Times New Roman"/>
          <w:sz w:val="24"/>
          <w:szCs w:val="24"/>
          <w:lang w:val="sr-Cyrl-RS"/>
        </w:rPr>
        <w:t xml:space="preserve"> гласник </w:t>
      </w:r>
      <w:r>
        <w:rPr>
          <w:rFonts w:ascii="Times New Roman" w:hAnsi="Times New Roman" w:cs="Times New Roman"/>
          <w:sz w:val="24"/>
          <w:szCs w:val="24"/>
          <w:lang w:val="sr-Cyrl-RS"/>
        </w:rPr>
        <w:t>РС“, број 123/22).</w:t>
      </w:r>
    </w:p>
    <w:p w14:paraId="569B5B57" w14:textId="73954786" w:rsidR="00B8045C" w:rsidRPr="009632BB" w:rsidRDefault="00B8045C" w:rsidP="006A30A1">
      <w:pPr>
        <w:spacing w:after="0" w:line="276" w:lineRule="auto"/>
        <w:jc w:val="both"/>
        <w:rPr>
          <w:rFonts w:ascii="Times New Roman" w:hAnsi="Times New Roman" w:cs="Times New Roman"/>
          <w:sz w:val="24"/>
          <w:szCs w:val="24"/>
          <w:lang w:val="sr-Cyrl-RS"/>
        </w:rPr>
      </w:pPr>
      <w:r w:rsidRPr="00286053">
        <w:rPr>
          <w:rFonts w:ascii="Times New Roman" w:hAnsi="Times New Roman" w:cs="Times New Roman"/>
          <w:sz w:val="24"/>
          <w:szCs w:val="24"/>
          <w:lang w:val="ru-RU"/>
        </w:rPr>
        <w:t>12</w:t>
      </w:r>
      <w:r>
        <w:rPr>
          <w:rFonts w:ascii="Times New Roman" w:hAnsi="Times New Roman" w:cs="Times New Roman"/>
          <w:sz w:val="24"/>
          <w:szCs w:val="24"/>
          <w:lang w:val="sr-Cyrl-RS"/>
        </w:rPr>
        <w:t>3</w:t>
      </w:r>
      <w:r w:rsidRPr="00B8045C">
        <w:rPr>
          <w:rFonts w:ascii="Times New Roman" w:hAnsi="Times New Roman" w:cs="Times New Roman"/>
          <w:sz w:val="24"/>
          <w:szCs w:val="24"/>
          <w:lang w:val="sr-Cyrl-RS"/>
        </w:rPr>
        <w:t>.  Ово упутство ступа на снагу осмог дана од дана објављивања у „Службеном гласнику Републике Србије”.</w:t>
      </w:r>
    </w:p>
    <w:p w14:paraId="16434C00" w14:textId="77777777" w:rsidR="00B135D7" w:rsidRPr="009632BB" w:rsidRDefault="00B135D7" w:rsidP="00337BEE">
      <w:pPr>
        <w:spacing w:line="240" w:lineRule="auto"/>
        <w:jc w:val="both"/>
        <w:rPr>
          <w:rFonts w:ascii="Times New Roman" w:hAnsi="Times New Roman" w:cs="Times New Roman"/>
          <w:sz w:val="24"/>
          <w:szCs w:val="24"/>
          <w:lang w:val="sr-Cyrl-RS"/>
        </w:rPr>
      </w:pPr>
    </w:p>
    <w:sectPr w:rsidR="00B135D7" w:rsidRPr="009632BB" w:rsidSect="00906D74">
      <w:footerReference w:type="default" r:id="rId8"/>
      <w:pgSz w:w="11906" w:h="16838"/>
      <w:pgMar w:top="1440" w:right="1440" w:bottom="198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2AD1F" w14:textId="77777777" w:rsidR="00497B03" w:rsidRDefault="00497B03" w:rsidP="0034525F">
      <w:pPr>
        <w:spacing w:after="0" w:line="240" w:lineRule="auto"/>
      </w:pPr>
      <w:r>
        <w:separator/>
      </w:r>
    </w:p>
  </w:endnote>
  <w:endnote w:type="continuationSeparator" w:id="0">
    <w:p w14:paraId="5EE95D28" w14:textId="77777777" w:rsidR="00497B03" w:rsidRDefault="00497B03" w:rsidP="00345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38BD" w14:textId="26D8C686" w:rsidR="00C02C51" w:rsidRPr="00C02C51" w:rsidRDefault="00C02C51" w:rsidP="00C02C51">
    <w:pPr>
      <w:pBdr>
        <w:top w:val="thinThickSmallGap" w:sz="24" w:space="1" w:color="622423"/>
      </w:pBdr>
      <w:tabs>
        <w:tab w:val="center" w:pos="4680"/>
        <w:tab w:val="right" w:pos="9360"/>
      </w:tabs>
      <w:spacing w:after="0" w:line="240" w:lineRule="auto"/>
      <w:jc w:val="center"/>
      <w:rPr>
        <w:rFonts w:ascii="Times New Roman" w:eastAsia="Times New Roman" w:hAnsi="Times New Roman" w:cs="Times New Roman"/>
        <w:sz w:val="20"/>
        <w:szCs w:val="20"/>
        <w:lang w:val="sr-Cyrl-RS"/>
      </w:rPr>
    </w:pPr>
    <w:r w:rsidRPr="00C02C51">
      <w:rPr>
        <w:rFonts w:ascii="Times New Roman" w:eastAsia="Times New Roman" w:hAnsi="Times New Roman" w:cs="Times New Roman"/>
        <w:sz w:val="20"/>
        <w:szCs w:val="20"/>
        <w:lang w:val="sr-Cyrl-RS"/>
      </w:rPr>
      <w:t xml:space="preserve">Комисија за контролу државне помоћи, ул. </w:t>
    </w:r>
    <w:r w:rsidR="00632DE8">
      <w:rPr>
        <w:rFonts w:ascii="Times New Roman" w:eastAsia="Times New Roman" w:hAnsi="Times New Roman" w:cs="Times New Roman"/>
        <w:sz w:val="20"/>
        <w:szCs w:val="20"/>
        <w:lang w:val="sr-Cyrl-RS"/>
      </w:rPr>
      <w:t xml:space="preserve">Зорана </w:t>
    </w:r>
    <w:proofErr w:type="spellStart"/>
    <w:r w:rsidR="00632DE8">
      <w:rPr>
        <w:rFonts w:ascii="Times New Roman" w:eastAsia="Times New Roman" w:hAnsi="Times New Roman" w:cs="Times New Roman"/>
        <w:sz w:val="20"/>
        <w:szCs w:val="20"/>
        <w:lang w:val="sr-Cyrl-RS"/>
      </w:rPr>
      <w:t>Жунковића</w:t>
    </w:r>
    <w:proofErr w:type="spellEnd"/>
    <w:r w:rsidRPr="00C02C51">
      <w:rPr>
        <w:rFonts w:ascii="Times New Roman" w:eastAsia="Times New Roman" w:hAnsi="Times New Roman" w:cs="Times New Roman"/>
        <w:sz w:val="20"/>
        <w:szCs w:val="20"/>
        <w:lang w:val="sr-Cyrl-RS"/>
      </w:rPr>
      <w:t xml:space="preserve"> </w:t>
    </w:r>
    <w:r w:rsidR="00632DE8">
      <w:rPr>
        <w:rFonts w:ascii="Times New Roman" w:eastAsia="Times New Roman" w:hAnsi="Times New Roman" w:cs="Times New Roman"/>
        <w:sz w:val="20"/>
        <w:szCs w:val="20"/>
        <w:lang w:val="sr-Cyrl-RS"/>
      </w:rPr>
      <w:t>3</w:t>
    </w:r>
    <w:r w:rsidRPr="00C02C51">
      <w:rPr>
        <w:rFonts w:ascii="Times New Roman" w:eastAsia="Times New Roman" w:hAnsi="Times New Roman" w:cs="Times New Roman"/>
        <w:sz w:val="20"/>
        <w:szCs w:val="20"/>
        <w:lang w:val="sr-Cyrl-RS"/>
      </w:rPr>
      <w:t>, 11000 Београд, Република Србија</w:t>
    </w:r>
  </w:p>
  <w:p w14:paraId="2416956F" w14:textId="4BFCBAE3" w:rsidR="00C02C51" w:rsidRPr="00C02C51" w:rsidRDefault="00C02C51" w:rsidP="00C02C51">
    <w:pPr>
      <w:pBdr>
        <w:top w:val="thinThickSmallGap" w:sz="24" w:space="1" w:color="622423"/>
      </w:pBdr>
      <w:tabs>
        <w:tab w:val="center" w:pos="4680"/>
        <w:tab w:val="right" w:pos="9360"/>
      </w:tabs>
      <w:autoSpaceDN w:val="0"/>
      <w:spacing w:after="0" w:line="240" w:lineRule="auto"/>
      <w:jc w:val="center"/>
      <w:rPr>
        <w:rFonts w:ascii="Times New Roman" w:eastAsia="Times New Roman" w:hAnsi="Times New Roman" w:cs="Times New Roman"/>
        <w:sz w:val="20"/>
        <w:szCs w:val="20"/>
        <w:lang w:val="sr-Cyrl-RS"/>
      </w:rPr>
    </w:pPr>
    <w:r w:rsidRPr="00C02C51">
      <w:rPr>
        <w:rFonts w:ascii="Times New Roman" w:eastAsia="Times New Roman" w:hAnsi="Times New Roman" w:cs="Times New Roman"/>
        <w:sz w:val="20"/>
        <w:szCs w:val="20"/>
        <w:lang w:val="sr-Cyrl-RS"/>
      </w:rPr>
      <w:t xml:space="preserve">контакт телефон: </w:t>
    </w:r>
    <w:r w:rsidR="00DD360A" w:rsidRPr="00DD360A">
      <w:rPr>
        <w:rFonts w:ascii="Times New Roman" w:eastAsia="Times New Roman" w:hAnsi="Times New Roman" w:cs="Times New Roman"/>
        <w:sz w:val="20"/>
        <w:szCs w:val="20"/>
        <w:lang w:val="sr-Cyrl-RS"/>
      </w:rPr>
      <w:t>+381</w:t>
    </w:r>
    <w:r w:rsidR="00275BA2">
      <w:rPr>
        <w:rFonts w:ascii="Times New Roman" w:eastAsia="Times New Roman" w:hAnsi="Times New Roman" w:cs="Times New Roman"/>
        <w:sz w:val="20"/>
        <w:szCs w:val="20"/>
        <w:lang w:val="sr-Cyrl-RS"/>
      </w:rPr>
      <w:t xml:space="preserve"> </w:t>
    </w:r>
    <w:r w:rsidR="00DD360A" w:rsidRPr="00DD360A">
      <w:rPr>
        <w:rFonts w:ascii="Times New Roman" w:eastAsia="Times New Roman" w:hAnsi="Times New Roman" w:cs="Times New Roman"/>
        <w:sz w:val="20"/>
        <w:szCs w:val="20"/>
        <w:lang w:val="sr-Cyrl-RS"/>
      </w:rPr>
      <w:t>66</w:t>
    </w:r>
    <w:r w:rsidR="00DD360A">
      <w:rPr>
        <w:rFonts w:ascii="Times New Roman" w:eastAsia="Times New Roman" w:hAnsi="Times New Roman" w:cs="Times New Roman"/>
        <w:sz w:val="20"/>
        <w:szCs w:val="20"/>
        <w:lang w:val="sr-Cyrl-RS"/>
      </w:rPr>
      <w:t xml:space="preserve"> </w:t>
    </w:r>
    <w:r w:rsidR="00DD360A" w:rsidRPr="00DD360A">
      <w:rPr>
        <w:rFonts w:ascii="Times New Roman" w:eastAsia="Times New Roman" w:hAnsi="Times New Roman" w:cs="Times New Roman"/>
        <w:sz w:val="20"/>
        <w:szCs w:val="20"/>
        <w:lang w:val="sr-Cyrl-RS"/>
      </w:rPr>
      <w:t>8668</w:t>
    </w:r>
    <w:r w:rsidR="00DD360A">
      <w:rPr>
        <w:rFonts w:ascii="Times New Roman" w:eastAsia="Times New Roman" w:hAnsi="Times New Roman" w:cs="Times New Roman"/>
        <w:sz w:val="20"/>
        <w:szCs w:val="20"/>
        <w:lang w:val="sr-Cyrl-RS"/>
      </w:rPr>
      <w:t xml:space="preserve"> </w:t>
    </w:r>
    <w:r w:rsidR="00DD360A" w:rsidRPr="00DD360A">
      <w:rPr>
        <w:rFonts w:ascii="Times New Roman" w:eastAsia="Times New Roman" w:hAnsi="Times New Roman" w:cs="Times New Roman"/>
        <w:sz w:val="20"/>
        <w:szCs w:val="20"/>
        <w:lang w:val="sr-Cyrl-RS"/>
      </w:rPr>
      <w:t>720</w:t>
    </w:r>
    <w:r w:rsidRPr="00C02C51">
      <w:rPr>
        <w:rFonts w:ascii="Times New Roman" w:eastAsia="Times New Roman" w:hAnsi="Times New Roman" w:cs="Times New Roman"/>
        <w:sz w:val="20"/>
        <w:szCs w:val="20"/>
        <w:lang w:val="sr-Cyrl-RS"/>
      </w:rPr>
      <w:t xml:space="preserve">, </w:t>
    </w:r>
    <w:hyperlink r:id="rId1" w:history="1">
      <w:r w:rsidRPr="00C02C51">
        <w:rPr>
          <w:rFonts w:ascii="Times New Roman" w:eastAsia="Times New Roman" w:hAnsi="Times New Roman" w:cs="Times New Roman"/>
          <w:color w:val="0000FF"/>
          <w:sz w:val="20"/>
          <w:szCs w:val="20"/>
          <w:u w:val="single"/>
          <w:lang w:val="en-US"/>
        </w:rPr>
        <w:t>www</w:t>
      </w:r>
      <w:r w:rsidRPr="00286053">
        <w:rPr>
          <w:rFonts w:ascii="Times New Roman" w:eastAsia="Times New Roman" w:hAnsi="Times New Roman" w:cs="Times New Roman"/>
          <w:color w:val="0000FF"/>
          <w:sz w:val="20"/>
          <w:szCs w:val="20"/>
          <w:u w:val="single"/>
          <w:lang w:val="ru-RU"/>
        </w:rPr>
        <w:t>.</w:t>
      </w:r>
      <w:r w:rsidRPr="00C02C51">
        <w:rPr>
          <w:rFonts w:ascii="Times New Roman" w:eastAsia="Times New Roman" w:hAnsi="Times New Roman" w:cs="Times New Roman"/>
          <w:color w:val="0000FF"/>
          <w:sz w:val="20"/>
          <w:szCs w:val="20"/>
          <w:u w:val="single"/>
          <w:lang w:val="en-US"/>
        </w:rPr>
        <w:t>kkdp</w:t>
      </w:r>
      <w:r w:rsidRPr="00286053">
        <w:rPr>
          <w:rFonts w:ascii="Times New Roman" w:eastAsia="Times New Roman" w:hAnsi="Times New Roman" w:cs="Times New Roman"/>
          <w:color w:val="0000FF"/>
          <w:sz w:val="20"/>
          <w:szCs w:val="20"/>
          <w:u w:val="single"/>
          <w:lang w:val="ru-RU"/>
        </w:rPr>
        <w:t>.</w:t>
      </w:r>
      <w:r w:rsidRPr="00C02C51">
        <w:rPr>
          <w:rFonts w:ascii="Times New Roman" w:eastAsia="Times New Roman" w:hAnsi="Times New Roman" w:cs="Times New Roman"/>
          <w:color w:val="0000FF"/>
          <w:sz w:val="20"/>
          <w:szCs w:val="20"/>
          <w:u w:val="single"/>
          <w:lang w:val="en-US"/>
        </w:rPr>
        <w:t>gov</w:t>
      </w:r>
      <w:r w:rsidRPr="00286053">
        <w:rPr>
          <w:rFonts w:ascii="Times New Roman" w:eastAsia="Times New Roman" w:hAnsi="Times New Roman" w:cs="Times New Roman"/>
          <w:color w:val="0000FF"/>
          <w:sz w:val="20"/>
          <w:szCs w:val="20"/>
          <w:u w:val="single"/>
          <w:lang w:val="ru-RU"/>
        </w:rPr>
        <w:t>.</w:t>
      </w:r>
      <w:r w:rsidRPr="00C02C51">
        <w:rPr>
          <w:rFonts w:ascii="Times New Roman" w:eastAsia="Times New Roman" w:hAnsi="Times New Roman" w:cs="Times New Roman"/>
          <w:color w:val="0000FF"/>
          <w:sz w:val="20"/>
          <w:szCs w:val="20"/>
          <w:u w:val="single"/>
          <w:lang w:val="en-US"/>
        </w:rPr>
        <w:t>rs</w:t>
      </w:r>
    </w:hyperlink>
    <w:r w:rsidRPr="00286053">
      <w:rPr>
        <w:rFonts w:ascii="Times New Roman" w:eastAsia="Times New Roman" w:hAnsi="Times New Roman" w:cs="Times New Roman"/>
        <w:sz w:val="20"/>
        <w:szCs w:val="20"/>
        <w:lang w:val="ru-RU"/>
      </w:rPr>
      <w:t xml:space="preserve">, </w:t>
    </w:r>
    <w:r w:rsidRPr="00C02C51">
      <w:rPr>
        <w:rFonts w:ascii="Times New Roman" w:eastAsia="Times New Roman" w:hAnsi="Times New Roman" w:cs="Times New Roman"/>
        <w:sz w:val="20"/>
        <w:szCs w:val="20"/>
        <w:lang w:val="en-US"/>
      </w:rPr>
      <w:t>e</w:t>
    </w:r>
    <w:r w:rsidRPr="00286053">
      <w:rPr>
        <w:rFonts w:ascii="Times New Roman" w:eastAsia="Times New Roman" w:hAnsi="Times New Roman" w:cs="Times New Roman"/>
        <w:sz w:val="20"/>
        <w:szCs w:val="20"/>
        <w:lang w:val="ru-RU"/>
      </w:rPr>
      <w:t>-</w:t>
    </w:r>
    <w:r w:rsidRPr="00C02C51">
      <w:rPr>
        <w:rFonts w:ascii="Times New Roman" w:eastAsia="Times New Roman" w:hAnsi="Times New Roman" w:cs="Times New Roman"/>
        <w:sz w:val="20"/>
        <w:szCs w:val="20"/>
        <w:lang w:val="en-US"/>
      </w:rPr>
      <w:t>mail</w:t>
    </w:r>
    <w:r w:rsidRPr="00286053">
      <w:rPr>
        <w:rFonts w:ascii="Times New Roman" w:eastAsia="Times New Roman" w:hAnsi="Times New Roman" w:cs="Times New Roman"/>
        <w:sz w:val="20"/>
        <w:szCs w:val="20"/>
        <w:lang w:val="ru-RU"/>
      </w:rPr>
      <w:t xml:space="preserve">: </w:t>
    </w:r>
    <w:hyperlink r:id="rId2" w:history="1">
      <w:r w:rsidRPr="00C02C51">
        <w:rPr>
          <w:rFonts w:ascii="Times New Roman" w:eastAsia="Times New Roman" w:hAnsi="Times New Roman" w:cs="Times New Roman"/>
          <w:color w:val="0000FF"/>
          <w:sz w:val="20"/>
          <w:szCs w:val="20"/>
          <w:u w:val="single"/>
          <w:lang w:val="en-US"/>
        </w:rPr>
        <w:t>info</w:t>
      </w:r>
      <w:r w:rsidRPr="00286053">
        <w:rPr>
          <w:rFonts w:ascii="Times New Roman" w:eastAsia="Times New Roman" w:hAnsi="Times New Roman" w:cs="Times New Roman"/>
          <w:color w:val="0000FF"/>
          <w:sz w:val="20"/>
          <w:szCs w:val="20"/>
          <w:u w:val="single"/>
          <w:lang w:val="ru-RU"/>
        </w:rPr>
        <w:t>@</w:t>
      </w:r>
      <w:r w:rsidRPr="00C02C51">
        <w:rPr>
          <w:rFonts w:ascii="Times New Roman" w:eastAsia="Times New Roman" w:hAnsi="Times New Roman" w:cs="Times New Roman"/>
          <w:color w:val="0000FF"/>
          <w:sz w:val="20"/>
          <w:szCs w:val="20"/>
          <w:u w:val="single"/>
          <w:lang w:val="en-US"/>
        </w:rPr>
        <w:t>kkdp</w:t>
      </w:r>
      <w:r w:rsidRPr="00286053">
        <w:rPr>
          <w:rFonts w:ascii="Times New Roman" w:eastAsia="Times New Roman" w:hAnsi="Times New Roman" w:cs="Times New Roman"/>
          <w:color w:val="0000FF"/>
          <w:sz w:val="20"/>
          <w:szCs w:val="20"/>
          <w:u w:val="single"/>
          <w:lang w:val="ru-RU"/>
        </w:rPr>
        <w:t>.</w:t>
      </w:r>
      <w:r w:rsidRPr="00C02C51">
        <w:rPr>
          <w:rFonts w:ascii="Times New Roman" w:eastAsia="Times New Roman" w:hAnsi="Times New Roman" w:cs="Times New Roman"/>
          <w:color w:val="0000FF"/>
          <w:sz w:val="20"/>
          <w:szCs w:val="20"/>
          <w:u w:val="single"/>
          <w:lang w:val="en-US"/>
        </w:rPr>
        <w:t>gov</w:t>
      </w:r>
      <w:r w:rsidRPr="00286053">
        <w:rPr>
          <w:rFonts w:ascii="Times New Roman" w:eastAsia="Times New Roman" w:hAnsi="Times New Roman" w:cs="Times New Roman"/>
          <w:color w:val="0000FF"/>
          <w:sz w:val="20"/>
          <w:szCs w:val="20"/>
          <w:u w:val="single"/>
          <w:lang w:val="ru-RU"/>
        </w:rPr>
        <w:t>.</w:t>
      </w:r>
      <w:r w:rsidRPr="00C02C51">
        <w:rPr>
          <w:rFonts w:ascii="Times New Roman" w:eastAsia="Times New Roman" w:hAnsi="Times New Roman" w:cs="Times New Roman"/>
          <w:color w:val="0000FF"/>
          <w:sz w:val="20"/>
          <w:szCs w:val="20"/>
          <w:u w:val="single"/>
          <w:lang w:val="en-US"/>
        </w:rPr>
        <w:t>rs</w:t>
      </w:r>
    </w:hyperlink>
  </w:p>
  <w:p w14:paraId="6BFA5D2B" w14:textId="77777777" w:rsidR="00895B5D" w:rsidRPr="00286053" w:rsidRDefault="00895B5D">
    <w:pPr>
      <w:pStyle w:val="Footer"/>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8CE43" w14:textId="77777777" w:rsidR="00497B03" w:rsidRDefault="00497B03" w:rsidP="0034525F">
      <w:pPr>
        <w:spacing w:after="0" w:line="240" w:lineRule="auto"/>
      </w:pPr>
      <w:r>
        <w:separator/>
      </w:r>
    </w:p>
  </w:footnote>
  <w:footnote w:type="continuationSeparator" w:id="0">
    <w:p w14:paraId="7505C18B" w14:textId="77777777" w:rsidR="00497B03" w:rsidRDefault="00497B03" w:rsidP="003452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910"/>
    <w:multiLevelType w:val="hybridMultilevel"/>
    <w:tmpl w:val="E5C6A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83CA9"/>
    <w:multiLevelType w:val="hybridMultilevel"/>
    <w:tmpl w:val="DB840B40"/>
    <w:lvl w:ilvl="0" w:tplc="61882D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564B89"/>
    <w:multiLevelType w:val="hybridMultilevel"/>
    <w:tmpl w:val="0ABE81DE"/>
    <w:lvl w:ilvl="0" w:tplc="ACA825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0F2C30"/>
    <w:multiLevelType w:val="hybridMultilevel"/>
    <w:tmpl w:val="8CF2CB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2609DB"/>
    <w:multiLevelType w:val="hybridMultilevel"/>
    <w:tmpl w:val="8338839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D96B98"/>
    <w:multiLevelType w:val="hybridMultilevel"/>
    <w:tmpl w:val="2BC0DB3A"/>
    <w:lvl w:ilvl="0" w:tplc="F086F076">
      <w:start w:val="1"/>
      <w:numFmt w:val="lowerLetter"/>
      <w:lvlText w:val="%1)"/>
      <w:lvlJc w:val="left"/>
      <w:pPr>
        <w:ind w:left="1004" w:hanging="360"/>
      </w:pPr>
      <w:rPr>
        <w:rFonts w:ascii="Times New Roman" w:eastAsiaTheme="minorHAnsi" w:hAnsi="Times New Roman" w:cs="Times New Roman"/>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0BEE6166"/>
    <w:multiLevelType w:val="hybridMultilevel"/>
    <w:tmpl w:val="F0E88332"/>
    <w:lvl w:ilvl="0" w:tplc="61882D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FB1B75"/>
    <w:multiLevelType w:val="hybridMultilevel"/>
    <w:tmpl w:val="5AA60492"/>
    <w:lvl w:ilvl="0" w:tplc="61882D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08D115D"/>
    <w:multiLevelType w:val="hybridMultilevel"/>
    <w:tmpl w:val="F30250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086D4C"/>
    <w:multiLevelType w:val="hybridMultilevel"/>
    <w:tmpl w:val="B9D46A64"/>
    <w:lvl w:ilvl="0" w:tplc="2E643FB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096CFF"/>
    <w:multiLevelType w:val="hybridMultilevel"/>
    <w:tmpl w:val="85741F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791714"/>
    <w:multiLevelType w:val="hybridMultilevel"/>
    <w:tmpl w:val="584E316A"/>
    <w:lvl w:ilvl="0" w:tplc="61882D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C33929"/>
    <w:multiLevelType w:val="hybridMultilevel"/>
    <w:tmpl w:val="A8BA7776"/>
    <w:lvl w:ilvl="0" w:tplc="61882D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C31520"/>
    <w:multiLevelType w:val="hybridMultilevel"/>
    <w:tmpl w:val="5CD86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BE4797"/>
    <w:multiLevelType w:val="hybridMultilevel"/>
    <w:tmpl w:val="3F16B372"/>
    <w:lvl w:ilvl="0" w:tplc="4E00B8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3D365D"/>
    <w:multiLevelType w:val="hybridMultilevel"/>
    <w:tmpl w:val="648CE4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303B2C"/>
    <w:multiLevelType w:val="hybridMultilevel"/>
    <w:tmpl w:val="13980A82"/>
    <w:lvl w:ilvl="0" w:tplc="6F72CC1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35427A"/>
    <w:multiLevelType w:val="hybridMultilevel"/>
    <w:tmpl w:val="6A78E4DE"/>
    <w:lvl w:ilvl="0" w:tplc="61882D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8321B7"/>
    <w:multiLevelType w:val="hybridMultilevel"/>
    <w:tmpl w:val="551C9D1E"/>
    <w:lvl w:ilvl="0" w:tplc="A3A80C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8F687F"/>
    <w:multiLevelType w:val="hybridMultilevel"/>
    <w:tmpl w:val="5B9A8A8E"/>
    <w:lvl w:ilvl="0" w:tplc="35E2AE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1878EC"/>
    <w:multiLevelType w:val="hybridMultilevel"/>
    <w:tmpl w:val="78F616C4"/>
    <w:lvl w:ilvl="0" w:tplc="95B263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073C0C"/>
    <w:multiLevelType w:val="hybridMultilevel"/>
    <w:tmpl w:val="AFB67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34225E"/>
    <w:multiLevelType w:val="hybridMultilevel"/>
    <w:tmpl w:val="A8FEC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C67A0A"/>
    <w:multiLevelType w:val="hybridMultilevel"/>
    <w:tmpl w:val="2EBC34EE"/>
    <w:lvl w:ilvl="0" w:tplc="61882D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E104C1"/>
    <w:multiLevelType w:val="hybridMultilevel"/>
    <w:tmpl w:val="26EEECAA"/>
    <w:lvl w:ilvl="0" w:tplc="EDEAC89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91518D"/>
    <w:multiLevelType w:val="hybridMultilevel"/>
    <w:tmpl w:val="9EDE3B50"/>
    <w:lvl w:ilvl="0" w:tplc="A9FEE1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2A5582"/>
    <w:multiLevelType w:val="hybridMultilevel"/>
    <w:tmpl w:val="348C4D20"/>
    <w:lvl w:ilvl="0" w:tplc="A3A80C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424D26"/>
    <w:multiLevelType w:val="hybridMultilevel"/>
    <w:tmpl w:val="E2101002"/>
    <w:lvl w:ilvl="0" w:tplc="B7D4F06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836913"/>
    <w:multiLevelType w:val="hybridMultilevel"/>
    <w:tmpl w:val="F208E2BE"/>
    <w:lvl w:ilvl="0" w:tplc="61882D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F56A4B"/>
    <w:multiLevelType w:val="hybridMultilevel"/>
    <w:tmpl w:val="871E23A0"/>
    <w:lvl w:ilvl="0" w:tplc="61882D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473894"/>
    <w:multiLevelType w:val="hybridMultilevel"/>
    <w:tmpl w:val="9D12384A"/>
    <w:lvl w:ilvl="0" w:tplc="61882D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2B1719"/>
    <w:multiLevelType w:val="hybridMultilevel"/>
    <w:tmpl w:val="7D58FFF4"/>
    <w:lvl w:ilvl="0" w:tplc="B5D0726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61560C"/>
    <w:multiLevelType w:val="hybridMultilevel"/>
    <w:tmpl w:val="F75E760A"/>
    <w:lvl w:ilvl="0" w:tplc="61882D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4636CE"/>
    <w:multiLevelType w:val="hybridMultilevel"/>
    <w:tmpl w:val="53B6FF6A"/>
    <w:lvl w:ilvl="0" w:tplc="A3A80C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216157"/>
    <w:multiLevelType w:val="hybridMultilevel"/>
    <w:tmpl w:val="871E23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6F1AC5"/>
    <w:multiLevelType w:val="hybridMultilevel"/>
    <w:tmpl w:val="49C805D0"/>
    <w:lvl w:ilvl="0" w:tplc="784C9E74">
      <w:start w:val="1"/>
      <w:numFmt w:val="decimal"/>
      <w:lvlText w:val="(%1)"/>
      <w:lvlJc w:val="left"/>
      <w:pPr>
        <w:ind w:left="108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CB5475"/>
    <w:multiLevelType w:val="hybridMultilevel"/>
    <w:tmpl w:val="69D0CA86"/>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F556D47"/>
    <w:multiLevelType w:val="hybridMultilevel"/>
    <w:tmpl w:val="39468452"/>
    <w:lvl w:ilvl="0" w:tplc="A3A80C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F66D0D"/>
    <w:multiLevelType w:val="hybridMultilevel"/>
    <w:tmpl w:val="C4CC57B8"/>
    <w:lvl w:ilvl="0" w:tplc="53FEB2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9359AD"/>
    <w:multiLevelType w:val="hybridMultilevel"/>
    <w:tmpl w:val="365A6F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DB4AF2"/>
    <w:multiLevelType w:val="hybridMultilevel"/>
    <w:tmpl w:val="2E82818E"/>
    <w:lvl w:ilvl="0" w:tplc="01EAC6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0B4621"/>
    <w:multiLevelType w:val="hybridMultilevel"/>
    <w:tmpl w:val="59069AC0"/>
    <w:lvl w:ilvl="0" w:tplc="61882D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2518284">
    <w:abstractNumId w:val="3"/>
  </w:num>
  <w:num w:numId="2" w16cid:durableId="674501771">
    <w:abstractNumId w:val="22"/>
  </w:num>
  <w:num w:numId="3" w16cid:durableId="2052219821">
    <w:abstractNumId w:val="5"/>
  </w:num>
  <w:num w:numId="4" w16cid:durableId="171191161">
    <w:abstractNumId w:val="4"/>
  </w:num>
  <w:num w:numId="5" w16cid:durableId="357317129">
    <w:abstractNumId w:val="39"/>
  </w:num>
  <w:num w:numId="6" w16cid:durableId="1465926912">
    <w:abstractNumId w:val="16"/>
  </w:num>
  <w:num w:numId="7" w16cid:durableId="385447277">
    <w:abstractNumId w:val="0"/>
  </w:num>
  <w:num w:numId="8" w16cid:durableId="82840459">
    <w:abstractNumId w:val="36"/>
  </w:num>
  <w:num w:numId="9" w16cid:durableId="967589647">
    <w:abstractNumId w:val="21"/>
  </w:num>
  <w:num w:numId="10" w16cid:durableId="438839751">
    <w:abstractNumId w:val="10"/>
  </w:num>
  <w:num w:numId="11" w16cid:durableId="1633100203">
    <w:abstractNumId w:val="31"/>
  </w:num>
  <w:num w:numId="12" w16cid:durableId="1076442342">
    <w:abstractNumId w:val="13"/>
  </w:num>
  <w:num w:numId="13" w16cid:durableId="1246644812">
    <w:abstractNumId w:val="40"/>
  </w:num>
  <w:num w:numId="14" w16cid:durableId="503322772">
    <w:abstractNumId w:val="7"/>
  </w:num>
  <w:num w:numId="15" w16cid:durableId="348796850">
    <w:abstractNumId w:val="28"/>
  </w:num>
  <w:num w:numId="16" w16cid:durableId="383911330">
    <w:abstractNumId w:val="26"/>
  </w:num>
  <w:num w:numId="17" w16cid:durableId="1755589643">
    <w:abstractNumId w:val="30"/>
  </w:num>
  <w:num w:numId="18" w16cid:durableId="58869324">
    <w:abstractNumId w:val="9"/>
  </w:num>
  <w:num w:numId="19" w16cid:durableId="919292882">
    <w:abstractNumId w:val="35"/>
  </w:num>
  <w:num w:numId="20" w16cid:durableId="1657951658">
    <w:abstractNumId w:val="12"/>
  </w:num>
  <w:num w:numId="21" w16cid:durableId="69543493">
    <w:abstractNumId w:val="38"/>
  </w:num>
  <w:num w:numId="22" w16cid:durableId="118914859">
    <w:abstractNumId w:val="32"/>
  </w:num>
  <w:num w:numId="23" w16cid:durableId="1243684263">
    <w:abstractNumId w:val="20"/>
  </w:num>
  <w:num w:numId="24" w16cid:durableId="1125076185">
    <w:abstractNumId w:val="37"/>
  </w:num>
  <w:num w:numId="25" w16cid:durableId="585503476">
    <w:abstractNumId w:val="29"/>
  </w:num>
  <w:num w:numId="26" w16cid:durableId="564683531">
    <w:abstractNumId w:val="34"/>
  </w:num>
  <w:num w:numId="27" w16cid:durableId="780144741">
    <w:abstractNumId w:val="11"/>
  </w:num>
  <w:num w:numId="28" w16cid:durableId="392778013">
    <w:abstractNumId w:val="14"/>
  </w:num>
  <w:num w:numId="29" w16cid:durableId="105194270">
    <w:abstractNumId w:val="41"/>
  </w:num>
  <w:num w:numId="30" w16cid:durableId="2076925492">
    <w:abstractNumId w:val="19"/>
  </w:num>
  <w:num w:numId="31" w16cid:durableId="1985158023">
    <w:abstractNumId w:val="23"/>
  </w:num>
  <w:num w:numId="32" w16cid:durableId="1955092934">
    <w:abstractNumId w:val="24"/>
  </w:num>
  <w:num w:numId="33" w16cid:durableId="1490174409">
    <w:abstractNumId w:val="1"/>
  </w:num>
  <w:num w:numId="34" w16cid:durableId="1352295996">
    <w:abstractNumId w:val="27"/>
  </w:num>
  <w:num w:numId="35" w16cid:durableId="903836857">
    <w:abstractNumId w:val="18"/>
  </w:num>
  <w:num w:numId="36" w16cid:durableId="1091974256">
    <w:abstractNumId w:val="33"/>
  </w:num>
  <w:num w:numId="37" w16cid:durableId="2090535352">
    <w:abstractNumId w:val="6"/>
  </w:num>
  <w:num w:numId="38" w16cid:durableId="458568572">
    <w:abstractNumId w:val="25"/>
  </w:num>
  <w:num w:numId="39" w16cid:durableId="79454051">
    <w:abstractNumId w:val="17"/>
  </w:num>
  <w:num w:numId="40" w16cid:durableId="173884710">
    <w:abstractNumId w:val="2"/>
  </w:num>
  <w:num w:numId="41" w16cid:durableId="652680111">
    <w:abstractNumId w:val="15"/>
  </w:num>
  <w:num w:numId="42" w16cid:durableId="1628639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E1"/>
    <w:rsid w:val="000008E4"/>
    <w:rsid w:val="00001842"/>
    <w:rsid w:val="00001F7E"/>
    <w:rsid w:val="0000373B"/>
    <w:rsid w:val="00006EF4"/>
    <w:rsid w:val="00011D9E"/>
    <w:rsid w:val="00011FA4"/>
    <w:rsid w:val="000140AE"/>
    <w:rsid w:val="000148ED"/>
    <w:rsid w:val="0002334D"/>
    <w:rsid w:val="000237BA"/>
    <w:rsid w:val="0002746C"/>
    <w:rsid w:val="00027BF3"/>
    <w:rsid w:val="00032B15"/>
    <w:rsid w:val="00032C0E"/>
    <w:rsid w:val="00033FCB"/>
    <w:rsid w:val="000406CD"/>
    <w:rsid w:val="00041125"/>
    <w:rsid w:val="00043380"/>
    <w:rsid w:val="0004400C"/>
    <w:rsid w:val="00047EC8"/>
    <w:rsid w:val="00050306"/>
    <w:rsid w:val="00050F05"/>
    <w:rsid w:val="000522AB"/>
    <w:rsid w:val="0005241F"/>
    <w:rsid w:val="000532FA"/>
    <w:rsid w:val="000544D2"/>
    <w:rsid w:val="0005604B"/>
    <w:rsid w:val="0005610F"/>
    <w:rsid w:val="00056770"/>
    <w:rsid w:val="00060522"/>
    <w:rsid w:val="00061238"/>
    <w:rsid w:val="00061936"/>
    <w:rsid w:val="00063912"/>
    <w:rsid w:val="00065F34"/>
    <w:rsid w:val="00067542"/>
    <w:rsid w:val="00070028"/>
    <w:rsid w:val="00070178"/>
    <w:rsid w:val="00071EAE"/>
    <w:rsid w:val="00073224"/>
    <w:rsid w:val="00074261"/>
    <w:rsid w:val="00074BBB"/>
    <w:rsid w:val="00074DB2"/>
    <w:rsid w:val="00075899"/>
    <w:rsid w:val="00082F98"/>
    <w:rsid w:val="000878D9"/>
    <w:rsid w:val="00090A92"/>
    <w:rsid w:val="000918D0"/>
    <w:rsid w:val="000920B4"/>
    <w:rsid w:val="00094510"/>
    <w:rsid w:val="000947EC"/>
    <w:rsid w:val="00095884"/>
    <w:rsid w:val="000964EE"/>
    <w:rsid w:val="00097B79"/>
    <w:rsid w:val="000A2F49"/>
    <w:rsid w:val="000A4022"/>
    <w:rsid w:val="000A6B00"/>
    <w:rsid w:val="000A6E51"/>
    <w:rsid w:val="000B50B0"/>
    <w:rsid w:val="000C073F"/>
    <w:rsid w:val="000C0C25"/>
    <w:rsid w:val="000C169C"/>
    <w:rsid w:val="000C170D"/>
    <w:rsid w:val="000C3E0C"/>
    <w:rsid w:val="000C4EC5"/>
    <w:rsid w:val="000C672F"/>
    <w:rsid w:val="000D4D36"/>
    <w:rsid w:val="000D7712"/>
    <w:rsid w:val="000E359D"/>
    <w:rsid w:val="000E4B68"/>
    <w:rsid w:val="000E5C6E"/>
    <w:rsid w:val="000F0F17"/>
    <w:rsid w:val="000F1194"/>
    <w:rsid w:val="000F3C95"/>
    <w:rsid w:val="000F3D7B"/>
    <w:rsid w:val="000F4BC8"/>
    <w:rsid w:val="000F527A"/>
    <w:rsid w:val="000F694B"/>
    <w:rsid w:val="0010006C"/>
    <w:rsid w:val="00101130"/>
    <w:rsid w:val="00103379"/>
    <w:rsid w:val="00104649"/>
    <w:rsid w:val="00104953"/>
    <w:rsid w:val="00105269"/>
    <w:rsid w:val="00105442"/>
    <w:rsid w:val="00105470"/>
    <w:rsid w:val="001060EE"/>
    <w:rsid w:val="00107979"/>
    <w:rsid w:val="0011112C"/>
    <w:rsid w:val="001117A7"/>
    <w:rsid w:val="001160EC"/>
    <w:rsid w:val="00116539"/>
    <w:rsid w:val="00116AAA"/>
    <w:rsid w:val="00122743"/>
    <w:rsid w:val="001253A6"/>
    <w:rsid w:val="00126203"/>
    <w:rsid w:val="00126296"/>
    <w:rsid w:val="00127275"/>
    <w:rsid w:val="00130444"/>
    <w:rsid w:val="0013115B"/>
    <w:rsid w:val="00132BC2"/>
    <w:rsid w:val="0013536B"/>
    <w:rsid w:val="0014091F"/>
    <w:rsid w:val="0014173E"/>
    <w:rsid w:val="00146C18"/>
    <w:rsid w:val="00156085"/>
    <w:rsid w:val="0015640E"/>
    <w:rsid w:val="0015691E"/>
    <w:rsid w:val="00160661"/>
    <w:rsid w:val="00163A13"/>
    <w:rsid w:val="00163E33"/>
    <w:rsid w:val="001645AE"/>
    <w:rsid w:val="001658A0"/>
    <w:rsid w:val="0016618A"/>
    <w:rsid w:val="00166934"/>
    <w:rsid w:val="001670BB"/>
    <w:rsid w:val="00170D85"/>
    <w:rsid w:val="001710E7"/>
    <w:rsid w:val="00171AAF"/>
    <w:rsid w:val="00172E2E"/>
    <w:rsid w:val="00175156"/>
    <w:rsid w:val="00175750"/>
    <w:rsid w:val="0017729B"/>
    <w:rsid w:val="00182185"/>
    <w:rsid w:val="00182982"/>
    <w:rsid w:val="00182F1D"/>
    <w:rsid w:val="001836FE"/>
    <w:rsid w:val="00183F26"/>
    <w:rsid w:val="001875CF"/>
    <w:rsid w:val="00190959"/>
    <w:rsid w:val="00190962"/>
    <w:rsid w:val="00191047"/>
    <w:rsid w:val="00191E73"/>
    <w:rsid w:val="001928E5"/>
    <w:rsid w:val="00192DF6"/>
    <w:rsid w:val="001935EC"/>
    <w:rsid w:val="00196D99"/>
    <w:rsid w:val="00197653"/>
    <w:rsid w:val="0019778A"/>
    <w:rsid w:val="001A1DF8"/>
    <w:rsid w:val="001A2DE6"/>
    <w:rsid w:val="001A2F7C"/>
    <w:rsid w:val="001A456B"/>
    <w:rsid w:val="001A6712"/>
    <w:rsid w:val="001B5C98"/>
    <w:rsid w:val="001B747C"/>
    <w:rsid w:val="001B7E58"/>
    <w:rsid w:val="001C2A50"/>
    <w:rsid w:val="001C3186"/>
    <w:rsid w:val="001C5257"/>
    <w:rsid w:val="001C57A0"/>
    <w:rsid w:val="001C5815"/>
    <w:rsid w:val="001C7D37"/>
    <w:rsid w:val="001D2568"/>
    <w:rsid w:val="001D5887"/>
    <w:rsid w:val="001E0E80"/>
    <w:rsid w:val="001E1E14"/>
    <w:rsid w:val="001E2672"/>
    <w:rsid w:val="001E40D0"/>
    <w:rsid w:val="001E677B"/>
    <w:rsid w:val="001E7FB6"/>
    <w:rsid w:val="001F69AE"/>
    <w:rsid w:val="002008C1"/>
    <w:rsid w:val="00204B9B"/>
    <w:rsid w:val="002060CB"/>
    <w:rsid w:val="0020773A"/>
    <w:rsid w:val="002111E4"/>
    <w:rsid w:val="00211F90"/>
    <w:rsid w:val="002162A9"/>
    <w:rsid w:val="002209A3"/>
    <w:rsid w:val="00221A5E"/>
    <w:rsid w:val="00222091"/>
    <w:rsid w:val="00223651"/>
    <w:rsid w:val="00223A67"/>
    <w:rsid w:val="00223F79"/>
    <w:rsid w:val="00225866"/>
    <w:rsid w:val="00225AF2"/>
    <w:rsid w:val="00225D8A"/>
    <w:rsid w:val="0023307B"/>
    <w:rsid w:val="00234B9D"/>
    <w:rsid w:val="002359A9"/>
    <w:rsid w:val="00236474"/>
    <w:rsid w:val="00236840"/>
    <w:rsid w:val="00243621"/>
    <w:rsid w:val="00243F3B"/>
    <w:rsid w:val="00245225"/>
    <w:rsid w:val="002453D5"/>
    <w:rsid w:val="002579DB"/>
    <w:rsid w:val="00257C9B"/>
    <w:rsid w:val="00263EBB"/>
    <w:rsid w:val="00264F27"/>
    <w:rsid w:val="002656F2"/>
    <w:rsid w:val="0026627A"/>
    <w:rsid w:val="00267FEB"/>
    <w:rsid w:val="002738FA"/>
    <w:rsid w:val="0027442C"/>
    <w:rsid w:val="00275467"/>
    <w:rsid w:val="00275BA2"/>
    <w:rsid w:val="00281123"/>
    <w:rsid w:val="00282E28"/>
    <w:rsid w:val="002855F9"/>
    <w:rsid w:val="002859FB"/>
    <w:rsid w:val="00286053"/>
    <w:rsid w:val="002874AB"/>
    <w:rsid w:val="00293AD7"/>
    <w:rsid w:val="00295459"/>
    <w:rsid w:val="002954DA"/>
    <w:rsid w:val="002A0399"/>
    <w:rsid w:val="002A12A6"/>
    <w:rsid w:val="002A3740"/>
    <w:rsid w:val="002A39A7"/>
    <w:rsid w:val="002A65C6"/>
    <w:rsid w:val="002A7556"/>
    <w:rsid w:val="002B1C9F"/>
    <w:rsid w:val="002B229C"/>
    <w:rsid w:val="002B304A"/>
    <w:rsid w:val="002B33CC"/>
    <w:rsid w:val="002B4D58"/>
    <w:rsid w:val="002B5B66"/>
    <w:rsid w:val="002B7CDF"/>
    <w:rsid w:val="002C1BEF"/>
    <w:rsid w:val="002C4959"/>
    <w:rsid w:val="002C594E"/>
    <w:rsid w:val="002C72F7"/>
    <w:rsid w:val="002D3D9E"/>
    <w:rsid w:val="002D44D5"/>
    <w:rsid w:val="002D6C24"/>
    <w:rsid w:val="002D70D6"/>
    <w:rsid w:val="002E01C6"/>
    <w:rsid w:val="002E273E"/>
    <w:rsid w:val="002E47AB"/>
    <w:rsid w:val="002E56B5"/>
    <w:rsid w:val="002F0D6E"/>
    <w:rsid w:val="002F0DB9"/>
    <w:rsid w:val="002F337A"/>
    <w:rsid w:val="002F33D0"/>
    <w:rsid w:val="002F3B2E"/>
    <w:rsid w:val="002F491F"/>
    <w:rsid w:val="002F4A52"/>
    <w:rsid w:val="002F644C"/>
    <w:rsid w:val="002F6C53"/>
    <w:rsid w:val="002F7C3C"/>
    <w:rsid w:val="0030219E"/>
    <w:rsid w:val="003032FE"/>
    <w:rsid w:val="00305DB7"/>
    <w:rsid w:val="003078CE"/>
    <w:rsid w:val="00313DD2"/>
    <w:rsid w:val="00315F90"/>
    <w:rsid w:val="00316DD5"/>
    <w:rsid w:val="00323C26"/>
    <w:rsid w:val="0032405F"/>
    <w:rsid w:val="003256A4"/>
    <w:rsid w:val="003261FD"/>
    <w:rsid w:val="00326E2E"/>
    <w:rsid w:val="003276E4"/>
    <w:rsid w:val="00333C21"/>
    <w:rsid w:val="00334E58"/>
    <w:rsid w:val="003369EA"/>
    <w:rsid w:val="00336C7D"/>
    <w:rsid w:val="003376BA"/>
    <w:rsid w:val="00337BEE"/>
    <w:rsid w:val="003403C5"/>
    <w:rsid w:val="0034153A"/>
    <w:rsid w:val="0034162E"/>
    <w:rsid w:val="0034285D"/>
    <w:rsid w:val="0034525F"/>
    <w:rsid w:val="00347ED2"/>
    <w:rsid w:val="003506A4"/>
    <w:rsid w:val="00351CBD"/>
    <w:rsid w:val="003522DC"/>
    <w:rsid w:val="00353D19"/>
    <w:rsid w:val="00354322"/>
    <w:rsid w:val="00356361"/>
    <w:rsid w:val="00361DA6"/>
    <w:rsid w:val="00361E74"/>
    <w:rsid w:val="0036300B"/>
    <w:rsid w:val="00364CED"/>
    <w:rsid w:val="00365471"/>
    <w:rsid w:val="00370431"/>
    <w:rsid w:val="00373774"/>
    <w:rsid w:val="00374376"/>
    <w:rsid w:val="0037534E"/>
    <w:rsid w:val="0037799B"/>
    <w:rsid w:val="00380180"/>
    <w:rsid w:val="00380D64"/>
    <w:rsid w:val="0038731A"/>
    <w:rsid w:val="00387618"/>
    <w:rsid w:val="00390A77"/>
    <w:rsid w:val="00391B05"/>
    <w:rsid w:val="0039670B"/>
    <w:rsid w:val="003967F2"/>
    <w:rsid w:val="00397CD6"/>
    <w:rsid w:val="003A0117"/>
    <w:rsid w:val="003A2795"/>
    <w:rsid w:val="003B0153"/>
    <w:rsid w:val="003B0220"/>
    <w:rsid w:val="003B07F5"/>
    <w:rsid w:val="003B0D8A"/>
    <w:rsid w:val="003B2933"/>
    <w:rsid w:val="003B60A7"/>
    <w:rsid w:val="003B63BA"/>
    <w:rsid w:val="003B7A6D"/>
    <w:rsid w:val="003C26D7"/>
    <w:rsid w:val="003C2A0D"/>
    <w:rsid w:val="003C3750"/>
    <w:rsid w:val="003C3940"/>
    <w:rsid w:val="003C60C9"/>
    <w:rsid w:val="003C6B42"/>
    <w:rsid w:val="003D309F"/>
    <w:rsid w:val="003D3AC4"/>
    <w:rsid w:val="003D4651"/>
    <w:rsid w:val="003D4670"/>
    <w:rsid w:val="003E2210"/>
    <w:rsid w:val="003E2BB1"/>
    <w:rsid w:val="003E3932"/>
    <w:rsid w:val="003E4483"/>
    <w:rsid w:val="003E617D"/>
    <w:rsid w:val="003E6483"/>
    <w:rsid w:val="003F05E8"/>
    <w:rsid w:val="003F15D5"/>
    <w:rsid w:val="003F2FB5"/>
    <w:rsid w:val="003F6334"/>
    <w:rsid w:val="003F68C8"/>
    <w:rsid w:val="00401E0D"/>
    <w:rsid w:val="00401EB2"/>
    <w:rsid w:val="00403CB5"/>
    <w:rsid w:val="00405555"/>
    <w:rsid w:val="00407B07"/>
    <w:rsid w:val="00410A05"/>
    <w:rsid w:val="00411483"/>
    <w:rsid w:val="004125C7"/>
    <w:rsid w:val="00412AE1"/>
    <w:rsid w:val="00412E23"/>
    <w:rsid w:val="00414D53"/>
    <w:rsid w:val="004209A1"/>
    <w:rsid w:val="00422A8F"/>
    <w:rsid w:val="004242DD"/>
    <w:rsid w:val="004244BF"/>
    <w:rsid w:val="0042492C"/>
    <w:rsid w:val="00424F9A"/>
    <w:rsid w:val="00425328"/>
    <w:rsid w:val="0042740F"/>
    <w:rsid w:val="00427C29"/>
    <w:rsid w:val="00430E61"/>
    <w:rsid w:val="00431CFF"/>
    <w:rsid w:val="004350DD"/>
    <w:rsid w:val="00436194"/>
    <w:rsid w:val="00436F85"/>
    <w:rsid w:val="004418F5"/>
    <w:rsid w:val="00444780"/>
    <w:rsid w:val="004455C6"/>
    <w:rsid w:val="0044583E"/>
    <w:rsid w:val="00447196"/>
    <w:rsid w:val="004503B0"/>
    <w:rsid w:val="0045639C"/>
    <w:rsid w:val="00460583"/>
    <w:rsid w:val="004605EE"/>
    <w:rsid w:val="0046079F"/>
    <w:rsid w:val="00460FCC"/>
    <w:rsid w:val="004624BB"/>
    <w:rsid w:val="00463473"/>
    <w:rsid w:val="00463521"/>
    <w:rsid w:val="00463F46"/>
    <w:rsid w:val="004648F5"/>
    <w:rsid w:val="0046701E"/>
    <w:rsid w:val="00467859"/>
    <w:rsid w:val="0047047B"/>
    <w:rsid w:val="004778EB"/>
    <w:rsid w:val="004805F7"/>
    <w:rsid w:val="004818AB"/>
    <w:rsid w:val="004823F9"/>
    <w:rsid w:val="0048345B"/>
    <w:rsid w:val="00486271"/>
    <w:rsid w:val="00487208"/>
    <w:rsid w:val="00491049"/>
    <w:rsid w:val="00493DD2"/>
    <w:rsid w:val="004958B5"/>
    <w:rsid w:val="004976D7"/>
    <w:rsid w:val="00497B03"/>
    <w:rsid w:val="004A0328"/>
    <w:rsid w:val="004A0EB4"/>
    <w:rsid w:val="004A38CC"/>
    <w:rsid w:val="004A3B9F"/>
    <w:rsid w:val="004A52B8"/>
    <w:rsid w:val="004A5A0D"/>
    <w:rsid w:val="004A74DC"/>
    <w:rsid w:val="004B2467"/>
    <w:rsid w:val="004B40B6"/>
    <w:rsid w:val="004B6FBD"/>
    <w:rsid w:val="004C3517"/>
    <w:rsid w:val="004C4286"/>
    <w:rsid w:val="004D05B7"/>
    <w:rsid w:val="004D1D2C"/>
    <w:rsid w:val="004D2AAD"/>
    <w:rsid w:val="004D4022"/>
    <w:rsid w:val="004D447C"/>
    <w:rsid w:val="004D5928"/>
    <w:rsid w:val="004D5E76"/>
    <w:rsid w:val="004D6DF9"/>
    <w:rsid w:val="004E0758"/>
    <w:rsid w:val="004E133B"/>
    <w:rsid w:val="004E1C14"/>
    <w:rsid w:val="004E3732"/>
    <w:rsid w:val="004E383C"/>
    <w:rsid w:val="004E413F"/>
    <w:rsid w:val="004E4690"/>
    <w:rsid w:val="004E4D10"/>
    <w:rsid w:val="004E68CF"/>
    <w:rsid w:val="004F1E49"/>
    <w:rsid w:val="004F2F1E"/>
    <w:rsid w:val="004F3E54"/>
    <w:rsid w:val="004F4EE6"/>
    <w:rsid w:val="004F6FEE"/>
    <w:rsid w:val="004F7C43"/>
    <w:rsid w:val="00503B13"/>
    <w:rsid w:val="00503EB1"/>
    <w:rsid w:val="00517248"/>
    <w:rsid w:val="00523661"/>
    <w:rsid w:val="00526DF4"/>
    <w:rsid w:val="005365C6"/>
    <w:rsid w:val="00536CD1"/>
    <w:rsid w:val="0053770C"/>
    <w:rsid w:val="00537751"/>
    <w:rsid w:val="00537DCA"/>
    <w:rsid w:val="00540913"/>
    <w:rsid w:val="00540BBC"/>
    <w:rsid w:val="00540CC2"/>
    <w:rsid w:val="00543F5E"/>
    <w:rsid w:val="005522F9"/>
    <w:rsid w:val="0055230D"/>
    <w:rsid w:val="005573F7"/>
    <w:rsid w:val="0056072E"/>
    <w:rsid w:val="00563763"/>
    <w:rsid w:val="00563907"/>
    <w:rsid w:val="00563B8A"/>
    <w:rsid w:val="00564478"/>
    <w:rsid w:val="0056665B"/>
    <w:rsid w:val="00567A2B"/>
    <w:rsid w:val="00570B86"/>
    <w:rsid w:val="00572994"/>
    <w:rsid w:val="00575725"/>
    <w:rsid w:val="00575ACF"/>
    <w:rsid w:val="00575FA0"/>
    <w:rsid w:val="00576D00"/>
    <w:rsid w:val="00580F94"/>
    <w:rsid w:val="00581BAC"/>
    <w:rsid w:val="00582B88"/>
    <w:rsid w:val="00584112"/>
    <w:rsid w:val="00585189"/>
    <w:rsid w:val="0058606D"/>
    <w:rsid w:val="005876E8"/>
    <w:rsid w:val="00587B78"/>
    <w:rsid w:val="005924A3"/>
    <w:rsid w:val="00594C92"/>
    <w:rsid w:val="00597B18"/>
    <w:rsid w:val="005A023A"/>
    <w:rsid w:val="005A2993"/>
    <w:rsid w:val="005A3C56"/>
    <w:rsid w:val="005A4C3F"/>
    <w:rsid w:val="005A51A0"/>
    <w:rsid w:val="005A623C"/>
    <w:rsid w:val="005A73CF"/>
    <w:rsid w:val="005A7A1C"/>
    <w:rsid w:val="005A7D7B"/>
    <w:rsid w:val="005B597A"/>
    <w:rsid w:val="005B6360"/>
    <w:rsid w:val="005C33DD"/>
    <w:rsid w:val="005C5420"/>
    <w:rsid w:val="005C6740"/>
    <w:rsid w:val="005D05B8"/>
    <w:rsid w:val="005D28A2"/>
    <w:rsid w:val="005D3BE5"/>
    <w:rsid w:val="005D532A"/>
    <w:rsid w:val="005D7835"/>
    <w:rsid w:val="005F1EF7"/>
    <w:rsid w:val="005F4266"/>
    <w:rsid w:val="006024CF"/>
    <w:rsid w:val="00602C08"/>
    <w:rsid w:val="00606465"/>
    <w:rsid w:val="006069DE"/>
    <w:rsid w:val="0062388E"/>
    <w:rsid w:val="00630A63"/>
    <w:rsid w:val="0063141C"/>
    <w:rsid w:val="00632DE8"/>
    <w:rsid w:val="00632EF5"/>
    <w:rsid w:val="00634CAE"/>
    <w:rsid w:val="00635CF1"/>
    <w:rsid w:val="00636321"/>
    <w:rsid w:val="00642A79"/>
    <w:rsid w:val="00643E73"/>
    <w:rsid w:val="00646DE8"/>
    <w:rsid w:val="00651754"/>
    <w:rsid w:val="00653323"/>
    <w:rsid w:val="006607DD"/>
    <w:rsid w:val="00661039"/>
    <w:rsid w:val="006611AC"/>
    <w:rsid w:val="006619F7"/>
    <w:rsid w:val="00663E6C"/>
    <w:rsid w:val="006705AB"/>
    <w:rsid w:val="00670AE3"/>
    <w:rsid w:val="0067235A"/>
    <w:rsid w:val="006724C2"/>
    <w:rsid w:val="00673B52"/>
    <w:rsid w:val="006749A5"/>
    <w:rsid w:val="0067547F"/>
    <w:rsid w:val="00676230"/>
    <w:rsid w:val="006830A9"/>
    <w:rsid w:val="00683739"/>
    <w:rsid w:val="006868F4"/>
    <w:rsid w:val="00690CD0"/>
    <w:rsid w:val="0069202D"/>
    <w:rsid w:val="00694268"/>
    <w:rsid w:val="00695876"/>
    <w:rsid w:val="006960FF"/>
    <w:rsid w:val="0069766F"/>
    <w:rsid w:val="00697F7E"/>
    <w:rsid w:val="006A1D65"/>
    <w:rsid w:val="006A30A1"/>
    <w:rsid w:val="006A64A2"/>
    <w:rsid w:val="006B075F"/>
    <w:rsid w:val="006B1182"/>
    <w:rsid w:val="006B140C"/>
    <w:rsid w:val="006B556A"/>
    <w:rsid w:val="006B59C5"/>
    <w:rsid w:val="006B64F8"/>
    <w:rsid w:val="006B6AB8"/>
    <w:rsid w:val="006C078C"/>
    <w:rsid w:val="006C2E88"/>
    <w:rsid w:val="006C6C75"/>
    <w:rsid w:val="006D0CF6"/>
    <w:rsid w:val="006D1A05"/>
    <w:rsid w:val="006D3A24"/>
    <w:rsid w:val="006D7804"/>
    <w:rsid w:val="006E2D13"/>
    <w:rsid w:val="006E4E97"/>
    <w:rsid w:val="006E614C"/>
    <w:rsid w:val="006E78D4"/>
    <w:rsid w:val="006F178F"/>
    <w:rsid w:val="006F28D1"/>
    <w:rsid w:val="006F2D0C"/>
    <w:rsid w:val="006F347C"/>
    <w:rsid w:val="006F5664"/>
    <w:rsid w:val="006F627A"/>
    <w:rsid w:val="006F6C3F"/>
    <w:rsid w:val="00700607"/>
    <w:rsid w:val="00700690"/>
    <w:rsid w:val="00700AB9"/>
    <w:rsid w:val="00701287"/>
    <w:rsid w:val="00702241"/>
    <w:rsid w:val="007031A6"/>
    <w:rsid w:val="0070522A"/>
    <w:rsid w:val="00711BE9"/>
    <w:rsid w:val="007130AE"/>
    <w:rsid w:val="00716769"/>
    <w:rsid w:val="00720B2A"/>
    <w:rsid w:val="0072282F"/>
    <w:rsid w:val="00723717"/>
    <w:rsid w:val="00723C5B"/>
    <w:rsid w:val="00723FA8"/>
    <w:rsid w:val="00724D6E"/>
    <w:rsid w:val="0072530C"/>
    <w:rsid w:val="007271CB"/>
    <w:rsid w:val="00732EEE"/>
    <w:rsid w:val="007354A5"/>
    <w:rsid w:val="007365A1"/>
    <w:rsid w:val="007372D6"/>
    <w:rsid w:val="007374D4"/>
    <w:rsid w:val="00744CA8"/>
    <w:rsid w:val="00750F8C"/>
    <w:rsid w:val="00751992"/>
    <w:rsid w:val="00751AC9"/>
    <w:rsid w:val="0075208F"/>
    <w:rsid w:val="0075477B"/>
    <w:rsid w:val="00760604"/>
    <w:rsid w:val="00761A5E"/>
    <w:rsid w:val="00761CB3"/>
    <w:rsid w:val="007659D3"/>
    <w:rsid w:val="00765B14"/>
    <w:rsid w:val="007678AD"/>
    <w:rsid w:val="00771339"/>
    <w:rsid w:val="007742ED"/>
    <w:rsid w:val="00780938"/>
    <w:rsid w:val="00783D41"/>
    <w:rsid w:val="00787D86"/>
    <w:rsid w:val="00791CCE"/>
    <w:rsid w:val="007976EC"/>
    <w:rsid w:val="007A1150"/>
    <w:rsid w:val="007A1A32"/>
    <w:rsid w:val="007A39C2"/>
    <w:rsid w:val="007A596E"/>
    <w:rsid w:val="007A705C"/>
    <w:rsid w:val="007A7204"/>
    <w:rsid w:val="007A74DD"/>
    <w:rsid w:val="007B0F22"/>
    <w:rsid w:val="007B1192"/>
    <w:rsid w:val="007B37B3"/>
    <w:rsid w:val="007B3C5D"/>
    <w:rsid w:val="007B4A7C"/>
    <w:rsid w:val="007B7A92"/>
    <w:rsid w:val="007C48B3"/>
    <w:rsid w:val="007C6A0B"/>
    <w:rsid w:val="007D5D13"/>
    <w:rsid w:val="007D5D6E"/>
    <w:rsid w:val="007D6C47"/>
    <w:rsid w:val="007E13CB"/>
    <w:rsid w:val="007E2879"/>
    <w:rsid w:val="007E4C16"/>
    <w:rsid w:val="007E6DB1"/>
    <w:rsid w:val="007F0D63"/>
    <w:rsid w:val="007F2EBF"/>
    <w:rsid w:val="007F57A3"/>
    <w:rsid w:val="007F6FB8"/>
    <w:rsid w:val="00802832"/>
    <w:rsid w:val="0080349D"/>
    <w:rsid w:val="00804016"/>
    <w:rsid w:val="00804475"/>
    <w:rsid w:val="00804DDB"/>
    <w:rsid w:val="00806DD8"/>
    <w:rsid w:val="00807A24"/>
    <w:rsid w:val="008119AF"/>
    <w:rsid w:val="00811DBE"/>
    <w:rsid w:val="008130BA"/>
    <w:rsid w:val="00816FDD"/>
    <w:rsid w:val="00816FE1"/>
    <w:rsid w:val="00823AEA"/>
    <w:rsid w:val="00824E5C"/>
    <w:rsid w:val="00825AD2"/>
    <w:rsid w:val="00830321"/>
    <w:rsid w:val="00834260"/>
    <w:rsid w:val="00834D81"/>
    <w:rsid w:val="00837118"/>
    <w:rsid w:val="00837AD9"/>
    <w:rsid w:val="008408C9"/>
    <w:rsid w:val="00841E66"/>
    <w:rsid w:val="008438CE"/>
    <w:rsid w:val="00845200"/>
    <w:rsid w:val="00846889"/>
    <w:rsid w:val="008506B3"/>
    <w:rsid w:val="00850AB4"/>
    <w:rsid w:val="00851187"/>
    <w:rsid w:val="0085301F"/>
    <w:rsid w:val="00857AA5"/>
    <w:rsid w:val="00860DD8"/>
    <w:rsid w:val="00861C39"/>
    <w:rsid w:val="00862400"/>
    <w:rsid w:val="00863816"/>
    <w:rsid w:val="00864885"/>
    <w:rsid w:val="00864E20"/>
    <w:rsid w:val="00864E9A"/>
    <w:rsid w:val="0086749F"/>
    <w:rsid w:val="00872F0D"/>
    <w:rsid w:val="008752AE"/>
    <w:rsid w:val="008752BE"/>
    <w:rsid w:val="00875BDE"/>
    <w:rsid w:val="00877248"/>
    <w:rsid w:val="00877462"/>
    <w:rsid w:val="00882EA8"/>
    <w:rsid w:val="00884BA9"/>
    <w:rsid w:val="00890D6C"/>
    <w:rsid w:val="008917B0"/>
    <w:rsid w:val="00894B81"/>
    <w:rsid w:val="00895B5D"/>
    <w:rsid w:val="008A0C30"/>
    <w:rsid w:val="008A20F0"/>
    <w:rsid w:val="008A4A9C"/>
    <w:rsid w:val="008A5153"/>
    <w:rsid w:val="008A5EB9"/>
    <w:rsid w:val="008A5FC0"/>
    <w:rsid w:val="008B01E5"/>
    <w:rsid w:val="008B1129"/>
    <w:rsid w:val="008B1BDB"/>
    <w:rsid w:val="008B1E65"/>
    <w:rsid w:val="008B392C"/>
    <w:rsid w:val="008B6A53"/>
    <w:rsid w:val="008B752A"/>
    <w:rsid w:val="008C02DA"/>
    <w:rsid w:val="008C16C4"/>
    <w:rsid w:val="008C4BC1"/>
    <w:rsid w:val="008C78EE"/>
    <w:rsid w:val="008D04F9"/>
    <w:rsid w:val="008D097F"/>
    <w:rsid w:val="008D0AC9"/>
    <w:rsid w:val="008D1748"/>
    <w:rsid w:val="008D3CBC"/>
    <w:rsid w:val="008D6C2D"/>
    <w:rsid w:val="008D7B5E"/>
    <w:rsid w:val="008E011E"/>
    <w:rsid w:val="008E092A"/>
    <w:rsid w:val="008E1CB5"/>
    <w:rsid w:val="008E208D"/>
    <w:rsid w:val="008E2898"/>
    <w:rsid w:val="008E4187"/>
    <w:rsid w:val="008E58DB"/>
    <w:rsid w:val="008E642B"/>
    <w:rsid w:val="008F0002"/>
    <w:rsid w:val="008F49AB"/>
    <w:rsid w:val="008F610E"/>
    <w:rsid w:val="008F6C37"/>
    <w:rsid w:val="008F72E1"/>
    <w:rsid w:val="00900E78"/>
    <w:rsid w:val="00902153"/>
    <w:rsid w:val="0090671C"/>
    <w:rsid w:val="00906D74"/>
    <w:rsid w:val="00907257"/>
    <w:rsid w:val="009128C0"/>
    <w:rsid w:val="009142FF"/>
    <w:rsid w:val="00926936"/>
    <w:rsid w:val="0092697F"/>
    <w:rsid w:val="00931072"/>
    <w:rsid w:val="00931960"/>
    <w:rsid w:val="00932081"/>
    <w:rsid w:val="00932981"/>
    <w:rsid w:val="00933557"/>
    <w:rsid w:val="00936218"/>
    <w:rsid w:val="0093786E"/>
    <w:rsid w:val="009418D8"/>
    <w:rsid w:val="00943593"/>
    <w:rsid w:val="00943A46"/>
    <w:rsid w:val="0094423E"/>
    <w:rsid w:val="0094450D"/>
    <w:rsid w:val="009449FA"/>
    <w:rsid w:val="00944A08"/>
    <w:rsid w:val="00946DBA"/>
    <w:rsid w:val="00947A09"/>
    <w:rsid w:val="009501BE"/>
    <w:rsid w:val="00950283"/>
    <w:rsid w:val="009507A1"/>
    <w:rsid w:val="0095089C"/>
    <w:rsid w:val="00950F11"/>
    <w:rsid w:val="00952149"/>
    <w:rsid w:val="00952CC1"/>
    <w:rsid w:val="0095423C"/>
    <w:rsid w:val="00954725"/>
    <w:rsid w:val="00957733"/>
    <w:rsid w:val="009632BB"/>
    <w:rsid w:val="00964718"/>
    <w:rsid w:val="00967B1B"/>
    <w:rsid w:val="00970CCA"/>
    <w:rsid w:val="00973AAF"/>
    <w:rsid w:val="00976191"/>
    <w:rsid w:val="00980449"/>
    <w:rsid w:val="00980C33"/>
    <w:rsid w:val="009843B8"/>
    <w:rsid w:val="00985486"/>
    <w:rsid w:val="009875B8"/>
    <w:rsid w:val="00987BED"/>
    <w:rsid w:val="00990B27"/>
    <w:rsid w:val="00993AE5"/>
    <w:rsid w:val="009957B6"/>
    <w:rsid w:val="009A0105"/>
    <w:rsid w:val="009A098B"/>
    <w:rsid w:val="009A24CD"/>
    <w:rsid w:val="009A2721"/>
    <w:rsid w:val="009A37AD"/>
    <w:rsid w:val="009A3EF5"/>
    <w:rsid w:val="009A4E87"/>
    <w:rsid w:val="009A517E"/>
    <w:rsid w:val="009A569F"/>
    <w:rsid w:val="009A6D8F"/>
    <w:rsid w:val="009A6FE5"/>
    <w:rsid w:val="009A7084"/>
    <w:rsid w:val="009A7D7D"/>
    <w:rsid w:val="009B0A89"/>
    <w:rsid w:val="009B1D6D"/>
    <w:rsid w:val="009B3FD4"/>
    <w:rsid w:val="009C093B"/>
    <w:rsid w:val="009C150D"/>
    <w:rsid w:val="009C236C"/>
    <w:rsid w:val="009C2607"/>
    <w:rsid w:val="009C33F5"/>
    <w:rsid w:val="009C4695"/>
    <w:rsid w:val="009C55C5"/>
    <w:rsid w:val="009C5F83"/>
    <w:rsid w:val="009C68E1"/>
    <w:rsid w:val="009C7BA2"/>
    <w:rsid w:val="009D0401"/>
    <w:rsid w:val="009D0E8A"/>
    <w:rsid w:val="009D745C"/>
    <w:rsid w:val="009D752D"/>
    <w:rsid w:val="009E2CD9"/>
    <w:rsid w:val="009E64A1"/>
    <w:rsid w:val="009E6CA7"/>
    <w:rsid w:val="009F013D"/>
    <w:rsid w:val="009F09CC"/>
    <w:rsid w:val="009F4992"/>
    <w:rsid w:val="009F5C03"/>
    <w:rsid w:val="009F6E10"/>
    <w:rsid w:val="00A00579"/>
    <w:rsid w:val="00A02B8E"/>
    <w:rsid w:val="00A050F6"/>
    <w:rsid w:val="00A06BE7"/>
    <w:rsid w:val="00A10ABC"/>
    <w:rsid w:val="00A1447D"/>
    <w:rsid w:val="00A209B8"/>
    <w:rsid w:val="00A20B82"/>
    <w:rsid w:val="00A22F6F"/>
    <w:rsid w:val="00A23710"/>
    <w:rsid w:val="00A24BA0"/>
    <w:rsid w:val="00A2591D"/>
    <w:rsid w:val="00A271B9"/>
    <w:rsid w:val="00A27460"/>
    <w:rsid w:val="00A277CD"/>
    <w:rsid w:val="00A3033B"/>
    <w:rsid w:val="00A3107E"/>
    <w:rsid w:val="00A327E0"/>
    <w:rsid w:val="00A3775B"/>
    <w:rsid w:val="00A3782F"/>
    <w:rsid w:val="00A41013"/>
    <w:rsid w:val="00A44E13"/>
    <w:rsid w:val="00A50F84"/>
    <w:rsid w:val="00A53E4E"/>
    <w:rsid w:val="00A54143"/>
    <w:rsid w:val="00A55889"/>
    <w:rsid w:val="00A60D23"/>
    <w:rsid w:val="00A614B2"/>
    <w:rsid w:val="00A62A71"/>
    <w:rsid w:val="00A653C8"/>
    <w:rsid w:val="00A65FA7"/>
    <w:rsid w:val="00A7202F"/>
    <w:rsid w:val="00A7372A"/>
    <w:rsid w:val="00A74A66"/>
    <w:rsid w:val="00A75A50"/>
    <w:rsid w:val="00A76739"/>
    <w:rsid w:val="00A777CA"/>
    <w:rsid w:val="00A80965"/>
    <w:rsid w:val="00A82FFF"/>
    <w:rsid w:val="00A854CE"/>
    <w:rsid w:val="00A85CA1"/>
    <w:rsid w:val="00A8742B"/>
    <w:rsid w:val="00A927CA"/>
    <w:rsid w:val="00A9449B"/>
    <w:rsid w:val="00A94BB0"/>
    <w:rsid w:val="00A96300"/>
    <w:rsid w:val="00A963AB"/>
    <w:rsid w:val="00AA05A5"/>
    <w:rsid w:val="00AA0A43"/>
    <w:rsid w:val="00AA239B"/>
    <w:rsid w:val="00AA4122"/>
    <w:rsid w:val="00AA6CF5"/>
    <w:rsid w:val="00AB036D"/>
    <w:rsid w:val="00AB2DE2"/>
    <w:rsid w:val="00AC1926"/>
    <w:rsid w:val="00AC6718"/>
    <w:rsid w:val="00AD0EF9"/>
    <w:rsid w:val="00AD10F3"/>
    <w:rsid w:val="00AD1285"/>
    <w:rsid w:val="00AD2C9C"/>
    <w:rsid w:val="00AD4578"/>
    <w:rsid w:val="00AD4BC2"/>
    <w:rsid w:val="00AD5B4E"/>
    <w:rsid w:val="00AD6744"/>
    <w:rsid w:val="00AD7433"/>
    <w:rsid w:val="00AE0D73"/>
    <w:rsid w:val="00AE2132"/>
    <w:rsid w:val="00AE3B92"/>
    <w:rsid w:val="00AE49EE"/>
    <w:rsid w:val="00AE4E27"/>
    <w:rsid w:val="00AF24F3"/>
    <w:rsid w:val="00AF2F22"/>
    <w:rsid w:val="00AF3386"/>
    <w:rsid w:val="00AF60AF"/>
    <w:rsid w:val="00AF6FE4"/>
    <w:rsid w:val="00AF7055"/>
    <w:rsid w:val="00B02E09"/>
    <w:rsid w:val="00B06D62"/>
    <w:rsid w:val="00B10631"/>
    <w:rsid w:val="00B11C32"/>
    <w:rsid w:val="00B135D7"/>
    <w:rsid w:val="00B16CEF"/>
    <w:rsid w:val="00B176DD"/>
    <w:rsid w:val="00B21547"/>
    <w:rsid w:val="00B23EC6"/>
    <w:rsid w:val="00B257A6"/>
    <w:rsid w:val="00B25DBA"/>
    <w:rsid w:val="00B26C59"/>
    <w:rsid w:val="00B27AC1"/>
    <w:rsid w:val="00B33472"/>
    <w:rsid w:val="00B33ABF"/>
    <w:rsid w:val="00B361D6"/>
    <w:rsid w:val="00B3635C"/>
    <w:rsid w:val="00B376E3"/>
    <w:rsid w:val="00B462E1"/>
    <w:rsid w:val="00B50459"/>
    <w:rsid w:val="00B50972"/>
    <w:rsid w:val="00B522D9"/>
    <w:rsid w:val="00B5276D"/>
    <w:rsid w:val="00B55D48"/>
    <w:rsid w:val="00B55DFC"/>
    <w:rsid w:val="00B5623A"/>
    <w:rsid w:val="00B56260"/>
    <w:rsid w:val="00B60567"/>
    <w:rsid w:val="00B60A92"/>
    <w:rsid w:val="00B61FE6"/>
    <w:rsid w:val="00B62150"/>
    <w:rsid w:val="00B67D52"/>
    <w:rsid w:val="00B700F1"/>
    <w:rsid w:val="00B706BF"/>
    <w:rsid w:val="00B72F27"/>
    <w:rsid w:val="00B72F73"/>
    <w:rsid w:val="00B74078"/>
    <w:rsid w:val="00B742A7"/>
    <w:rsid w:val="00B7442C"/>
    <w:rsid w:val="00B75C03"/>
    <w:rsid w:val="00B7602A"/>
    <w:rsid w:val="00B76570"/>
    <w:rsid w:val="00B77315"/>
    <w:rsid w:val="00B77549"/>
    <w:rsid w:val="00B7760B"/>
    <w:rsid w:val="00B8045C"/>
    <w:rsid w:val="00B81B35"/>
    <w:rsid w:val="00B82F92"/>
    <w:rsid w:val="00B8442D"/>
    <w:rsid w:val="00B84E03"/>
    <w:rsid w:val="00B878D3"/>
    <w:rsid w:val="00B90C79"/>
    <w:rsid w:val="00B913AB"/>
    <w:rsid w:val="00B92C3F"/>
    <w:rsid w:val="00B94232"/>
    <w:rsid w:val="00BA0324"/>
    <w:rsid w:val="00BA0FB1"/>
    <w:rsid w:val="00BA286A"/>
    <w:rsid w:val="00BA4514"/>
    <w:rsid w:val="00BA5887"/>
    <w:rsid w:val="00BA60E8"/>
    <w:rsid w:val="00BA68DE"/>
    <w:rsid w:val="00BA74F8"/>
    <w:rsid w:val="00BB1814"/>
    <w:rsid w:val="00BB188E"/>
    <w:rsid w:val="00BB26E3"/>
    <w:rsid w:val="00BB3E46"/>
    <w:rsid w:val="00BB595E"/>
    <w:rsid w:val="00BB5A15"/>
    <w:rsid w:val="00BB6D16"/>
    <w:rsid w:val="00BC0C62"/>
    <w:rsid w:val="00BC5510"/>
    <w:rsid w:val="00BC551C"/>
    <w:rsid w:val="00BC64A5"/>
    <w:rsid w:val="00BD34BB"/>
    <w:rsid w:val="00BD4807"/>
    <w:rsid w:val="00BD5490"/>
    <w:rsid w:val="00BD6804"/>
    <w:rsid w:val="00BD6EE1"/>
    <w:rsid w:val="00BD758E"/>
    <w:rsid w:val="00BE12FC"/>
    <w:rsid w:val="00BE1FB5"/>
    <w:rsid w:val="00BE2082"/>
    <w:rsid w:val="00BE27C4"/>
    <w:rsid w:val="00BE2FC1"/>
    <w:rsid w:val="00BF0551"/>
    <w:rsid w:val="00BF0962"/>
    <w:rsid w:val="00BF2DD4"/>
    <w:rsid w:val="00BF36AB"/>
    <w:rsid w:val="00BF435E"/>
    <w:rsid w:val="00BF45C7"/>
    <w:rsid w:val="00BF5C50"/>
    <w:rsid w:val="00BF6103"/>
    <w:rsid w:val="00BF7136"/>
    <w:rsid w:val="00C00A9F"/>
    <w:rsid w:val="00C01500"/>
    <w:rsid w:val="00C019C0"/>
    <w:rsid w:val="00C02C51"/>
    <w:rsid w:val="00C04D02"/>
    <w:rsid w:val="00C05339"/>
    <w:rsid w:val="00C05925"/>
    <w:rsid w:val="00C0683F"/>
    <w:rsid w:val="00C069C2"/>
    <w:rsid w:val="00C15381"/>
    <w:rsid w:val="00C153F9"/>
    <w:rsid w:val="00C17723"/>
    <w:rsid w:val="00C20243"/>
    <w:rsid w:val="00C20E70"/>
    <w:rsid w:val="00C24313"/>
    <w:rsid w:val="00C24BC8"/>
    <w:rsid w:val="00C27915"/>
    <w:rsid w:val="00C314A0"/>
    <w:rsid w:val="00C31E1A"/>
    <w:rsid w:val="00C3222D"/>
    <w:rsid w:val="00C36952"/>
    <w:rsid w:val="00C3751A"/>
    <w:rsid w:val="00C37B19"/>
    <w:rsid w:val="00C45B81"/>
    <w:rsid w:val="00C45FE5"/>
    <w:rsid w:val="00C467FA"/>
    <w:rsid w:val="00C469F0"/>
    <w:rsid w:val="00C47029"/>
    <w:rsid w:val="00C50655"/>
    <w:rsid w:val="00C50F48"/>
    <w:rsid w:val="00C51B7A"/>
    <w:rsid w:val="00C55C83"/>
    <w:rsid w:val="00C55D23"/>
    <w:rsid w:val="00C569AE"/>
    <w:rsid w:val="00C56ADA"/>
    <w:rsid w:val="00C56D5F"/>
    <w:rsid w:val="00C57191"/>
    <w:rsid w:val="00C6300C"/>
    <w:rsid w:val="00C63E90"/>
    <w:rsid w:val="00C64196"/>
    <w:rsid w:val="00C6470C"/>
    <w:rsid w:val="00C678C4"/>
    <w:rsid w:val="00C71107"/>
    <w:rsid w:val="00C71189"/>
    <w:rsid w:val="00C71A19"/>
    <w:rsid w:val="00C7539C"/>
    <w:rsid w:val="00C755E0"/>
    <w:rsid w:val="00C75772"/>
    <w:rsid w:val="00C80777"/>
    <w:rsid w:val="00C82EB9"/>
    <w:rsid w:val="00C8340D"/>
    <w:rsid w:val="00C91B97"/>
    <w:rsid w:val="00C928E4"/>
    <w:rsid w:val="00C941F4"/>
    <w:rsid w:val="00C94305"/>
    <w:rsid w:val="00C94D76"/>
    <w:rsid w:val="00C953E9"/>
    <w:rsid w:val="00C96C4B"/>
    <w:rsid w:val="00CA077D"/>
    <w:rsid w:val="00CA0C61"/>
    <w:rsid w:val="00CA1AAA"/>
    <w:rsid w:val="00CA2683"/>
    <w:rsid w:val="00CA28A4"/>
    <w:rsid w:val="00CA3E73"/>
    <w:rsid w:val="00CA40B5"/>
    <w:rsid w:val="00CA4313"/>
    <w:rsid w:val="00CA46DC"/>
    <w:rsid w:val="00CA5163"/>
    <w:rsid w:val="00CA682F"/>
    <w:rsid w:val="00CB18D5"/>
    <w:rsid w:val="00CB4EDA"/>
    <w:rsid w:val="00CC040F"/>
    <w:rsid w:val="00CC081D"/>
    <w:rsid w:val="00CC0A5C"/>
    <w:rsid w:val="00CC0BA3"/>
    <w:rsid w:val="00CC43AE"/>
    <w:rsid w:val="00CC7891"/>
    <w:rsid w:val="00CD1546"/>
    <w:rsid w:val="00CD3418"/>
    <w:rsid w:val="00CD3666"/>
    <w:rsid w:val="00CD3D83"/>
    <w:rsid w:val="00CD5750"/>
    <w:rsid w:val="00CE10E4"/>
    <w:rsid w:val="00CE3DBA"/>
    <w:rsid w:val="00CE7A93"/>
    <w:rsid w:val="00CF03A3"/>
    <w:rsid w:val="00CF0651"/>
    <w:rsid w:val="00CF3A0E"/>
    <w:rsid w:val="00CF40C8"/>
    <w:rsid w:val="00CF4BBC"/>
    <w:rsid w:val="00CF5F99"/>
    <w:rsid w:val="00D04712"/>
    <w:rsid w:val="00D15939"/>
    <w:rsid w:val="00D177AC"/>
    <w:rsid w:val="00D213AF"/>
    <w:rsid w:val="00D21CD1"/>
    <w:rsid w:val="00D22AD5"/>
    <w:rsid w:val="00D23FAE"/>
    <w:rsid w:val="00D245F0"/>
    <w:rsid w:val="00D25F05"/>
    <w:rsid w:val="00D312E0"/>
    <w:rsid w:val="00D4024E"/>
    <w:rsid w:val="00D40618"/>
    <w:rsid w:val="00D41A1E"/>
    <w:rsid w:val="00D41F6E"/>
    <w:rsid w:val="00D428A0"/>
    <w:rsid w:val="00D431B8"/>
    <w:rsid w:val="00D43948"/>
    <w:rsid w:val="00D4424D"/>
    <w:rsid w:val="00D45334"/>
    <w:rsid w:val="00D54225"/>
    <w:rsid w:val="00D56260"/>
    <w:rsid w:val="00D571F6"/>
    <w:rsid w:val="00D60E4B"/>
    <w:rsid w:val="00D615A7"/>
    <w:rsid w:val="00D6276F"/>
    <w:rsid w:val="00D632A1"/>
    <w:rsid w:val="00D66B93"/>
    <w:rsid w:val="00D7020E"/>
    <w:rsid w:val="00D703B8"/>
    <w:rsid w:val="00D70877"/>
    <w:rsid w:val="00D7137B"/>
    <w:rsid w:val="00D718B9"/>
    <w:rsid w:val="00D71DFB"/>
    <w:rsid w:val="00D760B4"/>
    <w:rsid w:val="00D767FC"/>
    <w:rsid w:val="00D82CDC"/>
    <w:rsid w:val="00D83039"/>
    <w:rsid w:val="00D83DE0"/>
    <w:rsid w:val="00D85B7E"/>
    <w:rsid w:val="00D86295"/>
    <w:rsid w:val="00D87FF8"/>
    <w:rsid w:val="00D902C9"/>
    <w:rsid w:val="00D92053"/>
    <w:rsid w:val="00D93F8E"/>
    <w:rsid w:val="00D94DAB"/>
    <w:rsid w:val="00DA04F0"/>
    <w:rsid w:val="00DA1A0F"/>
    <w:rsid w:val="00DA4059"/>
    <w:rsid w:val="00DA60C7"/>
    <w:rsid w:val="00DB0D0B"/>
    <w:rsid w:val="00DB1EFC"/>
    <w:rsid w:val="00DB247F"/>
    <w:rsid w:val="00DB2E0A"/>
    <w:rsid w:val="00DB2F07"/>
    <w:rsid w:val="00DB3291"/>
    <w:rsid w:val="00DB5223"/>
    <w:rsid w:val="00DB5B1E"/>
    <w:rsid w:val="00DB67CB"/>
    <w:rsid w:val="00DB7447"/>
    <w:rsid w:val="00DC1706"/>
    <w:rsid w:val="00DC4498"/>
    <w:rsid w:val="00DC4885"/>
    <w:rsid w:val="00DC7FCE"/>
    <w:rsid w:val="00DD08E6"/>
    <w:rsid w:val="00DD181A"/>
    <w:rsid w:val="00DD1EC6"/>
    <w:rsid w:val="00DD360A"/>
    <w:rsid w:val="00DD3A6E"/>
    <w:rsid w:val="00DD4ED5"/>
    <w:rsid w:val="00DE24D8"/>
    <w:rsid w:val="00DF3EBC"/>
    <w:rsid w:val="00DF4A41"/>
    <w:rsid w:val="00DF4CA6"/>
    <w:rsid w:val="00DF5939"/>
    <w:rsid w:val="00DF61BC"/>
    <w:rsid w:val="00DF74E7"/>
    <w:rsid w:val="00DF76A0"/>
    <w:rsid w:val="00E01068"/>
    <w:rsid w:val="00E01ED9"/>
    <w:rsid w:val="00E03194"/>
    <w:rsid w:val="00E03550"/>
    <w:rsid w:val="00E043F5"/>
    <w:rsid w:val="00E07CA1"/>
    <w:rsid w:val="00E15864"/>
    <w:rsid w:val="00E16317"/>
    <w:rsid w:val="00E200A6"/>
    <w:rsid w:val="00E20F1E"/>
    <w:rsid w:val="00E23697"/>
    <w:rsid w:val="00E2571F"/>
    <w:rsid w:val="00E25E00"/>
    <w:rsid w:val="00E31038"/>
    <w:rsid w:val="00E31FA1"/>
    <w:rsid w:val="00E33D99"/>
    <w:rsid w:val="00E33FC1"/>
    <w:rsid w:val="00E36E49"/>
    <w:rsid w:val="00E37A8A"/>
    <w:rsid w:val="00E43979"/>
    <w:rsid w:val="00E43B62"/>
    <w:rsid w:val="00E442A1"/>
    <w:rsid w:val="00E4640C"/>
    <w:rsid w:val="00E51FC0"/>
    <w:rsid w:val="00E520B4"/>
    <w:rsid w:val="00E520E5"/>
    <w:rsid w:val="00E52CFC"/>
    <w:rsid w:val="00E54D3F"/>
    <w:rsid w:val="00E57D20"/>
    <w:rsid w:val="00E621F7"/>
    <w:rsid w:val="00E67F88"/>
    <w:rsid w:val="00E72222"/>
    <w:rsid w:val="00E754A9"/>
    <w:rsid w:val="00E754ED"/>
    <w:rsid w:val="00E77480"/>
    <w:rsid w:val="00E8344A"/>
    <w:rsid w:val="00E87A5B"/>
    <w:rsid w:val="00E97049"/>
    <w:rsid w:val="00EA00CB"/>
    <w:rsid w:val="00EA3D86"/>
    <w:rsid w:val="00EA48AA"/>
    <w:rsid w:val="00EA531E"/>
    <w:rsid w:val="00EA5F22"/>
    <w:rsid w:val="00EB6500"/>
    <w:rsid w:val="00EB6EE5"/>
    <w:rsid w:val="00EC0025"/>
    <w:rsid w:val="00EC0AB9"/>
    <w:rsid w:val="00EC431D"/>
    <w:rsid w:val="00EC63A8"/>
    <w:rsid w:val="00ED1BCF"/>
    <w:rsid w:val="00ED1F4A"/>
    <w:rsid w:val="00ED20C1"/>
    <w:rsid w:val="00ED2BC2"/>
    <w:rsid w:val="00ED64E2"/>
    <w:rsid w:val="00ED74F2"/>
    <w:rsid w:val="00EE07AA"/>
    <w:rsid w:val="00EE69B0"/>
    <w:rsid w:val="00EE6F7F"/>
    <w:rsid w:val="00EF1813"/>
    <w:rsid w:val="00EF1F9D"/>
    <w:rsid w:val="00EF2FAF"/>
    <w:rsid w:val="00EF2FC7"/>
    <w:rsid w:val="00EF4301"/>
    <w:rsid w:val="00EF649B"/>
    <w:rsid w:val="00EF69E3"/>
    <w:rsid w:val="00F012C9"/>
    <w:rsid w:val="00F0195D"/>
    <w:rsid w:val="00F01B0B"/>
    <w:rsid w:val="00F01C42"/>
    <w:rsid w:val="00F03ED2"/>
    <w:rsid w:val="00F059B5"/>
    <w:rsid w:val="00F07932"/>
    <w:rsid w:val="00F10A68"/>
    <w:rsid w:val="00F12F5D"/>
    <w:rsid w:val="00F13DEB"/>
    <w:rsid w:val="00F17478"/>
    <w:rsid w:val="00F22122"/>
    <w:rsid w:val="00F22FBC"/>
    <w:rsid w:val="00F23C3A"/>
    <w:rsid w:val="00F25489"/>
    <w:rsid w:val="00F261E3"/>
    <w:rsid w:val="00F31B3B"/>
    <w:rsid w:val="00F353AE"/>
    <w:rsid w:val="00F36632"/>
    <w:rsid w:val="00F36D46"/>
    <w:rsid w:val="00F37271"/>
    <w:rsid w:val="00F3773B"/>
    <w:rsid w:val="00F37D80"/>
    <w:rsid w:val="00F409CD"/>
    <w:rsid w:val="00F44423"/>
    <w:rsid w:val="00F4483D"/>
    <w:rsid w:val="00F52F46"/>
    <w:rsid w:val="00F5473E"/>
    <w:rsid w:val="00F606DD"/>
    <w:rsid w:val="00F60EDC"/>
    <w:rsid w:val="00F61034"/>
    <w:rsid w:val="00F6500D"/>
    <w:rsid w:val="00F66C99"/>
    <w:rsid w:val="00F66E30"/>
    <w:rsid w:val="00F672FD"/>
    <w:rsid w:val="00F678C2"/>
    <w:rsid w:val="00F70735"/>
    <w:rsid w:val="00F70ED0"/>
    <w:rsid w:val="00F711D1"/>
    <w:rsid w:val="00F73E40"/>
    <w:rsid w:val="00F74C53"/>
    <w:rsid w:val="00F75749"/>
    <w:rsid w:val="00F75F0E"/>
    <w:rsid w:val="00F765BC"/>
    <w:rsid w:val="00F76BF3"/>
    <w:rsid w:val="00F8115B"/>
    <w:rsid w:val="00F81C44"/>
    <w:rsid w:val="00F827E2"/>
    <w:rsid w:val="00F855A7"/>
    <w:rsid w:val="00F85777"/>
    <w:rsid w:val="00F90FC9"/>
    <w:rsid w:val="00F92864"/>
    <w:rsid w:val="00F9338C"/>
    <w:rsid w:val="00F9375D"/>
    <w:rsid w:val="00F93E52"/>
    <w:rsid w:val="00FA199B"/>
    <w:rsid w:val="00FA43E5"/>
    <w:rsid w:val="00FA4B1F"/>
    <w:rsid w:val="00FA5372"/>
    <w:rsid w:val="00FA6753"/>
    <w:rsid w:val="00FA71F0"/>
    <w:rsid w:val="00FB155D"/>
    <w:rsid w:val="00FB486C"/>
    <w:rsid w:val="00FB5498"/>
    <w:rsid w:val="00FB58D4"/>
    <w:rsid w:val="00FB725C"/>
    <w:rsid w:val="00FC3492"/>
    <w:rsid w:val="00FC3AA7"/>
    <w:rsid w:val="00FC3E29"/>
    <w:rsid w:val="00FC456D"/>
    <w:rsid w:val="00FC5A09"/>
    <w:rsid w:val="00FC60E5"/>
    <w:rsid w:val="00FC7131"/>
    <w:rsid w:val="00FD0434"/>
    <w:rsid w:val="00FD0F0B"/>
    <w:rsid w:val="00FD1932"/>
    <w:rsid w:val="00FD57D9"/>
    <w:rsid w:val="00FD6FCE"/>
    <w:rsid w:val="00FD7B28"/>
    <w:rsid w:val="00FE03B2"/>
    <w:rsid w:val="00FE03CD"/>
    <w:rsid w:val="00FE1E75"/>
    <w:rsid w:val="00FE28D4"/>
    <w:rsid w:val="00FE42A3"/>
    <w:rsid w:val="00FE468A"/>
    <w:rsid w:val="00FE484F"/>
    <w:rsid w:val="00FE54E9"/>
    <w:rsid w:val="00FE5F3C"/>
    <w:rsid w:val="00FF3B7F"/>
    <w:rsid w:val="00FF6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CC617"/>
  <w15:chartTrackingRefBased/>
  <w15:docId w15:val="{285019CE-23CA-4662-B340-CC0BD0E3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C24"/>
    <w:pPr>
      <w:ind w:left="720"/>
      <w:contextualSpacing/>
    </w:pPr>
  </w:style>
  <w:style w:type="character" w:styleId="CommentReference">
    <w:name w:val="annotation reference"/>
    <w:basedOn w:val="DefaultParagraphFont"/>
    <w:uiPriority w:val="99"/>
    <w:semiHidden/>
    <w:unhideWhenUsed/>
    <w:rsid w:val="002D70D6"/>
    <w:rPr>
      <w:sz w:val="16"/>
      <w:szCs w:val="16"/>
    </w:rPr>
  </w:style>
  <w:style w:type="paragraph" w:styleId="CommentText">
    <w:name w:val="annotation text"/>
    <w:basedOn w:val="Normal"/>
    <w:link w:val="CommentTextChar"/>
    <w:uiPriority w:val="99"/>
    <w:unhideWhenUsed/>
    <w:rsid w:val="002D70D6"/>
    <w:pPr>
      <w:spacing w:line="240" w:lineRule="auto"/>
    </w:pPr>
    <w:rPr>
      <w:sz w:val="20"/>
      <w:szCs w:val="20"/>
    </w:rPr>
  </w:style>
  <w:style w:type="character" w:customStyle="1" w:styleId="CommentTextChar">
    <w:name w:val="Comment Text Char"/>
    <w:basedOn w:val="DefaultParagraphFont"/>
    <w:link w:val="CommentText"/>
    <w:uiPriority w:val="99"/>
    <w:rsid w:val="002D70D6"/>
    <w:rPr>
      <w:sz w:val="20"/>
      <w:szCs w:val="20"/>
    </w:rPr>
  </w:style>
  <w:style w:type="paragraph" w:styleId="CommentSubject">
    <w:name w:val="annotation subject"/>
    <w:basedOn w:val="CommentText"/>
    <w:next w:val="CommentText"/>
    <w:link w:val="CommentSubjectChar"/>
    <w:uiPriority w:val="99"/>
    <w:semiHidden/>
    <w:unhideWhenUsed/>
    <w:rsid w:val="002D70D6"/>
    <w:rPr>
      <w:b/>
      <w:bCs/>
    </w:rPr>
  </w:style>
  <w:style w:type="character" w:customStyle="1" w:styleId="CommentSubjectChar">
    <w:name w:val="Comment Subject Char"/>
    <w:basedOn w:val="CommentTextChar"/>
    <w:link w:val="CommentSubject"/>
    <w:uiPriority w:val="99"/>
    <w:semiHidden/>
    <w:rsid w:val="002D70D6"/>
    <w:rPr>
      <w:b/>
      <w:bCs/>
      <w:sz w:val="20"/>
      <w:szCs w:val="20"/>
    </w:rPr>
  </w:style>
  <w:style w:type="paragraph" w:styleId="BalloonText">
    <w:name w:val="Balloon Text"/>
    <w:basedOn w:val="Normal"/>
    <w:link w:val="BalloonTextChar"/>
    <w:uiPriority w:val="99"/>
    <w:semiHidden/>
    <w:unhideWhenUsed/>
    <w:rsid w:val="002D7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0D6"/>
    <w:rPr>
      <w:rFonts w:ascii="Segoe UI" w:hAnsi="Segoe UI" w:cs="Segoe UI"/>
      <w:sz w:val="18"/>
      <w:szCs w:val="18"/>
    </w:rPr>
  </w:style>
  <w:style w:type="paragraph" w:styleId="Header">
    <w:name w:val="header"/>
    <w:basedOn w:val="Normal"/>
    <w:link w:val="HeaderChar"/>
    <w:uiPriority w:val="99"/>
    <w:unhideWhenUsed/>
    <w:rsid w:val="003452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25F"/>
  </w:style>
  <w:style w:type="paragraph" w:styleId="Footer">
    <w:name w:val="footer"/>
    <w:basedOn w:val="Normal"/>
    <w:link w:val="FooterChar"/>
    <w:uiPriority w:val="99"/>
    <w:unhideWhenUsed/>
    <w:rsid w:val="003452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25F"/>
  </w:style>
  <w:style w:type="table" w:styleId="TableGrid">
    <w:name w:val="Table Grid"/>
    <w:basedOn w:val="TableNormal"/>
    <w:uiPriority w:val="39"/>
    <w:rsid w:val="00D61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3717"/>
    <w:pPr>
      <w:spacing w:after="0" w:line="240" w:lineRule="auto"/>
    </w:pPr>
  </w:style>
  <w:style w:type="character" w:customStyle="1" w:styleId="cf01">
    <w:name w:val="cf01"/>
    <w:basedOn w:val="DefaultParagraphFont"/>
    <w:rsid w:val="00B33ABF"/>
    <w:rPr>
      <w:rFonts w:ascii="Segoe UI" w:hAnsi="Segoe UI" w:cs="Segoe UI" w:hint="default"/>
      <w:sz w:val="18"/>
      <w:szCs w:val="18"/>
    </w:rPr>
  </w:style>
  <w:style w:type="character" w:customStyle="1" w:styleId="cf11">
    <w:name w:val="cf11"/>
    <w:basedOn w:val="DefaultParagraphFont"/>
    <w:rsid w:val="00B33ABF"/>
    <w:rPr>
      <w:rFonts w:ascii="Segoe UI" w:hAnsi="Segoe UI" w:cs="Segoe UI" w:hint="default"/>
      <w:sz w:val="18"/>
      <w:szCs w:val="18"/>
    </w:rPr>
  </w:style>
  <w:style w:type="character" w:customStyle="1" w:styleId="cf21">
    <w:name w:val="cf21"/>
    <w:basedOn w:val="DefaultParagraphFont"/>
    <w:rsid w:val="00B33ABF"/>
    <w:rPr>
      <w:rFonts w:ascii="Segoe UI" w:hAnsi="Segoe UI" w:cs="Segoe UI" w:hint="default"/>
      <w:sz w:val="18"/>
      <w:szCs w:val="18"/>
    </w:rPr>
  </w:style>
  <w:style w:type="paragraph" w:customStyle="1" w:styleId="pf0">
    <w:name w:val="pf0"/>
    <w:basedOn w:val="Normal"/>
    <w:rsid w:val="00B775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31">
    <w:name w:val="cf31"/>
    <w:basedOn w:val="DefaultParagraphFont"/>
    <w:rsid w:val="002A39A7"/>
    <w:rPr>
      <w:rFonts w:ascii="Segoe UI" w:hAnsi="Segoe UI" w:cs="Segoe UI" w:hint="default"/>
      <w:sz w:val="18"/>
      <w:szCs w:val="18"/>
    </w:rPr>
  </w:style>
  <w:style w:type="character" w:customStyle="1" w:styleId="cf41">
    <w:name w:val="cf41"/>
    <w:basedOn w:val="DefaultParagraphFont"/>
    <w:rsid w:val="002A39A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321425">
      <w:bodyDiv w:val="1"/>
      <w:marLeft w:val="0"/>
      <w:marRight w:val="0"/>
      <w:marTop w:val="0"/>
      <w:marBottom w:val="0"/>
      <w:divBdr>
        <w:top w:val="none" w:sz="0" w:space="0" w:color="auto"/>
        <w:left w:val="none" w:sz="0" w:space="0" w:color="auto"/>
        <w:bottom w:val="none" w:sz="0" w:space="0" w:color="auto"/>
        <w:right w:val="none" w:sz="0" w:space="0" w:color="auto"/>
      </w:divBdr>
    </w:div>
    <w:div w:id="701637316">
      <w:bodyDiv w:val="1"/>
      <w:marLeft w:val="0"/>
      <w:marRight w:val="0"/>
      <w:marTop w:val="0"/>
      <w:marBottom w:val="0"/>
      <w:divBdr>
        <w:top w:val="none" w:sz="0" w:space="0" w:color="auto"/>
        <w:left w:val="none" w:sz="0" w:space="0" w:color="auto"/>
        <w:bottom w:val="none" w:sz="0" w:space="0" w:color="auto"/>
        <w:right w:val="none" w:sz="0" w:space="0" w:color="auto"/>
      </w:divBdr>
    </w:div>
    <w:div w:id="821774769">
      <w:bodyDiv w:val="1"/>
      <w:marLeft w:val="0"/>
      <w:marRight w:val="0"/>
      <w:marTop w:val="0"/>
      <w:marBottom w:val="0"/>
      <w:divBdr>
        <w:top w:val="none" w:sz="0" w:space="0" w:color="auto"/>
        <w:left w:val="none" w:sz="0" w:space="0" w:color="auto"/>
        <w:bottom w:val="none" w:sz="0" w:space="0" w:color="auto"/>
        <w:right w:val="none" w:sz="0" w:space="0" w:color="auto"/>
      </w:divBdr>
    </w:div>
    <w:div w:id="1096747110">
      <w:bodyDiv w:val="1"/>
      <w:marLeft w:val="0"/>
      <w:marRight w:val="0"/>
      <w:marTop w:val="0"/>
      <w:marBottom w:val="0"/>
      <w:divBdr>
        <w:top w:val="none" w:sz="0" w:space="0" w:color="auto"/>
        <w:left w:val="none" w:sz="0" w:space="0" w:color="auto"/>
        <w:bottom w:val="none" w:sz="0" w:space="0" w:color="auto"/>
        <w:right w:val="none" w:sz="0" w:space="0" w:color="auto"/>
      </w:divBdr>
    </w:div>
    <w:div w:id="1595044016">
      <w:bodyDiv w:val="1"/>
      <w:marLeft w:val="0"/>
      <w:marRight w:val="0"/>
      <w:marTop w:val="0"/>
      <w:marBottom w:val="0"/>
      <w:divBdr>
        <w:top w:val="none" w:sz="0" w:space="0" w:color="auto"/>
        <w:left w:val="none" w:sz="0" w:space="0" w:color="auto"/>
        <w:bottom w:val="none" w:sz="0" w:space="0" w:color="auto"/>
        <w:right w:val="none" w:sz="0" w:space="0" w:color="auto"/>
      </w:divBdr>
    </w:div>
    <w:div w:id="162202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kkdp.gov.rs" TargetMode="External"/><Relationship Id="rId1" Type="http://schemas.openxmlformats.org/officeDocument/2006/relationships/hyperlink" Target="http://www.kkdp.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27C77-7F2A-4F87-AD58-F17957F0B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8640</Words>
  <Characters>49252</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KKDP</cp:lastModifiedBy>
  <cp:revision>4</cp:revision>
  <cp:lastPrinted>2021-03-31T07:00:00Z</cp:lastPrinted>
  <dcterms:created xsi:type="dcterms:W3CDTF">2026-04-17T09:55:00Z</dcterms:created>
  <dcterms:modified xsi:type="dcterms:W3CDTF">2026-04-17T10:08:00Z</dcterms:modified>
</cp:coreProperties>
</file>